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B0" w:rsidRDefault="003C70B0" w:rsidP="005D358B">
      <w:pPr>
        <w:tabs>
          <w:tab w:val="left" w:pos="5169"/>
          <w:tab w:val="center" w:pos="5316"/>
        </w:tabs>
        <w:spacing w:line="276" w:lineRule="auto"/>
        <w:ind w:right="84"/>
        <w:jc w:val="both"/>
        <w:rPr>
          <w:rFonts w:ascii="Arial" w:hAnsi="Arial" w:cs="Arial"/>
          <w:b/>
          <w:iCs/>
          <w:sz w:val="22"/>
          <w:szCs w:val="22"/>
        </w:rPr>
      </w:pPr>
    </w:p>
    <w:p w:rsidR="00B06786" w:rsidRPr="00B06786" w:rsidRDefault="00B06786" w:rsidP="00B06786">
      <w:pPr>
        <w:spacing w:after="480" w:line="276" w:lineRule="auto"/>
        <w:ind w:right="85"/>
        <w:jc w:val="center"/>
        <w:rPr>
          <w:rFonts w:ascii="Arial" w:hAnsi="Arial" w:cs="Arial"/>
          <w:b/>
          <w:iCs/>
          <w:sz w:val="20"/>
          <w:szCs w:val="20"/>
        </w:rPr>
      </w:pPr>
      <w:r w:rsidRPr="00B06786">
        <w:rPr>
          <w:rFonts w:ascii="Arial" w:hAnsi="Arial" w:cs="Arial"/>
          <w:b/>
          <w:iCs/>
          <w:sz w:val="20"/>
          <w:szCs w:val="20"/>
        </w:rPr>
        <w:t xml:space="preserve">A kockázatértékelés elkészítésére kötelezett </w:t>
      </w:r>
      <w:r w:rsidRPr="00B06786">
        <w:rPr>
          <w:rFonts w:ascii="Arial" w:hAnsi="Arial" w:cs="Arial"/>
          <w:b/>
          <w:iCs/>
          <w:color w:val="365F91" w:themeColor="accent1" w:themeShade="BF"/>
          <w:sz w:val="20"/>
          <w:szCs w:val="20"/>
          <w:u w:val="single"/>
        </w:rPr>
        <w:t>&lt;szolgáltató neve&gt;</w:t>
      </w:r>
      <w:r w:rsidRPr="00B06786">
        <w:rPr>
          <w:rFonts w:ascii="Arial" w:hAnsi="Arial" w:cs="Arial"/>
          <w:b/>
          <w:iCs/>
          <w:sz w:val="20"/>
          <w:szCs w:val="20"/>
        </w:rPr>
        <w:t xml:space="preserve"> (a továbbiakban: szolgáltató)</w:t>
      </w:r>
    </w:p>
    <w:p w:rsidR="00B06786" w:rsidRPr="00B06786" w:rsidRDefault="00E36C86" w:rsidP="00B06786">
      <w:pPr>
        <w:tabs>
          <w:tab w:val="center" w:pos="4777"/>
          <w:tab w:val="left" w:pos="6950"/>
        </w:tabs>
        <w:spacing w:after="480" w:line="276" w:lineRule="auto"/>
        <w:ind w:right="85"/>
        <w:rPr>
          <w:rFonts w:ascii="Arial" w:hAnsi="Arial" w:cs="Arial"/>
          <w:b/>
          <w:iCs/>
          <w:sz w:val="20"/>
          <w:szCs w:val="20"/>
        </w:rPr>
      </w:pPr>
      <w:r w:rsidRPr="00E36C86">
        <w:rPr>
          <w:rFonts w:ascii="Arial" w:hAnsi="Arial" w:cs="Arial"/>
          <w:b/>
          <w:iCs/>
          <w:sz w:val="20"/>
          <w:szCs w:val="20"/>
        </w:rPr>
        <w:tab/>
      </w:r>
      <w:r w:rsidR="00B06786" w:rsidRPr="00B06786">
        <w:rPr>
          <w:rFonts w:ascii="Arial" w:hAnsi="Arial" w:cs="Arial"/>
          <w:b/>
          <w:iCs/>
          <w:sz w:val="20"/>
          <w:szCs w:val="20"/>
        </w:rPr>
        <w:t>nemesfém</w:t>
      </w:r>
      <w:r>
        <w:rPr>
          <w:rFonts w:ascii="Arial" w:hAnsi="Arial" w:cs="Arial"/>
          <w:b/>
          <w:iCs/>
          <w:sz w:val="20"/>
          <w:szCs w:val="20"/>
        </w:rPr>
        <w:t>-</w:t>
      </w:r>
      <w:r w:rsidRPr="00E36C86">
        <w:rPr>
          <w:rFonts w:ascii="Arial" w:hAnsi="Arial" w:cs="Arial"/>
          <w:b/>
          <w:iCs/>
          <w:sz w:val="20"/>
          <w:szCs w:val="20"/>
        </w:rPr>
        <w:t>kereskedelemre vonatkozó</w:t>
      </w:r>
      <w:r w:rsidRPr="00E36C86">
        <w:rPr>
          <w:rFonts w:ascii="Arial" w:hAnsi="Arial" w:cs="Arial"/>
          <w:b/>
          <w:iCs/>
          <w:sz w:val="20"/>
          <w:szCs w:val="20"/>
        </w:rPr>
        <w:tab/>
      </w:r>
    </w:p>
    <w:p w:rsidR="00B06786" w:rsidRDefault="00B06786" w:rsidP="00B06786">
      <w:pPr>
        <w:tabs>
          <w:tab w:val="left" w:pos="3544"/>
        </w:tabs>
        <w:spacing w:after="600" w:line="276" w:lineRule="auto"/>
        <w:ind w:right="85"/>
        <w:jc w:val="center"/>
        <w:rPr>
          <w:rFonts w:ascii="Arial" w:hAnsi="Arial" w:cs="Arial"/>
          <w:b/>
          <w:iCs/>
          <w:sz w:val="20"/>
          <w:szCs w:val="20"/>
        </w:rPr>
      </w:pPr>
      <w:r w:rsidRPr="00B06786">
        <w:rPr>
          <w:rFonts w:ascii="Arial" w:hAnsi="Arial" w:cs="Arial"/>
          <w:b/>
          <w:iCs/>
          <w:sz w:val="20"/>
          <w:szCs w:val="20"/>
        </w:rPr>
        <w:t>belső szabályzata a pénzmosás és a terrorizmus finanszírozása megelőzéséről és megakadályozásáról, valamint az Európai Unió és az ENSZ Biztonsági Tanácsa által elrendelt pénzügyi és vagyoni korlátozó intézkedések végrehajtásáról</w:t>
      </w:r>
    </w:p>
    <w:p w:rsidR="00B06786" w:rsidRDefault="00B06786" w:rsidP="00B06786">
      <w:pPr>
        <w:tabs>
          <w:tab w:val="left" w:pos="3544"/>
        </w:tabs>
        <w:spacing w:after="600" w:line="276" w:lineRule="auto"/>
        <w:ind w:right="85"/>
        <w:jc w:val="center"/>
        <w:rPr>
          <w:rFonts w:ascii="Arial" w:hAnsi="Arial" w:cs="Arial"/>
          <w:b/>
          <w:iCs/>
          <w:sz w:val="20"/>
          <w:szCs w:val="20"/>
        </w:rPr>
      </w:pPr>
    </w:p>
    <w:tbl>
      <w:tblPr>
        <w:tblStyle w:val="Rcsostblzat"/>
        <w:tblpPr w:leftFromText="141" w:rightFromText="141" w:vertAnchor="text" w:tblpY="1"/>
        <w:tblOverlap w:val="never"/>
        <w:tblW w:w="0" w:type="auto"/>
        <w:tblBorders>
          <w:top w:val="none" w:sz="0" w:space="0" w:color="auto"/>
          <w:left w:val="none" w:sz="0" w:space="0" w:color="auto"/>
          <w:bottom w:val="none" w:sz="0" w:space="0" w:color="auto"/>
          <w:right w:val="single" w:sz="6" w:space="0" w:color="auto"/>
          <w:insideH w:val="none" w:sz="0" w:space="0" w:color="auto"/>
          <w:insideV w:val="none" w:sz="0" w:space="0" w:color="auto"/>
        </w:tblBorders>
        <w:tblLayout w:type="fixed"/>
        <w:tblLook w:val="04A0"/>
      </w:tblPr>
      <w:tblGrid>
        <w:gridCol w:w="1951"/>
        <w:gridCol w:w="2977"/>
      </w:tblGrid>
      <w:tr w:rsidR="000A35F7" w:rsidTr="000A35F7">
        <w:tc>
          <w:tcPr>
            <w:tcW w:w="1951" w:type="dxa"/>
            <w:tcBorders>
              <w:right w:val="nil"/>
            </w:tcBorders>
            <w:shd w:val="clear" w:color="auto" w:fill="DBE5F1" w:themeFill="accent1" w:themeFillTint="33"/>
          </w:tcPr>
          <w:p w:rsidR="00D7685A" w:rsidRDefault="000A35F7" w:rsidP="005D358B">
            <w:pPr>
              <w:spacing w:line="276" w:lineRule="auto"/>
              <w:ind w:right="84"/>
              <w:rPr>
                <w:rFonts w:ascii="Arial" w:hAnsi="Arial" w:cs="Arial"/>
                <w:b/>
                <w:iCs/>
                <w:color w:val="365F91" w:themeColor="accent1" w:themeShade="BF"/>
                <w:sz w:val="20"/>
                <w:szCs w:val="20"/>
              </w:rPr>
            </w:pPr>
            <w:r w:rsidRPr="00CD6D17">
              <w:rPr>
                <w:rFonts w:ascii="Arial" w:hAnsi="Arial" w:cs="Arial"/>
                <w:b/>
                <w:iCs/>
                <w:color w:val="365F91" w:themeColor="accent1" w:themeShade="BF"/>
                <w:sz w:val="20"/>
                <w:szCs w:val="20"/>
              </w:rPr>
              <w:t>PR</w:t>
            </w:r>
            <w:r w:rsidR="00032ABA">
              <w:rPr>
                <w:rFonts w:ascii="Arial" w:hAnsi="Arial" w:cs="Arial"/>
                <w:b/>
                <w:iCs/>
                <w:color w:val="365F91" w:themeColor="accent1" w:themeShade="BF"/>
                <w:sz w:val="20"/>
                <w:szCs w:val="20"/>
              </w:rPr>
              <w:t>:</w:t>
            </w:r>
          </w:p>
        </w:tc>
        <w:tc>
          <w:tcPr>
            <w:tcW w:w="2977" w:type="dxa"/>
            <w:tcBorders>
              <w:left w:val="nil"/>
              <w:right w:val="single" w:sz="6" w:space="0" w:color="auto"/>
            </w:tcBorders>
            <w:shd w:val="clear" w:color="auto" w:fill="auto"/>
          </w:tcPr>
          <w:p w:rsidR="00D7685A" w:rsidRDefault="000A35F7" w:rsidP="005D358B">
            <w:pPr>
              <w:spacing w:line="276" w:lineRule="auto"/>
              <w:ind w:right="84"/>
              <w:jc w:val="both"/>
              <w:rPr>
                <w:rFonts w:ascii="Arial" w:hAnsi="Arial" w:cs="Arial"/>
                <w:iCs/>
                <w:sz w:val="20"/>
                <w:szCs w:val="20"/>
                <w:u w:val="single"/>
              </w:rPr>
            </w:pPr>
            <w:r>
              <w:rPr>
                <w:rFonts w:ascii="Arial" w:hAnsi="Arial" w:cs="Arial"/>
                <w:iCs/>
                <w:sz w:val="20"/>
                <w:szCs w:val="20"/>
                <w:u w:val="single"/>
              </w:rPr>
              <w:t>…………………………………</w:t>
            </w:r>
          </w:p>
          <w:p w:rsidR="005F1829" w:rsidRDefault="005F1829" w:rsidP="005D358B">
            <w:pPr>
              <w:spacing w:line="276" w:lineRule="auto"/>
              <w:ind w:right="84"/>
              <w:jc w:val="both"/>
              <w:rPr>
                <w:rFonts w:ascii="Arial" w:hAnsi="Arial" w:cs="Arial"/>
                <w:iCs/>
                <w:sz w:val="20"/>
                <w:szCs w:val="20"/>
                <w:u w:val="single"/>
              </w:rPr>
            </w:pPr>
          </w:p>
        </w:tc>
      </w:tr>
      <w:tr w:rsidR="000A35F7" w:rsidTr="000A35F7">
        <w:tc>
          <w:tcPr>
            <w:tcW w:w="1951" w:type="dxa"/>
            <w:tcBorders>
              <w:right w:val="nil"/>
            </w:tcBorders>
            <w:shd w:val="clear" w:color="auto" w:fill="DBE5F1" w:themeFill="accent1" w:themeFillTint="33"/>
          </w:tcPr>
          <w:p w:rsidR="00D7685A" w:rsidRDefault="000A35F7" w:rsidP="005D358B">
            <w:pPr>
              <w:spacing w:line="276" w:lineRule="auto"/>
              <w:ind w:right="84"/>
              <w:rPr>
                <w:rFonts w:ascii="Arial" w:hAnsi="Arial" w:cs="Arial"/>
                <w:b/>
                <w:iCs/>
                <w:color w:val="365F91" w:themeColor="accent1" w:themeShade="BF"/>
                <w:sz w:val="20"/>
                <w:szCs w:val="20"/>
              </w:rPr>
            </w:pPr>
            <w:r w:rsidRPr="00CD6D17">
              <w:rPr>
                <w:rFonts w:ascii="Arial" w:hAnsi="Arial" w:cs="Arial"/>
                <w:b/>
                <w:iCs/>
                <w:color w:val="365F91" w:themeColor="accent1" w:themeShade="BF"/>
                <w:sz w:val="20"/>
                <w:szCs w:val="20"/>
              </w:rPr>
              <w:t>Székhelye:</w:t>
            </w:r>
          </w:p>
        </w:tc>
        <w:tc>
          <w:tcPr>
            <w:tcW w:w="2977" w:type="dxa"/>
            <w:tcBorders>
              <w:left w:val="nil"/>
              <w:right w:val="single" w:sz="6" w:space="0" w:color="auto"/>
            </w:tcBorders>
            <w:shd w:val="clear" w:color="auto" w:fill="auto"/>
          </w:tcPr>
          <w:p w:rsidR="00D7685A" w:rsidRDefault="000A35F7" w:rsidP="005D358B">
            <w:pPr>
              <w:spacing w:line="276" w:lineRule="auto"/>
              <w:ind w:right="84"/>
              <w:jc w:val="both"/>
              <w:rPr>
                <w:rFonts w:ascii="Arial" w:hAnsi="Arial" w:cs="Arial"/>
                <w:iCs/>
                <w:sz w:val="20"/>
                <w:szCs w:val="20"/>
                <w:u w:val="single"/>
              </w:rPr>
            </w:pPr>
            <w:r>
              <w:rPr>
                <w:rFonts w:ascii="Arial" w:hAnsi="Arial" w:cs="Arial"/>
                <w:iCs/>
                <w:sz w:val="20"/>
                <w:szCs w:val="20"/>
                <w:u w:val="single"/>
              </w:rPr>
              <w:t>…………………………………</w:t>
            </w:r>
          </w:p>
          <w:p w:rsidR="005F1829" w:rsidRDefault="005F1829" w:rsidP="005D358B">
            <w:pPr>
              <w:spacing w:line="276" w:lineRule="auto"/>
              <w:ind w:right="84"/>
              <w:jc w:val="both"/>
              <w:rPr>
                <w:rFonts w:ascii="Arial" w:hAnsi="Arial" w:cs="Arial"/>
                <w:iCs/>
                <w:sz w:val="20"/>
                <w:szCs w:val="20"/>
                <w:u w:val="single"/>
              </w:rPr>
            </w:pPr>
          </w:p>
        </w:tc>
      </w:tr>
      <w:tr w:rsidR="000A35F7" w:rsidTr="000A35F7">
        <w:tc>
          <w:tcPr>
            <w:tcW w:w="1951" w:type="dxa"/>
            <w:tcBorders>
              <w:right w:val="nil"/>
            </w:tcBorders>
            <w:shd w:val="clear" w:color="auto" w:fill="DBE5F1" w:themeFill="accent1" w:themeFillTint="33"/>
          </w:tcPr>
          <w:p w:rsidR="00D7685A" w:rsidRDefault="000A35F7" w:rsidP="005D358B">
            <w:pPr>
              <w:spacing w:line="276" w:lineRule="auto"/>
              <w:ind w:right="84"/>
              <w:rPr>
                <w:rFonts w:ascii="Arial" w:hAnsi="Arial" w:cs="Arial"/>
                <w:b/>
                <w:iCs/>
                <w:color w:val="365F91" w:themeColor="accent1" w:themeShade="BF"/>
                <w:sz w:val="20"/>
                <w:szCs w:val="20"/>
              </w:rPr>
            </w:pPr>
            <w:r w:rsidRPr="00CD6D17">
              <w:rPr>
                <w:rFonts w:ascii="Arial" w:hAnsi="Arial" w:cs="Arial"/>
                <w:b/>
                <w:iCs/>
                <w:color w:val="365F91" w:themeColor="accent1" w:themeShade="BF"/>
                <w:sz w:val="20"/>
                <w:szCs w:val="20"/>
              </w:rPr>
              <w:t>Cégjegyzékszám / nyilvántartási száma:</w:t>
            </w:r>
          </w:p>
        </w:tc>
        <w:tc>
          <w:tcPr>
            <w:tcW w:w="2977" w:type="dxa"/>
            <w:tcBorders>
              <w:left w:val="nil"/>
              <w:right w:val="single" w:sz="6" w:space="0" w:color="auto"/>
            </w:tcBorders>
            <w:shd w:val="clear" w:color="auto" w:fill="auto"/>
          </w:tcPr>
          <w:p w:rsidR="00D7685A" w:rsidRDefault="000A35F7" w:rsidP="005D358B">
            <w:pPr>
              <w:spacing w:line="276" w:lineRule="auto"/>
              <w:ind w:right="84"/>
              <w:jc w:val="both"/>
              <w:rPr>
                <w:rFonts w:ascii="Arial" w:hAnsi="Arial" w:cs="Arial"/>
                <w:iCs/>
                <w:sz w:val="20"/>
                <w:szCs w:val="20"/>
                <w:u w:val="single"/>
              </w:rPr>
            </w:pPr>
            <w:r>
              <w:rPr>
                <w:rFonts w:ascii="Arial" w:hAnsi="Arial" w:cs="Arial"/>
                <w:iCs/>
                <w:sz w:val="20"/>
                <w:szCs w:val="20"/>
                <w:u w:val="single"/>
              </w:rPr>
              <w:t>…………………………..........................................................</w:t>
            </w:r>
            <w:r w:rsidR="00486AA1">
              <w:rPr>
                <w:rFonts w:ascii="Arial" w:hAnsi="Arial" w:cs="Arial"/>
                <w:iCs/>
                <w:sz w:val="20"/>
                <w:szCs w:val="20"/>
                <w:u w:val="single"/>
              </w:rPr>
              <w:t>.</w:t>
            </w:r>
          </w:p>
          <w:p w:rsidR="005F1829" w:rsidRDefault="005F1829" w:rsidP="005D358B">
            <w:pPr>
              <w:spacing w:line="276" w:lineRule="auto"/>
              <w:ind w:right="84"/>
              <w:jc w:val="both"/>
              <w:rPr>
                <w:rFonts w:ascii="Arial" w:hAnsi="Arial" w:cs="Arial"/>
                <w:iCs/>
                <w:sz w:val="20"/>
                <w:szCs w:val="20"/>
                <w:u w:val="single"/>
              </w:rPr>
            </w:pPr>
          </w:p>
          <w:p w:rsidR="005F1829" w:rsidRDefault="005F1829" w:rsidP="005D358B">
            <w:pPr>
              <w:spacing w:line="276" w:lineRule="auto"/>
              <w:ind w:right="84"/>
              <w:jc w:val="both"/>
              <w:rPr>
                <w:rFonts w:ascii="Arial" w:hAnsi="Arial" w:cs="Arial"/>
                <w:iCs/>
                <w:sz w:val="20"/>
                <w:szCs w:val="20"/>
                <w:u w:val="single"/>
              </w:rPr>
            </w:pPr>
          </w:p>
        </w:tc>
      </w:tr>
      <w:tr w:rsidR="000A35F7" w:rsidTr="000A35F7">
        <w:tc>
          <w:tcPr>
            <w:tcW w:w="1951" w:type="dxa"/>
            <w:tcBorders>
              <w:right w:val="nil"/>
            </w:tcBorders>
            <w:shd w:val="clear" w:color="auto" w:fill="DBE5F1" w:themeFill="accent1" w:themeFillTint="33"/>
          </w:tcPr>
          <w:p w:rsidR="00D7685A" w:rsidRDefault="000A35F7" w:rsidP="005D358B">
            <w:pPr>
              <w:spacing w:line="276" w:lineRule="auto"/>
              <w:ind w:right="84"/>
              <w:rPr>
                <w:rFonts w:ascii="Arial" w:hAnsi="Arial" w:cs="Arial"/>
                <w:b/>
                <w:iCs/>
                <w:color w:val="365F91" w:themeColor="accent1" w:themeShade="BF"/>
                <w:sz w:val="20"/>
                <w:szCs w:val="20"/>
              </w:rPr>
            </w:pPr>
            <w:r w:rsidRPr="00CD6D17">
              <w:rPr>
                <w:rFonts w:ascii="Arial" w:hAnsi="Arial" w:cs="Arial"/>
                <w:b/>
                <w:iCs/>
                <w:color w:val="365F91" w:themeColor="accent1" w:themeShade="BF"/>
                <w:sz w:val="20"/>
                <w:szCs w:val="20"/>
              </w:rPr>
              <w:t>Telephely(ek):</w:t>
            </w:r>
          </w:p>
        </w:tc>
        <w:tc>
          <w:tcPr>
            <w:tcW w:w="2977" w:type="dxa"/>
            <w:tcBorders>
              <w:left w:val="nil"/>
              <w:right w:val="single" w:sz="6" w:space="0" w:color="auto"/>
            </w:tcBorders>
            <w:shd w:val="clear" w:color="auto" w:fill="auto"/>
          </w:tcPr>
          <w:p w:rsidR="00D7685A" w:rsidRDefault="000A35F7" w:rsidP="005D358B">
            <w:pPr>
              <w:spacing w:line="276" w:lineRule="auto"/>
              <w:ind w:right="84"/>
              <w:jc w:val="both"/>
              <w:rPr>
                <w:rFonts w:ascii="Arial" w:hAnsi="Arial" w:cs="Arial"/>
                <w:iCs/>
                <w:sz w:val="20"/>
                <w:szCs w:val="20"/>
                <w:u w:val="single"/>
              </w:rPr>
            </w:pPr>
            <w:r>
              <w:rPr>
                <w:rFonts w:ascii="Arial" w:hAnsi="Arial" w:cs="Arial"/>
                <w:iCs/>
                <w:sz w:val="20"/>
                <w:szCs w:val="20"/>
                <w:u w:val="single"/>
              </w:rPr>
              <w:t>………………………………………………………………………………………………………</w:t>
            </w:r>
          </w:p>
          <w:p w:rsidR="005F1829" w:rsidRDefault="000A35F7" w:rsidP="005D358B">
            <w:pPr>
              <w:spacing w:line="276" w:lineRule="auto"/>
              <w:ind w:right="84"/>
              <w:jc w:val="both"/>
              <w:rPr>
                <w:rFonts w:ascii="Arial" w:hAnsi="Arial" w:cs="Arial"/>
                <w:iCs/>
                <w:sz w:val="20"/>
                <w:szCs w:val="20"/>
                <w:u w:val="single"/>
              </w:rPr>
            </w:pPr>
            <w:r>
              <w:rPr>
                <w:rFonts w:ascii="Arial" w:hAnsi="Arial" w:cs="Arial"/>
                <w:iCs/>
                <w:sz w:val="20"/>
                <w:szCs w:val="20"/>
                <w:u w:val="single"/>
              </w:rPr>
              <w:t>………………………………………………………………………………………………………</w:t>
            </w:r>
          </w:p>
          <w:p w:rsidR="005F1829" w:rsidRDefault="005F1829" w:rsidP="005D358B">
            <w:pPr>
              <w:spacing w:line="276" w:lineRule="auto"/>
              <w:ind w:right="84"/>
              <w:jc w:val="both"/>
              <w:rPr>
                <w:rFonts w:ascii="Arial" w:hAnsi="Arial" w:cs="Arial"/>
                <w:iCs/>
                <w:sz w:val="20"/>
                <w:szCs w:val="20"/>
                <w:u w:val="single"/>
              </w:rPr>
            </w:pPr>
          </w:p>
        </w:tc>
      </w:tr>
      <w:tr w:rsidR="000A35F7" w:rsidTr="000A35F7">
        <w:tc>
          <w:tcPr>
            <w:tcW w:w="1951" w:type="dxa"/>
            <w:tcBorders>
              <w:right w:val="nil"/>
            </w:tcBorders>
            <w:shd w:val="clear" w:color="auto" w:fill="DBE5F1" w:themeFill="accent1" w:themeFillTint="33"/>
          </w:tcPr>
          <w:p w:rsidR="00D7685A" w:rsidRDefault="000A35F7" w:rsidP="005D358B">
            <w:pPr>
              <w:spacing w:line="276" w:lineRule="auto"/>
              <w:ind w:right="84"/>
              <w:rPr>
                <w:rFonts w:ascii="Arial" w:hAnsi="Arial" w:cs="Arial"/>
                <w:b/>
                <w:iCs/>
                <w:color w:val="365F91" w:themeColor="accent1" w:themeShade="BF"/>
                <w:sz w:val="20"/>
                <w:szCs w:val="20"/>
              </w:rPr>
            </w:pPr>
            <w:r w:rsidRPr="00CD6D17">
              <w:rPr>
                <w:rFonts w:ascii="Arial" w:hAnsi="Arial" w:cs="Arial"/>
                <w:b/>
                <w:iCs/>
                <w:color w:val="365F91" w:themeColor="accent1" w:themeShade="BF"/>
                <w:sz w:val="20"/>
                <w:szCs w:val="20"/>
              </w:rPr>
              <w:t>A Szabályzat átdolgozásáért felelős személy neve és beosztása:</w:t>
            </w:r>
          </w:p>
        </w:tc>
        <w:tc>
          <w:tcPr>
            <w:tcW w:w="2977" w:type="dxa"/>
            <w:tcBorders>
              <w:left w:val="nil"/>
              <w:right w:val="single" w:sz="6" w:space="0" w:color="auto"/>
            </w:tcBorders>
            <w:shd w:val="clear" w:color="auto" w:fill="auto"/>
          </w:tcPr>
          <w:p w:rsidR="00D7685A" w:rsidRDefault="000A35F7" w:rsidP="005D358B">
            <w:pPr>
              <w:spacing w:line="276" w:lineRule="auto"/>
              <w:ind w:right="84"/>
              <w:jc w:val="both"/>
              <w:rPr>
                <w:rFonts w:ascii="Arial" w:hAnsi="Arial" w:cs="Arial"/>
                <w:iCs/>
                <w:sz w:val="20"/>
                <w:szCs w:val="20"/>
                <w:u w:val="single"/>
              </w:rPr>
            </w:pPr>
            <w:r>
              <w:rPr>
                <w:rFonts w:ascii="Arial" w:hAnsi="Arial" w:cs="Arial"/>
                <w:iCs/>
                <w:sz w:val="20"/>
                <w:szCs w:val="20"/>
                <w:u w:val="single"/>
              </w:rPr>
              <w:t>……………………………………………………………………………………………………………………………………………………………………………</w:t>
            </w:r>
          </w:p>
          <w:p w:rsidR="005F1829" w:rsidRDefault="005F1829" w:rsidP="005D358B">
            <w:pPr>
              <w:spacing w:line="276" w:lineRule="auto"/>
              <w:ind w:right="84"/>
              <w:jc w:val="both"/>
              <w:rPr>
                <w:rFonts w:ascii="Arial" w:hAnsi="Arial" w:cs="Arial"/>
                <w:iCs/>
                <w:sz w:val="20"/>
                <w:szCs w:val="20"/>
                <w:u w:val="single"/>
              </w:rPr>
            </w:pPr>
          </w:p>
        </w:tc>
      </w:tr>
      <w:tr w:rsidR="000A35F7" w:rsidTr="000A35F7">
        <w:tc>
          <w:tcPr>
            <w:tcW w:w="1951" w:type="dxa"/>
            <w:tcBorders>
              <w:right w:val="nil"/>
            </w:tcBorders>
            <w:shd w:val="clear" w:color="auto" w:fill="DBE5F1" w:themeFill="accent1" w:themeFillTint="33"/>
          </w:tcPr>
          <w:p w:rsidR="00D7685A" w:rsidRDefault="000A35F7" w:rsidP="005D358B">
            <w:pPr>
              <w:spacing w:line="276" w:lineRule="auto"/>
              <w:ind w:right="84"/>
              <w:rPr>
                <w:rFonts w:ascii="Arial" w:hAnsi="Arial" w:cs="Arial"/>
                <w:b/>
                <w:iCs/>
                <w:color w:val="365F91" w:themeColor="accent1" w:themeShade="BF"/>
                <w:sz w:val="20"/>
                <w:szCs w:val="20"/>
              </w:rPr>
            </w:pPr>
            <w:r w:rsidRPr="00CD6D17">
              <w:rPr>
                <w:rFonts w:ascii="Arial" w:hAnsi="Arial" w:cs="Arial"/>
                <w:b/>
                <w:iCs/>
                <w:color w:val="365F91" w:themeColor="accent1" w:themeShade="BF"/>
                <w:sz w:val="20"/>
                <w:szCs w:val="20"/>
              </w:rPr>
              <w:t>A Szabályzat hatályos:</w:t>
            </w:r>
          </w:p>
        </w:tc>
        <w:tc>
          <w:tcPr>
            <w:tcW w:w="2977" w:type="dxa"/>
            <w:tcBorders>
              <w:left w:val="nil"/>
              <w:right w:val="single" w:sz="6" w:space="0" w:color="auto"/>
            </w:tcBorders>
            <w:shd w:val="clear" w:color="auto" w:fill="auto"/>
          </w:tcPr>
          <w:p w:rsidR="00D7685A" w:rsidRDefault="00D7685A" w:rsidP="005D358B">
            <w:pPr>
              <w:spacing w:line="276" w:lineRule="auto"/>
              <w:ind w:right="84"/>
              <w:jc w:val="both"/>
              <w:rPr>
                <w:rFonts w:ascii="Arial" w:hAnsi="Arial" w:cs="Arial"/>
                <w:iCs/>
                <w:sz w:val="20"/>
                <w:szCs w:val="20"/>
                <w:u w:val="single"/>
              </w:rPr>
            </w:pPr>
          </w:p>
          <w:p w:rsidR="005F1829" w:rsidRDefault="000A35F7" w:rsidP="005D358B">
            <w:pPr>
              <w:spacing w:line="276" w:lineRule="auto"/>
              <w:ind w:right="84"/>
              <w:jc w:val="both"/>
              <w:rPr>
                <w:rFonts w:ascii="Arial" w:hAnsi="Arial" w:cs="Arial"/>
                <w:iCs/>
                <w:sz w:val="20"/>
                <w:szCs w:val="20"/>
                <w:u w:val="single"/>
              </w:rPr>
            </w:pPr>
            <w:r>
              <w:rPr>
                <w:rFonts w:ascii="Arial" w:hAnsi="Arial" w:cs="Arial"/>
                <w:iCs/>
                <w:sz w:val="20"/>
                <w:szCs w:val="20"/>
                <w:u w:val="single"/>
              </w:rPr>
              <w:t>…………………………………</w:t>
            </w:r>
          </w:p>
        </w:tc>
      </w:tr>
      <w:tr w:rsidR="000A35F7" w:rsidTr="000A35F7">
        <w:tc>
          <w:tcPr>
            <w:tcW w:w="1951" w:type="dxa"/>
            <w:tcBorders>
              <w:right w:val="nil"/>
            </w:tcBorders>
            <w:shd w:val="clear" w:color="auto" w:fill="DBE5F1" w:themeFill="accent1" w:themeFillTint="33"/>
          </w:tcPr>
          <w:p w:rsidR="00D7685A" w:rsidRDefault="00D7685A" w:rsidP="005D358B">
            <w:pPr>
              <w:spacing w:line="276" w:lineRule="auto"/>
              <w:ind w:right="84"/>
              <w:rPr>
                <w:rFonts w:ascii="Arial" w:hAnsi="Arial" w:cs="Arial"/>
                <w:b/>
                <w:iCs/>
                <w:color w:val="365F91" w:themeColor="accent1" w:themeShade="BF"/>
                <w:sz w:val="20"/>
                <w:szCs w:val="20"/>
              </w:rPr>
            </w:pPr>
          </w:p>
        </w:tc>
        <w:tc>
          <w:tcPr>
            <w:tcW w:w="2977" w:type="dxa"/>
            <w:tcBorders>
              <w:left w:val="nil"/>
              <w:right w:val="single" w:sz="6" w:space="0" w:color="auto"/>
            </w:tcBorders>
            <w:shd w:val="clear" w:color="auto" w:fill="auto"/>
          </w:tcPr>
          <w:p w:rsidR="00D7685A" w:rsidRDefault="00D7685A" w:rsidP="005D358B">
            <w:pPr>
              <w:spacing w:line="276" w:lineRule="auto"/>
              <w:ind w:right="84"/>
              <w:jc w:val="both"/>
              <w:rPr>
                <w:rFonts w:ascii="Arial" w:hAnsi="Arial" w:cs="Arial"/>
                <w:iCs/>
                <w:sz w:val="20"/>
                <w:szCs w:val="20"/>
                <w:u w:val="single"/>
              </w:rPr>
            </w:pPr>
          </w:p>
        </w:tc>
      </w:tr>
      <w:tr w:rsidR="000A35F7" w:rsidTr="000A35F7">
        <w:tc>
          <w:tcPr>
            <w:tcW w:w="1951" w:type="dxa"/>
            <w:tcBorders>
              <w:right w:val="nil"/>
            </w:tcBorders>
            <w:shd w:val="clear" w:color="auto" w:fill="DBE5F1" w:themeFill="accent1" w:themeFillTint="33"/>
          </w:tcPr>
          <w:p w:rsidR="00D7685A" w:rsidRDefault="000A35F7" w:rsidP="005D358B">
            <w:pPr>
              <w:spacing w:line="276" w:lineRule="auto"/>
              <w:ind w:right="84"/>
              <w:rPr>
                <w:rFonts w:ascii="Arial" w:hAnsi="Arial" w:cs="Arial"/>
                <w:b/>
                <w:iCs/>
                <w:color w:val="365F91" w:themeColor="accent1" w:themeShade="BF"/>
                <w:sz w:val="20"/>
                <w:szCs w:val="20"/>
              </w:rPr>
            </w:pPr>
            <w:r w:rsidRPr="00CD6D17">
              <w:rPr>
                <w:rFonts w:ascii="Arial" w:hAnsi="Arial" w:cs="Arial"/>
                <w:b/>
                <w:iCs/>
                <w:color w:val="365F91" w:themeColor="accent1" w:themeShade="BF"/>
                <w:sz w:val="20"/>
                <w:szCs w:val="20"/>
              </w:rPr>
              <w:t>Cégszerű aláírás:</w:t>
            </w:r>
          </w:p>
        </w:tc>
        <w:tc>
          <w:tcPr>
            <w:tcW w:w="2977" w:type="dxa"/>
            <w:tcBorders>
              <w:left w:val="nil"/>
              <w:right w:val="single" w:sz="6" w:space="0" w:color="auto"/>
            </w:tcBorders>
            <w:shd w:val="clear" w:color="auto" w:fill="auto"/>
          </w:tcPr>
          <w:p w:rsidR="00D7685A" w:rsidRDefault="00D7685A" w:rsidP="005D358B">
            <w:pPr>
              <w:spacing w:line="276" w:lineRule="auto"/>
              <w:ind w:right="84"/>
              <w:jc w:val="both"/>
              <w:rPr>
                <w:rFonts w:ascii="Arial" w:hAnsi="Arial" w:cs="Arial"/>
                <w:iCs/>
                <w:sz w:val="20"/>
                <w:szCs w:val="20"/>
                <w:u w:val="single"/>
              </w:rPr>
            </w:pPr>
          </w:p>
        </w:tc>
      </w:tr>
    </w:tbl>
    <w:tbl>
      <w:tblPr>
        <w:tblStyle w:val="Rcsostblzat"/>
        <w:tblW w:w="23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566"/>
        <w:gridCol w:w="2551"/>
      </w:tblGrid>
      <w:tr w:rsidR="000A35F7" w:rsidRPr="004A4851" w:rsidTr="00C75D58">
        <w:tc>
          <w:tcPr>
            <w:tcW w:w="5000" w:type="pct"/>
            <w:gridSpan w:val="3"/>
            <w:shd w:val="clear" w:color="auto" w:fill="auto"/>
          </w:tcPr>
          <w:p w:rsidR="000A35F7" w:rsidRDefault="000A35F7" w:rsidP="005D358B">
            <w:pPr>
              <w:spacing w:line="276" w:lineRule="auto"/>
              <w:ind w:right="84"/>
              <w:jc w:val="center"/>
              <w:rPr>
                <w:rFonts w:ascii="Arial" w:hAnsi="Arial" w:cs="Arial"/>
                <w:b/>
                <w:iCs/>
                <w:sz w:val="20"/>
                <w:szCs w:val="20"/>
              </w:rPr>
            </w:pPr>
            <w:r>
              <w:rPr>
                <w:rFonts w:ascii="Arial" w:hAnsi="Arial" w:cs="Arial"/>
                <w:b/>
                <w:iCs/>
                <w:sz w:val="20"/>
                <w:szCs w:val="20"/>
              </w:rPr>
              <w:t>A hatóság általi j</w:t>
            </w:r>
            <w:r w:rsidRPr="004A4851">
              <w:rPr>
                <w:rFonts w:ascii="Arial" w:hAnsi="Arial" w:cs="Arial"/>
                <w:b/>
                <w:iCs/>
                <w:sz w:val="20"/>
                <w:szCs w:val="20"/>
              </w:rPr>
              <w:t>óváhagyás esetén</w:t>
            </w:r>
          </w:p>
          <w:p w:rsidR="000A35F7" w:rsidRDefault="000A35F7" w:rsidP="005D358B">
            <w:pPr>
              <w:spacing w:line="276" w:lineRule="auto"/>
              <w:ind w:right="84"/>
              <w:jc w:val="center"/>
              <w:rPr>
                <w:rFonts w:ascii="Arial" w:hAnsi="Arial" w:cs="Arial"/>
                <w:b/>
                <w:iCs/>
                <w:sz w:val="20"/>
                <w:szCs w:val="20"/>
              </w:rPr>
            </w:pPr>
          </w:p>
          <w:p w:rsidR="005F1829" w:rsidRDefault="005F1829" w:rsidP="005D358B">
            <w:pPr>
              <w:spacing w:line="276" w:lineRule="auto"/>
              <w:ind w:right="84"/>
              <w:jc w:val="center"/>
              <w:rPr>
                <w:rFonts w:ascii="Arial" w:hAnsi="Arial" w:cs="Arial"/>
                <w:b/>
                <w:iCs/>
                <w:sz w:val="20"/>
                <w:szCs w:val="20"/>
              </w:rPr>
            </w:pPr>
          </w:p>
        </w:tc>
      </w:tr>
      <w:tr w:rsidR="000A35F7" w:rsidRPr="004A4851" w:rsidTr="00C75D58">
        <w:tc>
          <w:tcPr>
            <w:tcW w:w="1643" w:type="pct"/>
            <w:shd w:val="clear" w:color="auto" w:fill="auto"/>
          </w:tcPr>
          <w:p w:rsidR="00B06786" w:rsidRDefault="000A35F7" w:rsidP="00B06786">
            <w:pPr>
              <w:spacing w:line="276" w:lineRule="auto"/>
              <w:ind w:right="84"/>
              <w:jc w:val="both"/>
              <w:rPr>
                <w:rFonts w:ascii="Arial" w:hAnsi="Arial" w:cs="Arial"/>
                <w:b/>
                <w:iCs/>
                <w:sz w:val="20"/>
                <w:szCs w:val="20"/>
              </w:rPr>
            </w:pPr>
            <w:r w:rsidRPr="004A4851">
              <w:rPr>
                <w:rFonts w:ascii="Arial" w:hAnsi="Arial" w:cs="Arial"/>
                <w:b/>
                <w:iCs/>
                <w:sz w:val="20"/>
                <w:szCs w:val="20"/>
              </w:rPr>
              <w:t>Iktatószám:</w:t>
            </w:r>
          </w:p>
        </w:tc>
        <w:tc>
          <w:tcPr>
            <w:tcW w:w="3357" w:type="pct"/>
            <w:gridSpan w:val="2"/>
            <w:shd w:val="clear" w:color="auto" w:fill="auto"/>
          </w:tcPr>
          <w:p w:rsidR="00B06786" w:rsidRDefault="000A35F7" w:rsidP="00B06786">
            <w:pPr>
              <w:spacing w:line="276" w:lineRule="auto"/>
              <w:ind w:right="84"/>
              <w:jc w:val="both"/>
              <w:rPr>
                <w:rFonts w:ascii="Arial" w:hAnsi="Arial" w:cs="Arial"/>
                <w:b/>
                <w:iCs/>
                <w:sz w:val="20"/>
                <w:szCs w:val="20"/>
              </w:rPr>
            </w:pPr>
            <w:r w:rsidRPr="004A4851">
              <w:rPr>
                <w:rFonts w:ascii="Arial" w:hAnsi="Arial" w:cs="Arial"/>
                <w:b/>
                <w:iCs/>
                <w:sz w:val="20"/>
                <w:szCs w:val="20"/>
              </w:rPr>
              <w:t>BP/1503/…………………</w:t>
            </w:r>
            <w:r>
              <w:rPr>
                <w:rFonts w:ascii="Arial" w:hAnsi="Arial" w:cs="Arial"/>
                <w:b/>
                <w:iCs/>
                <w:sz w:val="20"/>
                <w:szCs w:val="20"/>
              </w:rPr>
              <w:t>..........</w:t>
            </w:r>
          </w:p>
          <w:p w:rsidR="00B06786" w:rsidRDefault="00B06786" w:rsidP="00B06786">
            <w:pPr>
              <w:spacing w:line="276" w:lineRule="auto"/>
              <w:ind w:right="84"/>
              <w:jc w:val="both"/>
              <w:rPr>
                <w:rFonts w:ascii="Arial" w:hAnsi="Arial" w:cs="Arial"/>
                <w:b/>
                <w:iCs/>
                <w:sz w:val="20"/>
                <w:szCs w:val="20"/>
              </w:rPr>
            </w:pPr>
          </w:p>
        </w:tc>
      </w:tr>
      <w:tr w:rsidR="000A35F7" w:rsidRPr="004A4851" w:rsidTr="00C75D58">
        <w:tc>
          <w:tcPr>
            <w:tcW w:w="1643" w:type="pct"/>
            <w:shd w:val="clear" w:color="auto" w:fill="auto"/>
          </w:tcPr>
          <w:p w:rsidR="00B06786" w:rsidRDefault="000A35F7" w:rsidP="00B06786">
            <w:pPr>
              <w:spacing w:line="276" w:lineRule="auto"/>
              <w:ind w:right="84"/>
              <w:jc w:val="both"/>
              <w:rPr>
                <w:rFonts w:ascii="Arial" w:hAnsi="Arial" w:cs="Arial"/>
                <w:b/>
                <w:iCs/>
                <w:sz w:val="20"/>
                <w:szCs w:val="20"/>
              </w:rPr>
            </w:pPr>
            <w:r>
              <w:rPr>
                <w:rFonts w:ascii="Arial" w:hAnsi="Arial" w:cs="Arial"/>
                <w:b/>
                <w:iCs/>
                <w:sz w:val="20"/>
                <w:szCs w:val="20"/>
              </w:rPr>
              <w:t>Érkezett</w:t>
            </w:r>
            <w:r w:rsidRPr="004A4851">
              <w:rPr>
                <w:rFonts w:ascii="Arial" w:hAnsi="Arial" w:cs="Arial"/>
                <w:b/>
                <w:iCs/>
                <w:sz w:val="20"/>
                <w:szCs w:val="20"/>
              </w:rPr>
              <w:t>:</w:t>
            </w:r>
          </w:p>
        </w:tc>
        <w:tc>
          <w:tcPr>
            <w:tcW w:w="3357" w:type="pct"/>
            <w:gridSpan w:val="2"/>
            <w:shd w:val="clear" w:color="auto" w:fill="auto"/>
          </w:tcPr>
          <w:p w:rsidR="00B06786" w:rsidRDefault="00C75D58" w:rsidP="00B06786">
            <w:pPr>
              <w:spacing w:line="276" w:lineRule="auto"/>
              <w:ind w:right="84"/>
              <w:jc w:val="both"/>
              <w:rPr>
                <w:rFonts w:ascii="Arial" w:hAnsi="Arial" w:cs="Arial"/>
                <w:b/>
                <w:iCs/>
                <w:sz w:val="20"/>
                <w:szCs w:val="20"/>
              </w:rPr>
            </w:pPr>
            <w:r>
              <w:rPr>
                <w:rFonts w:ascii="Arial" w:hAnsi="Arial" w:cs="Arial"/>
                <w:b/>
                <w:iCs/>
                <w:sz w:val="20"/>
                <w:szCs w:val="20"/>
              </w:rPr>
              <w:t xml:space="preserve">20…. </w:t>
            </w:r>
            <w:r w:rsidR="000A35F7" w:rsidRPr="004A4851">
              <w:rPr>
                <w:rFonts w:ascii="Arial" w:hAnsi="Arial" w:cs="Arial"/>
                <w:b/>
                <w:iCs/>
                <w:sz w:val="20"/>
                <w:szCs w:val="20"/>
              </w:rPr>
              <w:t>…………………</w:t>
            </w:r>
            <w:r w:rsidR="000A35F7">
              <w:rPr>
                <w:rFonts w:ascii="Arial" w:hAnsi="Arial" w:cs="Arial"/>
                <w:b/>
                <w:iCs/>
                <w:sz w:val="20"/>
                <w:szCs w:val="20"/>
              </w:rPr>
              <w:t>…..</w:t>
            </w:r>
            <w:r w:rsidR="000A35F7" w:rsidRPr="004A4851">
              <w:rPr>
                <w:rFonts w:ascii="Arial" w:hAnsi="Arial" w:cs="Arial"/>
                <w:b/>
                <w:iCs/>
                <w:sz w:val="20"/>
                <w:szCs w:val="20"/>
              </w:rPr>
              <w:t xml:space="preserve"> </w:t>
            </w:r>
            <w:r w:rsidR="000A35F7">
              <w:rPr>
                <w:rFonts w:ascii="Arial" w:hAnsi="Arial" w:cs="Arial"/>
                <w:b/>
                <w:iCs/>
                <w:sz w:val="20"/>
                <w:szCs w:val="20"/>
              </w:rPr>
              <w:t>……..</w:t>
            </w:r>
          </w:p>
        </w:tc>
      </w:tr>
      <w:tr w:rsidR="000A35F7" w:rsidRPr="004A4851" w:rsidTr="00C75D58">
        <w:tc>
          <w:tcPr>
            <w:tcW w:w="5000" w:type="pct"/>
            <w:gridSpan w:val="3"/>
            <w:shd w:val="clear" w:color="auto" w:fill="auto"/>
          </w:tcPr>
          <w:p w:rsidR="000A35F7" w:rsidRDefault="000A35F7" w:rsidP="005D358B">
            <w:pPr>
              <w:spacing w:line="276" w:lineRule="auto"/>
              <w:ind w:right="84"/>
              <w:jc w:val="center"/>
              <w:rPr>
                <w:rFonts w:ascii="Arial" w:hAnsi="Arial" w:cs="Arial"/>
                <w:b/>
                <w:iCs/>
                <w:sz w:val="20"/>
                <w:szCs w:val="20"/>
              </w:rPr>
            </w:pPr>
          </w:p>
          <w:p w:rsidR="000A35F7" w:rsidRDefault="000A35F7" w:rsidP="005D358B">
            <w:pPr>
              <w:spacing w:line="276" w:lineRule="auto"/>
              <w:ind w:right="84"/>
              <w:jc w:val="center"/>
              <w:rPr>
                <w:rFonts w:ascii="Arial" w:hAnsi="Arial" w:cs="Arial"/>
                <w:b/>
                <w:iCs/>
                <w:sz w:val="20"/>
                <w:szCs w:val="20"/>
              </w:rPr>
            </w:pPr>
            <w:r w:rsidRPr="004A4851">
              <w:rPr>
                <w:rFonts w:ascii="Arial" w:hAnsi="Arial" w:cs="Arial"/>
                <w:b/>
                <w:iCs/>
                <w:sz w:val="20"/>
                <w:szCs w:val="20"/>
              </w:rPr>
              <w:t>A Szabályzatot a BFKH a BP/1503/……………………………… számú határozatával</w:t>
            </w:r>
          </w:p>
          <w:p w:rsidR="005F1829" w:rsidRDefault="005F1829" w:rsidP="005D358B">
            <w:pPr>
              <w:spacing w:line="276" w:lineRule="auto"/>
              <w:ind w:right="84"/>
              <w:jc w:val="center"/>
              <w:rPr>
                <w:rFonts w:ascii="Arial" w:hAnsi="Arial" w:cs="Arial"/>
                <w:b/>
                <w:iCs/>
                <w:sz w:val="20"/>
                <w:szCs w:val="20"/>
              </w:rPr>
            </w:pPr>
          </w:p>
        </w:tc>
      </w:tr>
      <w:tr w:rsidR="000A35F7" w:rsidRPr="004A4851" w:rsidTr="00C75D58">
        <w:tc>
          <w:tcPr>
            <w:tcW w:w="5000" w:type="pct"/>
            <w:gridSpan w:val="3"/>
            <w:shd w:val="clear" w:color="auto" w:fill="auto"/>
          </w:tcPr>
          <w:p w:rsidR="00A427AB" w:rsidRDefault="00A427AB" w:rsidP="005D358B">
            <w:pPr>
              <w:spacing w:line="276" w:lineRule="auto"/>
              <w:ind w:right="84"/>
              <w:jc w:val="center"/>
              <w:rPr>
                <w:rFonts w:ascii="Arial" w:hAnsi="Arial" w:cs="Arial"/>
                <w:b/>
                <w:iCs/>
                <w:sz w:val="20"/>
                <w:szCs w:val="20"/>
              </w:rPr>
            </w:pPr>
          </w:p>
          <w:p w:rsidR="00A427AB" w:rsidRDefault="00A427AB" w:rsidP="005D358B">
            <w:pPr>
              <w:spacing w:line="276" w:lineRule="auto"/>
              <w:ind w:right="84"/>
              <w:jc w:val="center"/>
              <w:rPr>
                <w:rFonts w:ascii="Arial" w:hAnsi="Arial" w:cs="Arial"/>
                <w:b/>
                <w:iCs/>
                <w:sz w:val="20"/>
                <w:szCs w:val="20"/>
              </w:rPr>
            </w:pPr>
          </w:p>
          <w:p w:rsidR="005F1829" w:rsidRDefault="000A35F7" w:rsidP="005D358B">
            <w:pPr>
              <w:spacing w:line="276" w:lineRule="auto"/>
              <w:ind w:right="84"/>
              <w:jc w:val="center"/>
              <w:rPr>
                <w:rFonts w:ascii="Arial" w:hAnsi="Arial" w:cs="Arial"/>
                <w:b/>
                <w:iCs/>
                <w:sz w:val="20"/>
                <w:szCs w:val="20"/>
              </w:rPr>
            </w:pPr>
            <w:r w:rsidRPr="004A4851">
              <w:rPr>
                <w:rFonts w:ascii="Arial" w:hAnsi="Arial" w:cs="Arial"/>
                <w:b/>
                <w:iCs/>
                <w:sz w:val="20"/>
                <w:szCs w:val="20"/>
              </w:rPr>
              <w:t>jóváhagyta</w:t>
            </w:r>
          </w:p>
          <w:p w:rsidR="005F1829" w:rsidRDefault="005F1829" w:rsidP="005D358B">
            <w:pPr>
              <w:spacing w:line="276" w:lineRule="auto"/>
              <w:ind w:right="84"/>
              <w:jc w:val="center"/>
              <w:rPr>
                <w:rFonts w:ascii="Arial" w:hAnsi="Arial" w:cs="Arial"/>
                <w:b/>
                <w:iCs/>
                <w:sz w:val="20"/>
                <w:szCs w:val="20"/>
              </w:rPr>
            </w:pPr>
          </w:p>
          <w:p w:rsidR="00B06786" w:rsidRDefault="00B06786" w:rsidP="00B06786">
            <w:pPr>
              <w:spacing w:line="276" w:lineRule="auto"/>
              <w:ind w:right="84"/>
              <w:rPr>
                <w:rFonts w:ascii="Arial" w:hAnsi="Arial" w:cs="Arial"/>
                <w:b/>
                <w:iCs/>
                <w:sz w:val="20"/>
                <w:szCs w:val="20"/>
              </w:rPr>
            </w:pPr>
          </w:p>
          <w:p w:rsidR="00B06786" w:rsidRDefault="00B06786" w:rsidP="00B06786">
            <w:pPr>
              <w:spacing w:line="276" w:lineRule="auto"/>
              <w:ind w:right="84"/>
              <w:rPr>
                <w:rFonts w:ascii="Arial" w:hAnsi="Arial" w:cs="Arial"/>
                <w:b/>
                <w:iCs/>
                <w:sz w:val="20"/>
                <w:szCs w:val="20"/>
              </w:rPr>
            </w:pPr>
          </w:p>
          <w:p w:rsidR="000A35F7" w:rsidRDefault="000A35F7" w:rsidP="005D358B">
            <w:pPr>
              <w:spacing w:line="276" w:lineRule="auto"/>
              <w:ind w:right="84"/>
              <w:jc w:val="center"/>
              <w:rPr>
                <w:rFonts w:ascii="Arial" w:hAnsi="Arial" w:cs="Arial"/>
                <w:b/>
                <w:iCs/>
                <w:sz w:val="20"/>
                <w:szCs w:val="20"/>
              </w:rPr>
            </w:pPr>
          </w:p>
          <w:p w:rsidR="000A35F7" w:rsidRPr="004A4851" w:rsidRDefault="000A35F7" w:rsidP="005D358B">
            <w:pPr>
              <w:spacing w:line="276" w:lineRule="auto"/>
              <w:ind w:right="84"/>
              <w:jc w:val="center"/>
              <w:rPr>
                <w:rFonts w:ascii="Arial" w:hAnsi="Arial" w:cs="Arial"/>
                <w:b/>
                <w:iCs/>
                <w:sz w:val="20"/>
                <w:szCs w:val="20"/>
              </w:rPr>
            </w:pPr>
          </w:p>
        </w:tc>
      </w:tr>
      <w:tr w:rsidR="000A35F7" w:rsidRPr="004A4851" w:rsidTr="00C75D58">
        <w:tc>
          <w:tcPr>
            <w:tcW w:w="5000" w:type="pct"/>
            <w:gridSpan w:val="3"/>
            <w:shd w:val="clear" w:color="auto" w:fill="auto"/>
          </w:tcPr>
          <w:p w:rsidR="000A35F7" w:rsidRPr="004A4851" w:rsidRDefault="000A35F7" w:rsidP="005D358B">
            <w:pPr>
              <w:spacing w:line="276" w:lineRule="auto"/>
              <w:ind w:right="84"/>
              <w:jc w:val="center"/>
              <w:rPr>
                <w:rFonts w:ascii="Arial" w:hAnsi="Arial" w:cs="Arial"/>
                <w:b/>
                <w:iCs/>
                <w:sz w:val="20"/>
                <w:szCs w:val="20"/>
              </w:rPr>
            </w:pPr>
            <w:r w:rsidRPr="004A4851">
              <w:rPr>
                <w:rFonts w:ascii="Arial" w:hAnsi="Arial" w:cs="Arial"/>
                <w:b/>
                <w:iCs/>
                <w:sz w:val="20"/>
                <w:szCs w:val="20"/>
              </w:rPr>
              <w:t>Aláírás</w:t>
            </w:r>
          </w:p>
        </w:tc>
      </w:tr>
      <w:tr w:rsidR="000A35F7" w:rsidRPr="004A4851" w:rsidTr="00C75D58">
        <w:tc>
          <w:tcPr>
            <w:tcW w:w="2253" w:type="pct"/>
            <w:gridSpan w:val="2"/>
            <w:shd w:val="clear" w:color="auto" w:fill="auto"/>
          </w:tcPr>
          <w:p w:rsidR="000A35F7" w:rsidRDefault="000A35F7" w:rsidP="005D358B">
            <w:pPr>
              <w:spacing w:line="276" w:lineRule="auto"/>
              <w:ind w:right="84"/>
              <w:jc w:val="both"/>
              <w:rPr>
                <w:rFonts w:ascii="Arial" w:hAnsi="Arial" w:cs="Arial"/>
                <w:b/>
                <w:iCs/>
                <w:sz w:val="20"/>
                <w:szCs w:val="20"/>
              </w:rPr>
            </w:pPr>
          </w:p>
          <w:p w:rsidR="000A35F7" w:rsidRPr="004A4851" w:rsidRDefault="000A35F7" w:rsidP="005D358B">
            <w:pPr>
              <w:spacing w:line="276" w:lineRule="auto"/>
              <w:ind w:right="84"/>
              <w:jc w:val="both"/>
              <w:rPr>
                <w:rFonts w:ascii="Arial" w:hAnsi="Arial" w:cs="Arial"/>
                <w:b/>
                <w:iCs/>
                <w:sz w:val="20"/>
                <w:szCs w:val="20"/>
              </w:rPr>
            </w:pPr>
            <w:r w:rsidRPr="004A4851">
              <w:rPr>
                <w:rFonts w:ascii="Arial" w:hAnsi="Arial" w:cs="Arial"/>
                <w:b/>
                <w:iCs/>
                <w:sz w:val="20"/>
                <w:szCs w:val="20"/>
              </w:rPr>
              <w:t>Név:</w:t>
            </w:r>
          </w:p>
        </w:tc>
        <w:tc>
          <w:tcPr>
            <w:tcW w:w="2747" w:type="pct"/>
            <w:shd w:val="clear" w:color="auto" w:fill="auto"/>
          </w:tcPr>
          <w:p w:rsidR="005F1829" w:rsidRDefault="005F1829" w:rsidP="005D358B">
            <w:pPr>
              <w:spacing w:line="276" w:lineRule="auto"/>
              <w:ind w:right="84"/>
              <w:jc w:val="both"/>
              <w:rPr>
                <w:rFonts w:ascii="Arial" w:hAnsi="Arial" w:cs="Arial"/>
                <w:b/>
                <w:iCs/>
                <w:sz w:val="20"/>
                <w:szCs w:val="20"/>
              </w:rPr>
            </w:pPr>
          </w:p>
          <w:p w:rsidR="005F1829" w:rsidRDefault="000A35F7" w:rsidP="005D358B">
            <w:pPr>
              <w:spacing w:line="276" w:lineRule="auto"/>
              <w:ind w:right="84"/>
              <w:jc w:val="both"/>
              <w:rPr>
                <w:rFonts w:ascii="Arial" w:hAnsi="Arial" w:cs="Arial"/>
                <w:b/>
                <w:iCs/>
                <w:sz w:val="20"/>
                <w:szCs w:val="20"/>
              </w:rPr>
            </w:pPr>
            <w:r>
              <w:rPr>
                <w:rFonts w:ascii="Arial" w:hAnsi="Arial" w:cs="Arial"/>
                <w:b/>
                <w:iCs/>
                <w:sz w:val="20"/>
                <w:szCs w:val="20"/>
              </w:rPr>
              <w:t>……………………………</w:t>
            </w:r>
          </w:p>
        </w:tc>
      </w:tr>
      <w:tr w:rsidR="000A35F7" w:rsidRPr="004A4851" w:rsidTr="00C75D58">
        <w:tc>
          <w:tcPr>
            <w:tcW w:w="2253" w:type="pct"/>
            <w:gridSpan w:val="2"/>
            <w:shd w:val="clear" w:color="auto" w:fill="auto"/>
          </w:tcPr>
          <w:p w:rsidR="000A35F7" w:rsidRDefault="000A35F7" w:rsidP="005D358B">
            <w:pPr>
              <w:spacing w:line="276" w:lineRule="auto"/>
              <w:ind w:right="84"/>
              <w:jc w:val="both"/>
              <w:rPr>
                <w:rFonts w:ascii="Arial" w:hAnsi="Arial" w:cs="Arial"/>
                <w:b/>
                <w:iCs/>
                <w:sz w:val="20"/>
                <w:szCs w:val="20"/>
              </w:rPr>
            </w:pPr>
          </w:p>
          <w:p w:rsidR="000A35F7" w:rsidRPr="004A4851" w:rsidRDefault="000A35F7" w:rsidP="005D358B">
            <w:pPr>
              <w:spacing w:line="276" w:lineRule="auto"/>
              <w:ind w:right="84"/>
              <w:jc w:val="both"/>
              <w:rPr>
                <w:rFonts w:ascii="Arial" w:hAnsi="Arial" w:cs="Arial"/>
                <w:b/>
                <w:iCs/>
                <w:sz w:val="20"/>
                <w:szCs w:val="20"/>
              </w:rPr>
            </w:pPr>
            <w:r w:rsidRPr="004A4851">
              <w:rPr>
                <w:rFonts w:ascii="Arial" w:hAnsi="Arial" w:cs="Arial"/>
                <w:b/>
                <w:iCs/>
                <w:sz w:val="20"/>
                <w:szCs w:val="20"/>
              </w:rPr>
              <w:t>Beosztás:</w:t>
            </w:r>
          </w:p>
        </w:tc>
        <w:tc>
          <w:tcPr>
            <w:tcW w:w="2747" w:type="pct"/>
            <w:shd w:val="clear" w:color="auto" w:fill="auto"/>
          </w:tcPr>
          <w:p w:rsidR="005F1829" w:rsidRDefault="005F1829" w:rsidP="005D358B">
            <w:pPr>
              <w:spacing w:line="276" w:lineRule="auto"/>
              <w:ind w:right="84"/>
              <w:jc w:val="both"/>
              <w:rPr>
                <w:rFonts w:ascii="Arial" w:hAnsi="Arial" w:cs="Arial"/>
                <w:b/>
                <w:iCs/>
                <w:sz w:val="20"/>
                <w:szCs w:val="20"/>
              </w:rPr>
            </w:pPr>
          </w:p>
          <w:p w:rsidR="005F1829" w:rsidRDefault="000A35F7" w:rsidP="005D358B">
            <w:pPr>
              <w:spacing w:line="276" w:lineRule="auto"/>
              <w:ind w:right="84"/>
              <w:jc w:val="both"/>
              <w:rPr>
                <w:rFonts w:ascii="Arial" w:hAnsi="Arial" w:cs="Arial"/>
                <w:b/>
                <w:iCs/>
                <w:sz w:val="20"/>
                <w:szCs w:val="20"/>
              </w:rPr>
            </w:pPr>
            <w:r>
              <w:rPr>
                <w:rFonts w:ascii="Arial" w:hAnsi="Arial" w:cs="Arial"/>
                <w:b/>
                <w:iCs/>
                <w:sz w:val="20"/>
                <w:szCs w:val="20"/>
              </w:rPr>
              <w:t>……………………………</w:t>
            </w:r>
          </w:p>
        </w:tc>
      </w:tr>
    </w:tbl>
    <w:p w:rsidR="00B06786" w:rsidRDefault="000A35F7" w:rsidP="00B06786">
      <w:pPr>
        <w:spacing w:line="276" w:lineRule="auto"/>
        <w:rPr>
          <w:rFonts w:ascii="Arial" w:hAnsi="Arial" w:cs="Arial"/>
          <w:b/>
          <w:iCs/>
          <w:sz w:val="20"/>
          <w:szCs w:val="20"/>
        </w:rPr>
      </w:pPr>
      <w:r>
        <w:rPr>
          <w:rFonts w:ascii="Arial" w:hAnsi="Arial" w:cs="Arial"/>
          <w:b/>
          <w:iCs/>
          <w:sz w:val="20"/>
          <w:szCs w:val="20"/>
        </w:rPr>
        <w:br w:type="textWrapping" w:clear="all"/>
      </w:r>
      <w:r>
        <w:rPr>
          <w:rFonts w:ascii="Arial" w:hAnsi="Arial" w:cs="Arial"/>
          <w:b/>
          <w:iCs/>
          <w:sz w:val="20"/>
          <w:szCs w:val="20"/>
        </w:rPr>
        <w:br w:type="page"/>
      </w:r>
    </w:p>
    <w:p w:rsidR="00B06786" w:rsidRPr="00B06786" w:rsidRDefault="00B06786" w:rsidP="00B06786">
      <w:pPr>
        <w:pStyle w:val="Cmsor1"/>
        <w:spacing w:line="276" w:lineRule="auto"/>
        <w:rPr>
          <w:rFonts w:ascii="Arial" w:hAnsi="Arial" w:cs="Arial"/>
          <w:b/>
          <w:iCs w:val="0"/>
          <w:sz w:val="20"/>
          <w:szCs w:val="20"/>
        </w:rPr>
      </w:pPr>
      <w:r w:rsidRPr="00B06786">
        <w:rPr>
          <w:rFonts w:ascii="Arial" w:hAnsi="Arial" w:cs="Arial"/>
          <w:b/>
          <w:i w:val="0"/>
          <w:iCs w:val="0"/>
          <w:sz w:val="20"/>
          <w:szCs w:val="20"/>
        </w:rPr>
        <w:lastRenderedPageBreak/>
        <w:t>I. A szabályzat célja</w:t>
      </w:r>
    </w:p>
    <w:p w:rsidR="00B06786" w:rsidRPr="00B06786" w:rsidRDefault="00B06786" w:rsidP="00B06786">
      <w:pPr>
        <w:tabs>
          <w:tab w:val="center" w:pos="6804"/>
        </w:tabs>
        <w:spacing w:line="276" w:lineRule="auto"/>
        <w:ind w:right="84"/>
        <w:jc w:val="center"/>
        <w:rPr>
          <w:rFonts w:ascii="Arial" w:hAnsi="Arial" w:cs="Arial"/>
          <w:b/>
          <w:iCs/>
          <w:sz w:val="22"/>
          <w:szCs w:val="22"/>
        </w:rPr>
      </w:pPr>
    </w:p>
    <w:p w:rsidR="000B1359" w:rsidRDefault="00271B9F" w:rsidP="005D358B">
      <w:pPr>
        <w:pStyle w:val="Szvegtrzs"/>
        <w:spacing w:line="276" w:lineRule="auto"/>
        <w:rPr>
          <w:rFonts w:ascii="Arial" w:hAnsi="Arial" w:cs="Arial"/>
          <w:sz w:val="20"/>
          <w:szCs w:val="20"/>
        </w:rPr>
      </w:pPr>
      <w:r w:rsidRPr="00C67DC5">
        <w:rPr>
          <w:rFonts w:ascii="Arial" w:hAnsi="Arial" w:cs="Arial"/>
          <w:sz w:val="20"/>
          <w:szCs w:val="20"/>
        </w:rPr>
        <w:t>A pénzmosás és a terrorizmus finanszírozása megelőzéséről és megakadályozásáról szóló 2017. évi LIII. törvény (a továbbiakban: Pmt.)</w:t>
      </w:r>
      <w:r w:rsidR="006F5FEE" w:rsidRPr="00C67DC5">
        <w:rPr>
          <w:rFonts w:ascii="Arial" w:hAnsi="Arial" w:cs="Arial"/>
          <w:sz w:val="20"/>
          <w:szCs w:val="20"/>
        </w:rPr>
        <w:t xml:space="preserve"> </w:t>
      </w:r>
      <w:r w:rsidR="00381F79" w:rsidRPr="00C67DC5">
        <w:rPr>
          <w:rFonts w:ascii="Arial" w:hAnsi="Arial" w:cs="Arial"/>
          <w:sz w:val="20"/>
          <w:szCs w:val="20"/>
        </w:rPr>
        <w:t xml:space="preserve">valamint </w:t>
      </w:r>
      <w:r w:rsidR="00270966" w:rsidRPr="00C67DC5">
        <w:rPr>
          <w:rFonts w:ascii="Arial" w:hAnsi="Arial" w:cs="Arial"/>
          <w:sz w:val="20"/>
          <w:szCs w:val="20"/>
        </w:rPr>
        <w:t xml:space="preserve">a végrehajtására kiadott </w:t>
      </w:r>
      <w:r w:rsidR="00270966" w:rsidRPr="006A72AE">
        <w:rPr>
          <w:rFonts w:ascii="Arial" w:hAnsi="Arial" w:cs="Arial"/>
          <w:sz w:val="20"/>
          <w:szCs w:val="20"/>
        </w:rPr>
        <w:t>rendeletek</w:t>
      </w:r>
      <w:r w:rsidR="00270966" w:rsidRPr="00C67DC5">
        <w:rPr>
          <w:rFonts w:ascii="Arial" w:hAnsi="Arial" w:cs="Arial"/>
          <w:sz w:val="20"/>
          <w:szCs w:val="20"/>
        </w:rPr>
        <w:t xml:space="preserve"> alapján készült </w:t>
      </w:r>
      <w:r w:rsidR="006A72AE">
        <w:rPr>
          <w:rFonts w:ascii="Arial" w:hAnsi="Arial" w:cs="Arial"/>
          <w:sz w:val="20"/>
          <w:szCs w:val="20"/>
        </w:rPr>
        <w:t xml:space="preserve">belső </w:t>
      </w:r>
      <w:r w:rsidR="00270966" w:rsidRPr="00C67DC5">
        <w:rPr>
          <w:rFonts w:ascii="Arial" w:hAnsi="Arial" w:cs="Arial"/>
          <w:sz w:val="20"/>
          <w:szCs w:val="20"/>
        </w:rPr>
        <w:t>s</w:t>
      </w:r>
      <w:r w:rsidR="006F5FEE" w:rsidRPr="00C67DC5">
        <w:rPr>
          <w:rFonts w:ascii="Arial" w:hAnsi="Arial" w:cs="Arial"/>
          <w:sz w:val="20"/>
          <w:szCs w:val="20"/>
        </w:rPr>
        <w:t xml:space="preserve">zabályzat </w:t>
      </w:r>
      <w:r w:rsidR="002139FD">
        <w:rPr>
          <w:rFonts w:ascii="Arial" w:hAnsi="Arial" w:cs="Arial"/>
          <w:sz w:val="20"/>
          <w:szCs w:val="20"/>
        </w:rPr>
        <w:t xml:space="preserve">(a továbbiakban: Szabályzat) </w:t>
      </w:r>
      <w:r w:rsidR="006F5FEE" w:rsidRPr="00C67DC5">
        <w:rPr>
          <w:rFonts w:ascii="Arial" w:hAnsi="Arial" w:cs="Arial"/>
          <w:sz w:val="20"/>
          <w:szCs w:val="20"/>
        </w:rPr>
        <w:t xml:space="preserve">célja, hogy a Magyarországon </w:t>
      </w:r>
      <w:r w:rsidR="00270966" w:rsidRPr="00C67DC5">
        <w:rPr>
          <w:rFonts w:ascii="Arial" w:hAnsi="Arial" w:cs="Arial"/>
          <w:sz w:val="20"/>
          <w:szCs w:val="20"/>
        </w:rPr>
        <w:t>nemesfémmel vagy az ezekből készült tárgyakkal kereskedők (</w:t>
      </w:r>
      <w:r w:rsidR="00270966" w:rsidRPr="00C67DC5">
        <w:rPr>
          <w:rFonts w:ascii="Arial" w:hAnsi="Arial" w:cs="Arial"/>
          <w:b/>
          <w:sz w:val="20"/>
          <w:szCs w:val="20"/>
        </w:rPr>
        <w:t>Pmt. 1. §</w:t>
      </w:r>
      <w:r w:rsidR="006A72AE">
        <w:rPr>
          <w:rFonts w:ascii="Arial" w:hAnsi="Arial" w:cs="Arial"/>
          <w:b/>
          <w:sz w:val="20"/>
          <w:szCs w:val="20"/>
        </w:rPr>
        <w:t xml:space="preserve"> </w:t>
      </w:r>
      <w:r w:rsidR="00270966" w:rsidRPr="00C67DC5">
        <w:rPr>
          <w:rFonts w:ascii="Arial" w:hAnsi="Arial" w:cs="Arial"/>
          <w:b/>
          <w:sz w:val="20"/>
          <w:szCs w:val="20"/>
        </w:rPr>
        <w:t>(1) bekezdés j) pontja)</w:t>
      </w:r>
      <w:r w:rsidR="00270966" w:rsidRPr="00C67DC5">
        <w:rPr>
          <w:rFonts w:ascii="Arial" w:hAnsi="Arial" w:cs="Arial"/>
          <w:sz w:val="20"/>
          <w:szCs w:val="20"/>
        </w:rPr>
        <w:t xml:space="preserve"> </w:t>
      </w:r>
      <w:r w:rsidR="006F5FEE" w:rsidRPr="00C67DC5">
        <w:rPr>
          <w:rFonts w:ascii="Arial" w:hAnsi="Arial" w:cs="Arial"/>
          <w:sz w:val="20"/>
          <w:szCs w:val="20"/>
        </w:rPr>
        <w:t>és azok alkalmazottai</w:t>
      </w:r>
      <w:r w:rsidR="006F5FEE" w:rsidRPr="00C67DC5">
        <w:rPr>
          <w:rFonts w:ascii="Arial" w:hAnsi="Arial" w:cs="Arial"/>
          <w:b/>
          <w:bCs/>
          <w:sz w:val="20"/>
          <w:szCs w:val="20"/>
        </w:rPr>
        <w:t xml:space="preserve"> </w:t>
      </w:r>
      <w:r w:rsidR="006F5FEE" w:rsidRPr="00C67DC5">
        <w:rPr>
          <w:rFonts w:ascii="Arial" w:hAnsi="Arial" w:cs="Arial"/>
          <w:sz w:val="20"/>
          <w:szCs w:val="20"/>
        </w:rPr>
        <w:t>a tevékenységükkel</w:t>
      </w:r>
      <w:r w:rsidR="006F5FEE" w:rsidRPr="00C67DC5">
        <w:rPr>
          <w:rFonts w:ascii="Arial" w:hAnsi="Arial" w:cs="Arial"/>
          <w:b/>
          <w:bCs/>
          <w:sz w:val="20"/>
          <w:szCs w:val="20"/>
        </w:rPr>
        <w:t xml:space="preserve"> </w:t>
      </w:r>
      <w:r w:rsidR="006F5FEE" w:rsidRPr="00C67DC5">
        <w:rPr>
          <w:rFonts w:ascii="Arial" w:hAnsi="Arial" w:cs="Arial"/>
          <w:sz w:val="20"/>
          <w:szCs w:val="20"/>
        </w:rPr>
        <w:t>összefüggésben, az arra vonatkozó jogszabályok megtartásával eleget tudjanak tenni a pénzmosás</w:t>
      </w:r>
      <w:r w:rsidR="006F5FEE" w:rsidRPr="00C67DC5">
        <w:rPr>
          <w:rFonts w:ascii="Arial" w:hAnsi="Arial" w:cs="Arial"/>
          <w:b/>
          <w:sz w:val="20"/>
          <w:szCs w:val="20"/>
        </w:rPr>
        <w:t xml:space="preserve"> </w:t>
      </w:r>
      <w:r w:rsidR="006F5FEE" w:rsidRPr="00C67DC5">
        <w:rPr>
          <w:rFonts w:ascii="Arial" w:hAnsi="Arial" w:cs="Arial"/>
          <w:sz w:val="20"/>
          <w:szCs w:val="20"/>
        </w:rPr>
        <w:t xml:space="preserve">és a terrorizmus finanszírozása megelőzéséről és megakadályozásáról rendelkező hatályos jogszabályoknak. </w:t>
      </w:r>
    </w:p>
    <w:p w:rsidR="005F1829" w:rsidRDefault="005F1829" w:rsidP="005D358B">
      <w:pPr>
        <w:pStyle w:val="Szvegtrzs"/>
        <w:spacing w:line="276" w:lineRule="auto"/>
        <w:rPr>
          <w:rFonts w:ascii="Arial" w:hAnsi="Arial" w:cs="Arial"/>
          <w:sz w:val="20"/>
          <w:szCs w:val="20"/>
        </w:rPr>
      </w:pPr>
    </w:p>
    <w:p w:rsidR="005F1829" w:rsidRDefault="006F5FEE" w:rsidP="005D358B">
      <w:pPr>
        <w:pStyle w:val="Szvegtrzs"/>
        <w:spacing w:line="276" w:lineRule="auto"/>
        <w:rPr>
          <w:rFonts w:ascii="Arial" w:hAnsi="Arial" w:cs="Arial"/>
          <w:sz w:val="20"/>
          <w:szCs w:val="20"/>
        </w:rPr>
      </w:pPr>
      <w:r w:rsidRPr="00C67DC5">
        <w:rPr>
          <w:rFonts w:ascii="Arial" w:hAnsi="Arial" w:cs="Arial"/>
          <w:sz w:val="20"/>
          <w:szCs w:val="20"/>
        </w:rPr>
        <w:t xml:space="preserve">A </w:t>
      </w:r>
      <w:r w:rsidR="002139FD">
        <w:rPr>
          <w:rFonts w:ascii="Arial" w:hAnsi="Arial" w:cs="Arial"/>
          <w:sz w:val="20"/>
          <w:szCs w:val="20"/>
        </w:rPr>
        <w:t>S</w:t>
      </w:r>
      <w:r w:rsidRPr="00C67DC5">
        <w:rPr>
          <w:rFonts w:ascii="Arial" w:hAnsi="Arial" w:cs="Arial"/>
          <w:sz w:val="20"/>
          <w:szCs w:val="20"/>
        </w:rPr>
        <w:t>zabályzat célja továbbá, hogy az érintettek a kockázatérzékenységi megközelítés alkalmazásával képesek legyenek felismerni azokat a szokatlan eseteket, melyek a Pmt. hatálya alá tartoznak és ismerjék az ezen esetekben végzendő feladataikat, kötelezettségeiket, jogaikat.</w:t>
      </w:r>
    </w:p>
    <w:p w:rsidR="005F1829" w:rsidRDefault="005F1829" w:rsidP="005D358B">
      <w:pPr>
        <w:spacing w:line="276" w:lineRule="auto"/>
        <w:ind w:right="84"/>
        <w:jc w:val="both"/>
        <w:rPr>
          <w:rFonts w:ascii="Arial" w:hAnsi="Arial" w:cs="Arial"/>
          <w:sz w:val="20"/>
          <w:szCs w:val="20"/>
        </w:rPr>
      </w:pPr>
    </w:p>
    <w:p w:rsidR="005F1829" w:rsidRDefault="00C67DC5" w:rsidP="005D358B">
      <w:pPr>
        <w:spacing w:line="276" w:lineRule="auto"/>
        <w:ind w:right="84"/>
        <w:jc w:val="both"/>
        <w:rPr>
          <w:rFonts w:ascii="Arial" w:hAnsi="Arial" w:cs="Arial"/>
          <w:sz w:val="20"/>
          <w:szCs w:val="20"/>
        </w:rPr>
      </w:pPr>
      <w:r w:rsidRPr="00704934">
        <w:rPr>
          <w:rFonts w:ascii="Arial" w:hAnsi="Arial" w:cs="Arial"/>
          <w:sz w:val="20"/>
          <w:szCs w:val="20"/>
        </w:rPr>
        <w:t>Kapcsolódó jogszabályok:</w:t>
      </w:r>
    </w:p>
    <w:p w:rsidR="005F1829" w:rsidRDefault="00C67DC5" w:rsidP="005D358B">
      <w:pPr>
        <w:numPr>
          <w:ilvl w:val="0"/>
          <w:numId w:val="4"/>
        </w:numPr>
        <w:spacing w:line="276" w:lineRule="auto"/>
        <w:ind w:right="84"/>
        <w:jc w:val="both"/>
        <w:rPr>
          <w:rFonts w:ascii="Arial" w:hAnsi="Arial" w:cs="Arial"/>
          <w:sz w:val="20"/>
          <w:szCs w:val="20"/>
        </w:rPr>
      </w:pPr>
      <w:r w:rsidRPr="00704934">
        <w:rPr>
          <w:rFonts w:ascii="Arial" w:hAnsi="Arial" w:cs="Arial"/>
          <w:sz w:val="20"/>
          <w:szCs w:val="20"/>
        </w:rPr>
        <w:t>a pénzmosás és a terrorizmus finanszírozása megelőzéséről és megakadályozásáról szóló 2017. évi LIII. törvény (a továbbiakban: Pmt.)</w:t>
      </w:r>
      <w:r w:rsidR="004A4808">
        <w:rPr>
          <w:rFonts w:ascii="Arial" w:hAnsi="Arial" w:cs="Arial"/>
          <w:sz w:val="20"/>
          <w:szCs w:val="20"/>
        </w:rPr>
        <w:t>;</w:t>
      </w:r>
      <w:r w:rsidRPr="00704934">
        <w:rPr>
          <w:rFonts w:ascii="Arial" w:hAnsi="Arial" w:cs="Arial"/>
          <w:sz w:val="20"/>
          <w:szCs w:val="20"/>
        </w:rPr>
        <w:t xml:space="preserve"> </w:t>
      </w:r>
    </w:p>
    <w:p w:rsidR="005F1829" w:rsidRDefault="00C67DC5" w:rsidP="005D358B">
      <w:pPr>
        <w:numPr>
          <w:ilvl w:val="0"/>
          <w:numId w:val="4"/>
        </w:numPr>
        <w:spacing w:line="276" w:lineRule="auto"/>
        <w:ind w:right="84"/>
        <w:jc w:val="both"/>
        <w:rPr>
          <w:rFonts w:ascii="Arial" w:hAnsi="Arial" w:cs="Arial"/>
          <w:sz w:val="20"/>
          <w:szCs w:val="20"/>
        </w:rPr>
      </w:pPr>
      <w:r w:rsidRPr="00704934">
        <w:rPr>
          <w:rFonts w:ascii="Arial" w:hAnsi="Arial" w:cs="Arial"/>
          <w:sz w:val="20"/>
          <w:szCs w:val="20"/>
        </w:rPr>
        <w:t>az Európai Unió és az ENSZ Biztonsági Tanácsa által elrendelt pénzügyi és vagyoni korlátozó intézkedések végrehajtásáról szóló 2017. évi LII. törvény (a továbbiakban: Kit.)</w:t>
      </w:r>
      <w:r w:rsidR="004A4808">
        <w:rPr>
          <w:rFonts w:ascii="Arial" w:hAnsi="Arial" w:cs="Arial"/>
          <w:sz w:val="20"/>
          <w:szCs w:val="20"/>
        </w:rPr>
        <w:t>;</w:t>
      </w:r>
    </w:p>
    <w:p w:rsidR="005F1829" w:rsidRDefault="00C67DC5" w:rsidP="005D358B">
      <w:pPr>
        <w:numPr>
          <w:ilvl w:val="0"/>
          <w:numId w:val="4"/>
        </w:numPr>
        <w:spacing w:line="276" w:lineRule="auto"/>
        <w:ind w:right="84"/>
        <w:jc w:val="both"/>
        <w:rPr>
          <w:rFonts w:ascii="Arial" w:hAnsi="Arial" w:cs="Arial"/>
          <w:sz w:val="20"/>
          <w:szCs w:val="20"/>
        </w:rPr>
      </w:pPr>
      <w:r w:rsidRPr="00704934">
        <w:rPr>
          <w:rFonts w:ascii="Arial" w:hAnsi="Arial" w:cs="Arial"/>
          <w:sz w:val="20"/>
          <w:szCs w:val="20"/>
        </w:rPr>
        <w:t>a Büntető Törvénykönyvről szóló 2012. évi C. törvény (a továbbiakban: Btk.), korábban a 1978. évi IV. törvény</w:t>
      </w:r>
      <w:r w:rsidR="004A4808">
        <w:rPr>
          <w:rFonts w:ascii="Arial" w:hAnsi="Arial" w:cs="Arial"/>
          <w:sz w:val="20"/>
          <w:szCs w:val="20"/>
        </w:rPr>
        <w:t>;</w:t>
      </w:r>
    </w:p>
    <w:p w:rsidR="005F1829" w:rsidRDefault="00C67DC5" w:rsidP="005D358B">
      <w:pPr>
        <w:numPr>
          <w:ilvl w:val="0"/>
          <w:numId w:val="4"/>
        </w:numPr>
        <w:spacing w:line="276" w:lineRule="auto"/>
        <w:ind w:right="84"/>
        <w:jc w:val="both"/>
        <w:rPr>
          <w:rFonts w:ascii="Arial" w:hAnsi="Arial" w:cs="Arial"/>
          <w:sz w:val="20"/>
          <w:szCs w:val="20"/>
        </w:rPr>
      </w:pPr>
      <w:r w:rsidRPr="00704934">
        <w:rPr>
          <w:rFonts w:ascii="Arial" w:hAnsi="Arial" w:cs="Arial"/>
          <w:sz w:val="20"/>
          <w:szCs w:val="20"/>
        </w:rPr>
        <w:t>2</w:t>
      </w:r>
      <w:r w:rsidR="00667D15" w:rsidRPr="00704934">
        <w:rPr>
          <w:rFonts w:ascii="Arial" w:hAnsi="Arial" w:cs="Arial"/>
          <w:sz w:val="20"/>
          <w:szCs w:val="20"/>
        </w:rPr>
        <w:t>1/2017. (VIII. 3.) NGM rendelet</w:t>
      </w:r>
      <w:r w:rsidRPr="00704934">
        <w:rPr>
          <w:rFonts w:ascii="Arial" w:hAnsi="Arial" w:cs="Arial"/>
          <w:sz w:val="20"/>
          <w:szCs w:val="20"/>
        </w:rPr>
        <w:t xml:space="preserve"> a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w:t>
      </w:r>
      <w:r w:rsidRPr="00704934">
        <w:rPr>
          <w:rFonts w:ascii="Arial" w:hAnsi="Arial" w:cs="Arial"/>
          <w:b/>
          <w:sz w:val="20"/>
          <w:szCs w:val="20"/>
        </w:rPr>
        <w:t>belső szabályzat kötelező tartalmi elemeiről;</w:t>
      </w:r>
      <w:r w:rsidRPr="00704934">
        <w:rPr>
          <w:rFonts w:ascii="Arial" w:hAnsi="Arial" w:cs="Arial"/>
          <w:sz w:val="20"/>
          <w:szCs w:val="20"/>
        </w:rPr>
        <w:t xml:space="preserve"> </w:t>
      </w:r>
    </w:p>
    <w:p w:rsidR="005F1829" w:rsidRDefault="00667D15" w:rsidP="005D358B">
      <w:pPr>
        <w:numPr>
          <w:ilvl w:val="0"/>
          <w:numId w:val="4"/>
        </w:numPr>
        <w:spacing w:line="276" w:lineRule="auto"/>
        <w:jc w:val="both"/>
        <w:rPr>
          <w:rFonts w:ascii="Arial" w:hAnsi="Arial" w:cs="Arial"/>
          <w:sz w:val="20"/>
          <w:szCs w:val="20"/>
        </w:rPr>
      </w:pPr>
      <w:r w:rsidRPr="00704934">
        <w:rPr>
          <w:rFonts w:ascii="Arial" w:hAnsi="Arial" w:cs="Arial"/>
          <w:sz w:val="20"/>
          <w:szCs w:val="20"/>
        </w:rPr>
        <w:t>33/2017. (X.</w:t>
      </w:r>
      <w:r w:rsidR="0060181D">
        <w:rPr>
          <w:rFonts w:ascii="Arial" w:hAnsi="Arial" w:cs="Arial"/>
          <w:sz w:val="20"/>
          <w:szCs w:val="20"/>
        </w:rPr>
        <w:t xml:space="preserve"> </w:t>
      </w:r>
      <w:r w:rsidRPr="00704934">
        <w:rPr>
          <w:rFonts w:ascii="Arial" w:hAnsi="Arial" w:cs="Arial"/>
          <w:sz w:val="20"/>
          <w:szCs w:val="20"/>
        </w:rPr>
        <w:t>26.) NGM rendelet</w:t>
      </w:r>
      <w:r w:rsidR="00C67DC5" w:rsidRPr="00704934">
        <w:rPr>
          <w:rFonts w:ascii="Arial" w:hAnsi="Arial" w:cs="Arial"/>
          <w:sz w:val="20"/>
          <w:szCs w:val="20"/>
        </w:rPr>
        <w:t xml:space="preserve"> a nemesfémmel vagy az ezekből készült tárgyakkal kereskedő és az árukereskedő szolgáltatók részére a pénzmosás és a terrorizmus finanszírozása megelőzéséről és megakadályozásáról szóló 2017. év</w:t>
      </w:r>
      <w:r w:rsidR="00986DD8" w:rsidRPr="00704934">
        <w:rPr>
          <w:rFonts w:ascii="Arial" w:hAnsi="Arial" w:cs="Arial"/>
          <w:sz w:val="20"/>
          <w:szCs w:val="20"/>
        </w:rPr>
        <w:t>i LIII. törvény végrehajtásának</w:t>
      </w:r>
      <w:r w:rsidR="00C67DC5" w:rsidRPr="00704934">
        <w:rPr>
          <w:rFonts w:ascii="Arial" w:hAnsi="Arial" w:cs="Arial"/>
          <w:sz w:val="20"/>
          <w:szCs w:val="20"/>
        </w:rPr>
        <w:t xml:space="preserve">, valamint az Európai Unió és az ENSZ Biztonsági Tanácsa által elrendelt pénzügyi és vagyoni korlátozó intézkedések végrehajtásáról szóló 2017. évi LII. törvény szerinti szűrőrendszer kidolgozásának és működtetése minimumkövetelményeinek részletes szabályairól (a továbbiakban: </w:t>
      </w:r>
      <w:r w:rsidR="00C67DC5" w:rsidRPr="00704934">
        <w:rPr>
          <w:rFonts w:ascii="Arial" w:hAnsi="Arial" w:cs="Arial"/>
          <w:b/>
          <w:sz w:val="20"/>
          <w:szCs w:val="20"/>
        </w:rPr>
        <w:t>Útmutató</w:t>
      </w:r>
      <w:r w:rsidR="00C67DC5" w:rsidRPr="00704934">
        <w:rPr>
          <w:rFonts w:ascii="Arial" w:hAnsi="Arial" w:cs="Arial"/>
          <w:sz w:val="20"/>
          <w:szCs w:val="20"/>
        </w:rPr>
        <w:t>)</w:t>
      </w:r>
      <w:r w:rsidR="0060181D">
        <w:rPr>
          <w:rFonts w:ascii="Arial" w:hAnsi="Arial" w:cs="Arial"/>
          <w:sz w:val="20"/>
          <w:szCs w:val="20"/>
        </w:rPr>
        <w:t>;</w:t>
      </w:r>
    </w:p>
    <w:p w:rsidR="005F1829" w:rsidRDefault="0060181D" w:rsidP="005D358B">
      <w:pPr>
        <w:numPr>
          <w:ilvl w:val="0"/>
          <w:numId w:val="4"/>
        </w:numPr>
        <w:spacing w:line="276" w:lineRule="auto"/>
        <w:jc w:val="both"/>
        <w:rPr>
          <w:rFonts w:ascii="Arial" w:hAnsi="Arial" w:cs="Arial"/>
          <w:sz w:val="20"/>
          <w:szCs w:val="20"/>
        </w:rPr>
      </w:pPr>
      <w:r>
        <w:rPr>
          <w:rFonts w:ascii="Arial" w:hAnsi="Arial" w:cs="Arial"/>
          <w:sz w:val="20"/>
          <w:szCs w:val="20"/>
        </w:rPr>
        <w:t>a kereskedelemről szóló 2005. évi CLXIV. törvény</w:t>
      </w:r>
      <w:r w:rsidR="00FB0E37">
        <w:rPr>
          <w:rFonts w:ascii="Arial" w:hAnsi="Arial" w:cs="Arial"/>
          <w:sz w:val="20"/>
          <w:szCs w:val="20"/>
        </w:rPr>
        <w:t xml:space="preserve"> (a továbbiakban: Ker.tv.)</w:t>
      </w:r>
      <w:r w:rsidR="007B1EF7">
        <w:rPr>
          <w:rFonts w:ascii="Arial" w:hAnsi="Arial" w:cs="Arial"/>
          <w:sz w:val="20"/>
          <w:szCs w:val="20"/>
        </w:rPr>
        <w:t>;</w:t>
      </w:r>
    </w:p>
    <w:p w:rsidR="005F1829" w:rsidRDefault="007B1EF7" w:rsidP="005D358B">
      <w:pPr>
        <w:numPr>
          <w:ilvl w:val="0"/>
          <w:numId w:val="4"/>
        </w:numPr>
        <w:spacing w:line="276" w:lineRule="auto"/>
        <w:jc w:val="both"/>
        <w:rPr>
          <w:rFonts w:ascii="Arial" w:hAnsi="Arial" w:cs="Arial"/>
          <w:sz w:val="20"/>
          <w:szCs w:val="20"/>
        </w:rPr>
      </w:pPr>
      <w:r>
        <w:rPr>
          <w:rFonts w:ascii="Arial" w:hAnsi="Arial" w:cs="Arial"/>
          <w:sz w:val="20"/>
          <w:szCs w:val="20"/>
        </w:rPr>
        <w:t>a pénzügyi és egyéb szolgáltatók azonosítási feladatához kapcsolódó adatszolgáltatási háttér megteremtéséről és működtetéséről szóló 2021. é</w:t>
      </w:r>
      <w:r w:rsidR="00DC542F">
        <w:rPr>
          <w:rFonts w:ascii="Arial" w:hAnsi="Arial" w:cs="Arial"/>
          <w:sz w:val="20"/>
          <w:szCs w:val="20"/>
        </w:rPr>
        <w:t>vi</w:t>
      </w:r>
      <w:r>
        <w:rPr>
          <w:rFonts w:ascii="Arial" w:hAnsi="Arial" w:cs="Arial"/>
          <w:sz w:val="20"/>
          <w:szCs w:val="20"/>
        </w:rPr>
        <w:t xml:space="preserve"> XLIII. törvény (a továbbiakban: Afad-törvény).</w:t>
      </w:r>
    </w:p>
    <w:p w:rsidR="005F1829" w:rsidRDefault="00CC7644" w:rsidP="005D358B">
      <w:pPr>
        <w:spacing w:line="276" w:lineRule="auto"/>
        <w:jc w:val="both"/>
        <w:rPr>
          <w:rFonts w:ascii="Arial" w:hAnsi="Arial" w:cs="Arial"/>
          <w:sz w:val="20"/>
          <w:szCs w:val="20"/>
        </w:rPr>
      </w:pPr>
      <w:r w:rsidRPr="002A75BE">
        <w:rPr>
          <w:rFonts w:ascii="Arial" w:hAnsi="Arial" w:cs="Arial"/>
          <w:b/>
          <w:bCs/>
          <w:iCs/>
          <w:sz w:val="20"/>
          <w:szCs w:val="20"/>
        </w:rPr>
        <w:t xml:space="preserve">   </w:t>
      </w:r>
    </w:p>
    <w:p w:rsidR="00FF0DB4" w:rsidRDefault="00CC7644">
      <w:pPr>
        <w:spacing w:line="276" w:lineRule="auto"/>
        <w:jc w:val="both"/>
        <w:rPr>
          <w:rFonts w:ascii="Arial" w:hAnsi="Arial" w:cs="Arial"/>
          <w:sz w:val="20"/>
          <w:szCs w:val="20"/>
        </w:rPr>
      </w:pPr>
      <w:r w:rsidRPr="002A75BE">
        <w:rPr>
          <w:rFonts w:ascii="Arial" w:hAnsi="Arial" w:cs="Arial"/>
          <w:sz w:val="20"/>
          <w:szCs w:val="20"/>
        </w:rPr>
        <w:t>E Szabályzat alkalmazásában:</w:t>
      </w:r>
    </w:p>
    <w:p w:rsidR="00B06786" w:rsidRDefault="00B06786" w:rsidP="00B06786">
      <w:pPr>
        <w:autoSpaceDE w:val="0"/>
        <w:autoSpaceDN w:val="0"/>
        <w:adjustRightInd w:val="0"/>
        <w:spacing w:line="276" w:lineRule="auto"/>
        <w:ind w:right="85"/>
        <w:jc w:val="both"/>
        <w:rPr>
          <w:rFonts w:ascii="Arial" w:hAnsi="Arial" w:cs="Arial"/>
          <w:color w:val="000000"/>
          <w:sz w:val="20"/>
          <w:szCs w:val="20"/>
        </w:rPr>
      </w:pPr>
      <w:r w:rsidRPr="00B06786">
        <w:rPr>
          <w:rFonts w:ascii="Arial" w:hAnsi="Arial" w:cs="Arial"/>
          <w:b/>
          <w:sz w:val="20"/>
          <w:szCs w:val="20"/>
        </w:rPr>
        <w:t>adatszolgáltató</w:t>
      </w:r>
      <w:r w:rsidRPr="00B06786">
        <w:rPr>
          <w:rFonts w:ascii="Arial" w:hAnsi="Arial" w:cs="Arial"/>
          <w:b/>
          <w:bCs/>
          <w:color w:val="000000"/>
          <w:sz w:val="20"/>
          <w:szCs w:val="20"/>
        </w:rPr>
        <w:t xml:space="preserve"> ügyfél</w:t>
      </w:r>
      <w:r w:rsidRPr="00B06786">
        <w:rPr>
          <w:rFonts w:ascii="Arial" w:hAnsi="Arial" w:cs="Arial"/>
          <w:color w:val="000000"/>
          <w:sz w:val="20"/>
          <w:szCs w:val="20"/>
        </w:rPr>
        <w:t>: az Afad-törvény hatálya alá tarto</w:t>
      </w:r>
      <w:r w:rsidR="00B91A67">
        <w:rPr>
          <w:rFonts w:ascii="Arial" w:hAnsi="Arial" w:cs="Arial"/>
          <w:color w:val="000000"/>
          <w:sz w:val="20"/>
          <w:szCs w:val="20"/>
        </w:rPr>
        <w:t>zó, az Afad-törvény 1. § (1)</w:t>
      </w:r>
      <w:r w:rsidRPr="00B06786">
        <w:rPr>
          <w:rFonts w:ascii="Arial" w:hAnsi="Arial" w:cs="Arial"/>
          <w:color w:val="000000"/>
          <w:sz w:val="20"/>
          <w:szCs w:val="20"/>
        </w:rPr>
        <w:t xml:space="preserve"> bekezdésében meghatározott adatszolgáltató;</w:t>
      </w:r>
    </w:p>
    <w:p w:rsidR="00B06786" w:rsidRPr="00B06786" w:rsidRDefault="00B06786" w:rsidP="00B06786">
      <w:pPr>
        <w:autoSpaceDE w:val="0"/>
        <w:autoSpaceDN w:val="0"/>
        <w:adjustRightInd w:val="0"/>
        <w:spacing w:line="276" w:lineRule="auto"/>
        <w:ind w:right="85"/>
        <w:jc w:val="both"/>
        <w:rPr>
          <w:rFonts w:ascii="Arial" w:hAnsi="Arial" w:cs="Arial"/>
          <w:color w:val="000000"/>
          <w:sz w:val="20"/>
          <w:szCs w:val="20"/>
        </w:rPr>
      </w:pPr>
      <w:r w:rsidRPr="00B06786">
        <w:rPr>
          <w:rFonts w:ascii="Arial" w:hAnsi="Arial" w:cs="Arial"/>
          <w:b/>
          <w:sz w:val="20"/>
          <w:szCs w:val="20"/>
        </w:rPr>
        <w:t>auditált elektronikus hírközlő eszköz</w:t>
      </w:r>
      <w:r w:rsidRPr="00B06786">
        <w:rPr>
          <w:rFonts w:ascii="Arial" w:hAnsi="Arial" w:cs="Arial"/>
          <w:sz w:val="20"/>
          <w:szCs w:val="20"/>
        </w:rPr>
        <w:t xml:space="preserve">: az ügyfél távoli, elektronikus adatátviteli csatornán történő átvilágítására, </w:t>
      </w:r>
      <w:r w:rsidRPr="00B06786">
        <w:rPr>
          <w:rFonts w:ascii="Arial" w:hAnsi="Arial" w:cs="Arial"/>
          <w:color w:val="000000"/>
          <w:sz w:val="20"/>
          <w:szCs w:val="20"/>
        </w:rPr>
        <w:t xml:space="preserve">ügyfél nyilatkozatainak megtételére, az ügyfél által </w:t>
      </w:r>
      <w:r w:rsidRPr="00B06786">
        <w:rPr>
          <w:rFonts w:ascii="Arial" w:hAnsi="Arial" w:cs="Arial"/>
          <w:sz w:val="20"/>
          <w:szCs w:val="20"/>
        </w:rPr>
        <w:t xml:space="preserve">tett nyilatkozat értelmezésére, biztonságos tárolására, a tárolt adatok visszakeresésére és ellenőrzésére alkalmas auditált </w:t>
      </w:r>
      <w:r w:rsidR="009A7E1C">
        <w:rPr>
          <w:rFonts w:ascii="Arial" w:hAnsi="Arial" w:cs="Arial"/>
          <w:sz w:val="20"/>
          <w:szCs w:val="20"/>
        </w:rPr>
        <w:t>elektronikus rendszer;</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azonosítás</w:t>
      </w:r>
      <w:r w:rsidRPr="002A75BE">
        <w:rPr>
          <w:rFonts w:ascii="Arial" w:hAnsi="Arial" w:cs="Arial"/>
          <w:sz w:val="20"/>
          <w:szCs w:val="20"/>
        </w:rPr>
        <w:t>: a Pmt. 7. § (2) bekezdésében, a 8. § (2) és (3) bekezdésében, valamint a 9. § (1) és (2) bekezdésében meghatározott adatok visszakereshető módon történő rögzítése;</w:t>
      </w:r>
    </w:p>
    <w:p w:rsidR="005F1829" w:rsidRDefault="008D3B8D" w:rsidP="005D358B">
      <w:pPr>
        <w:spacing w:line="276" w:lineRule="auto"/>
        <w:jc w:val="both"/>
        <w:rPr>
          <w:rFonts w:ascii="Arial" w:hAnsi="Arial" w:cs="Arial"/>
          <w:sz w:val="20"/>
          <w:szCs w:val="20"/>
        </w:rPr>
      </w:pPr>
      <w:r w:rsidRPr="008D3B8D">
        <w:rPr>
          <w:rFonts w:ascii="Arial" w:hAnsi="Arial" w:cs="Arial"/>
          <w:b/>
          <w:sz w:val="20"/>
          <w:szCs w:val="20"/>
        </w:rPr>
        <w:t>Egyesült Nemzetek Szervezete Biztonsági Tanácsának határozata:</w:t>
      </w:r>
      <w:r w:rsidR="00EC0095" w:rsidRPr="00EC0095">
        <w:rPr>
          <w:rFonts w:ascii="Arial" w:hAnsi="Arial" w:cs="Arial"/>
          <w:sz w:val="20"/>
          <w:szCs w:val="20"/>
        </w:rPr>
        <w:t xml:space="preserve"> az 1956. évi I. törvénnyel kihirdetett Egyesült Nemzetek Szervezete Alapokmányának 25. cikkében meghatározott, az ENSZ BT által a nemzetközi béke és biztonság fenntartása érdekében elfogadott határozat</w:t>
      </w:r>
      <w:r w:rsidR="00EC0095">
        <w:rPr>
          <w:rFonts w:ascii="Arial" w:hAnsi="Arial" w:cs="Arial"/>
          <w:sz w:val="20"/>
          <w:szCs w:val="20"/>
        </w:rPr>
        <w:t>;</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Európai Unió</w:t>
      </w:r>
      <w:r w:rsidRPr="002A75BE">
        <w:rPr>
          <w:rFonts w:ascii="Arial" w:hAnsi="Arial" w:cs="Arial"/>
          <w:sz w:val="20"/>
          <w:szCs w:val="20"/>
        </w:rPr>
        <w:t>: az Európai Unió és az Európai Gazdasági Térség;</w:t>
      </w:r>
    </w:p>
    <w:p w:rsidR="00B06786" w:rsidRDefault="00B06786" w:rsidP="00B06786">
      <w:pPr>
        <w:autoSpaceDE w:val="0"/>
        <w:autoSpaceDN w:val="0"/>
        <w:adjustRightInd w:val="0"/>
        <w:spacing w:line="276" w:lineRule="auto"/>
        <w:ind w:right="84"/>
        <w:jc w:val="both"/>
        <w:rPr>
          <w:rFonts w:ascii="Arial" w:hAnsi="Arial" w:cs="Arial"/>
          <w:sz w:val="20"/>
          <w:szCs w:val="20"/>
        </w:rPr>
      </w:pPr>
      <w:r w:rsidRPr="00B06786">
        <w:rPr>
          <w:rFonts w:ascii="Arial" w:hAnsi="Arial" w:cs="Arial"/>
          <w:b/>
          <w:iCs/>
          <w:sz w:val="20"/>
          <w:szCs w:val="20"/>
        </w:rPr>
        <w:t>Európai Unió tagállama</w:t>
      </w:r>
      <w:r w:rsidRPr="00B06786">
        <w:rPr>
          <w:rFonts w:ascii="Arial" w:hAnsi="Arial" w:cs="Arial"/>
          <w:b/>
          <w:sz w:val="20"/>
          <w:szCs w:val="20"/>
        </w:rPr>
        <w:t>:</w:t>
      </w:r>
      <w:r w:rsidRPr="00B06786">
        <w:rPr>
          <w:rFonts w:ascii="Arial" w:hAnsi="Arial" w:cs="Arial"/>
          <w:sz w:val="20"/>
          <w:szCs w:val="20"/>
        </w:rPr>
        <w:t xml:space="preserve"> az Európai Unió tagállama és az Európai Gazdasági Térségről szóló megállapodásban részes más állam</w:t>
      </w:r>
      <w:r w:rsidR="003B1C0F">
        <w:rPr>
          <w:rFonts w:ascii="Arial" w:hAnsi="Arial" w:cs="Arial"/>
          <w:sz w:val="20"/>
          <w:szCs w:val="20"/>
        </w:rPr>
        <w:t>;</w:t>
      </w:r>
    </w:p>
    <w:p w:rsidR="00B06786" w:rsidRDefault="00B06786" w:rsidP="00B06786">
      <w:pPr>
        <w:autoSpaceDE w:val="0"/>
        <w:autoSpaceDN w:val="0"/>
        <w:adjustRightInd w:val="0"/>
        <w:spacing w:line="276" w:lineRule="auto"/>
        <w:ind w:right="84"/>
        <w:jc w:val="both"/>
        <w:rPr>
          <w:rFonts w:ascii="Arial" w:hAnsi="Arial" w:cs="Arial"/>
          <w:sz w:val="20"/>
          <w:szCs w:val="20"/>
        </w:rPr>
      </w:pPr>
      <w:r w:rsidRPr="00B06786">
        <w:rPr>
          <w:rFonts w:ascii="Arial" w:hAnsi="Arial" w:cs="Arial"/>
          <w:b/>
          <w:sz w:val="20"/>
          <w:szCs w:val="20"/>
        </w:rPr>
        <w:t>FIU:</w:t>
      </w:r>
      <w:r w:rsidR="00A6230B" w:rsidRPr="00A6230B">
        <w:rPr>
          <w:rFonts w:ascii="Arial" w:hAnsi="Arial" w:cs="Arial"/>
          <w:sz w:val="20"/>
          <w:szCs w:val="20"/>
        </w:rPr>
        <w:t xml:space="preserve"> a Pmt. rendelkezéseivel kapcsolatban a pénzügyi információs egységként működő hatóság (Financial Intelligence Unit), a Kit. rendelkezéseivel kapcsolatban a pénzügyi és vagyoni korlátozó intézkedés foganatosításáért felelős szerv</w:t>
      </w:r>
      <w:r w:rsidR="00A6230B">
        <w:rPr>
          <w:rFonts w:ascii="Arial" w:hAnsi="Arial" w:cs="Arial"/>
          <w:sz w:val="20"/>
          <w:szCs w:val="20"/>
        </w:rPr>
        <w:t>;</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harmadik ország</w:t>
      </w:r>
      <w:r w:rsidRPr="002A75BE">
        <w:rPr>
          <w:rFonts w:ascii="Arial" w:hAnsi="Arial" w:cs="Arial"/>
          <w:sz w:val="20"/>
          <w:szCs w:val="20"/>
        </w:rPr>
        <w:t>: az Európai Unión kívüli állam;</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jogi személyiséggel nem rendelkező szervezet</w:t>
      </w:r>
      <w:r w:rsidRPr="002A75BE">
        <w:rPr>
          <w:rFonts w:ascii="Arial" w:hAnsi="Arial" w:cs="Arial"/>
          <w:sz w:val="20"/>
          <w:szCs w:val="20"/>
        </w:rPr>
        <w:t>: nem jogi személy és nem természetes személy jogalany;</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lastRenderedPageBreak/>
        <w:t>kiemelt közszereplő:</w:t>
      </w:r>
      <w:r w:rsidRPr="002A75BE">
        <w:rPr>
          <w:rFonts w:ascii="Arial" w:hAnsi="Arial" w:cs="Arial"/>
          <w:sz w:val="20"/>
          <w:szCs w:val="20"/>
        </w:rPr>
        <w:t xml:space="preserve"> az a természetes személy, aki fontos közfeladatot lát el, vagy az ügyfél-átvilágítási intézkedések elvégzését megelőző</w:t>
      </w:r>
      <w:r w:rsidR="00804BDF">
        <w:rPr>
          <w:rFonts w:ascii="Arial" w:hAnsi="Arial" w:cs="Arial"/>
          <w:sz w:val="20"/>
          <w:szCs w:val="20"/>
        </w:rPr>
        <w:t>en legalább</w:t>
      </w:r>
      <w:r w:rsidRPr="002A75BE">
        <w:rPr>
          <w:rFonts w:ascii="Arial" w:hAnsi="Arial" w:cs="Arial"/>
          <w:sz w:val="20"/>
          <w:szCs w:val="20"/>
        </w:rPr>
        <w:t xml:space="preserve"> egy éven belül fontos közfeladatot látott el.</w:t>
      </w:r>
      <w:r w:rsidR="00804BDF">
        <w:rPr>
          <w:rFonts w:ascii="Arial" w:hAnsi="Arial" w:cs="Arial"/>
          <w:sz w:val="20"/>
          <w:szCs w:val="20"/>
        </w:rPr>
        <w:t xml:space="preserve"> </w:t>
      </w:r>
      <w:r w:rsidR="00804BDF" w:rsidRPr="00804BDF">
        <w:rPr>
          <w:rFonts w:ascii="Arial" w:hAnsi="Arial" w:cs="Arial"/>
          <w:sz w:val="20"/>
          <w:szCs w:val="20"/>
        </w:rPr>
        <w:t>A szolgáltató a 65. § szerinti belső szabályzatában kockázatérzékenységi megközelítés alapján az egy éves időtartamnál hosszabb időtartamot is meghatározhat.</w:t>
      </w:r>
    </w:p>
    <w:p w:rsidR="005F1829" w:rsidRDefault="00CC7644" w:rsidP="005D358B">
      <w:pPr>
        <w:spacing w:line="276" w:lineRule="auto"/>
        <w:jc w:val="both"/>
        <w:rPr>
          <w:rFonts w:ascii="Arial" w:hAnsi="Arial" w:cs="Arial"/>
          <w:sz w:val="20"/>
          <w:szCs w:val="20"/>
        </w:rPr>
      </w:pPr>
      <w:r w:rsidRPr="002A75BE">
        <w:rPr>
          <w:rFonts w:ascii="Arial" w:hAnsi="Arial" w:cs="Arial"/>
          <w:sz w:val="20"/>
          <w:szCs w:val="20"/>
        </w:rPr>
        <w:t xml:space="preserve">A fentiek alkalmazásában </w:t>
      </w:r>
      <w:r w:rsidR="00B06786" w:rsidRPr="00B06786">
        <w:rPr>
          <w:rFonts w:ascii="Arial" w:hAnsi="Arial" w:cs="Arial"/>
          <w:b/>
          <w:sz w:val="20"/>
          <w:szCs w:val="20"/>
        </w:rPr>
        <w:t>fontos közfeladatot ellátó személy</w:t>
      </w:r>
      <w:r w:rsidRPr="002A75BE">
        <w:rPr>
          <w:rFonts w:ascii="Arial" w:hAnsi="Arial" w:cs="Arial"/>
          <w:sz w:val="20"/>
          <w:szCs w:val="20"/>
        </w:rPr>
        <w:t>:</w:t>
      </w:r>
    </w:p>
    <w:p w:rsidR="005F1829" w:rsidRDefault="00CC7644" w:rsidP="005D358B">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államfő, a kormányfő, a miniszter, a miniszterhelyettes, az államtitkár, Magyarországon az államfő, a miniszterelnök, a miniszter és az államtitkár,</w:t>
      </w:r>
    </w:p>
    <w:p w:rsidR="005F1829" w:rsidRDefault="00CC7644" w:rsidP="005D358B">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országgyűlési képviselő vagy a hasonló jogalkotó szerv tagja, Magyarországon az országgyűlési képviselő és a nemzetiségi szószóló,</w:t>
      </w:r>
    </w:p>
    <w:p w:rsidR="005F1829" w:rsidRDefault="00CC7644" w:rsidP="005D358B">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 politikai párt irányító szervének tagja, Magyarországon a politikai párt vezető testületének tagja és tisztségviselője,</w:t>
      </w:r>
    </w:p>
    <w:p w:rsidR="005F1829" w:rsidRDefault="00CC7644" w:rsidP="005D358B">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 legfelsőbb bíróság, az alkotmánybíróság és olyan magas rangú bírói testület tagja, amelynek a döntései ellen fellebbezésnek helye nincs, Magyarországon az Alkotmánybíróság, az ítélőtábla és a Kúria tagja,</w:t>
      </w:r>
    </w:p>
    <w:p w:rsidR="005F1829" w:rsidRDefault="00CC7644" w:rsidP="005D358B">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 számvevőszék és a központi bank igazgatósági tagja, Magyarországon a Állami Számvevőszék elnöke és alelnöke, a Monetáris Tanács és a Pénzügyi Stabilitási Tanács tagja,</w:t>
      </w:r>
    </w:p>
    <w:p w:rsidR="005F1829" w:rsidRDefault="00CC7644" w:rsidP="005D358B">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rsidR="005F1829" w:rsidRDefault="00CC7644" w:rsidP="005D358B">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rsidR="005F1829" w:rsidRDefault="00CC7644" w:rsidP="005D358B">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nemzetközi szervezet vezetője, vezetőhelyettese, vezető testületének tagja</w:t>
      </w:r>
      <w:r w:rsidR="00804BDF">
        <w:rPr>
          <w:rFonts w:ascii="Arial" w:hAnsi="Arial" w:cs="Arial"/>
          <w:sz w:val="20"/>
          <w:szCs w:val="20"/>
        </w:rPr>
        <w:t xml:space="preserve"> vagy ezzel egyenértékű feladatot ellátó személy</w:t>
      </w:r>
      <w:r w:rsidRPr="002A75BE">
        <w:rPr>
          <w:rFonts w:ascii="Arial" w:hAnsi="Arial" w:cs="Arial"/>
          <w:sz w:val="20"/>
          <w:szCs w:val="20"/>
        </w:rPr>
        <w:t>.</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kiemelt közszereplő közeli hozzátartozója</w:t>
      </w:r>
      <w:r w:rsidRPr="002A75BE">
        <w:rPr>
          <w:rFonts w:ascii="Arial" w:hAnsi="Arial" w:cs="Arial"/>
          <w:sz w:val="20"/>
          <w:szCs w:val="20"/>
        </w:rPr>
        <w:t>: a kiemelt közszereplő házastársa, élettársa; vér szerinti, örökbefogadott, mostoha- és nevelt gyermeke, továbbá ezek házastársa vagy élettársa; vér szerinti, örökbefogadó, mostoha- és nevelőszülője.</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kiemelt közszereplővel közeli kapcsolatban álló személy</w:t>
      </w:r>
      <w:r w:rsidRPr="002A75BE">
        <w:rPr>
          <w:rFonts w:ascii="Arial" w:hAnsi="Arial" w:cs="Arial"/>
          <w:sz w:val="20"/>
          <w:szCs w:val="20"/>
        </w:rPr>
        <w:t>:</w:t>
      </w:r>
    </w:p>
    <w:p w:rsidR="00FF0DB4" w:rsidRDefault="00CC7644">
      <w:pPr>
        <w:widowControl w:val="0"/>
        <w:numPr>
          <w:ilvl w:val="0"/>
          <w:numId w:val="14"/>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bármely természetes személy, aki a kiemelt közszereplővel közösen ugyanazon jogi személy vagy jogi személyiséggel nem rendelkező szervezet tényleges tulajdonosa vagy vele szoros üzleti kapcsolatban áll;</w:t>
      </w:r>
    </w:p>
    <w:p w:rsidR="00FF0DB4" w:rsidRDefault="00CC7644">
      <w:pPr>
        <w:widowControl w:val="0"/>
        <w:numPr>
          <w:ilvl w:val="0"/>
          <w:numId w:val="14"/>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bármely természetes személy, aki egyszemélyes tulajdonosa olyan jogi személynek vagy jogi személyiséggel nem rendelkező szervezetnek, amelyet a kiemelt közszereplő személy javára hoztak létre.</w:t>
      </w:r>
    </w:p>
    <w:p w:rsidR="00FF0DB4" w:rsidRDefault="00CC7644">
      <w:pPr>
        <w:spacing w:line="276" w:lineRule="auto"/>
        <w:jc w:val="both"/>
        <w:rPr>
          <w:rFonts w:ascii="Arial" w:hAnsi="Arial" w:cs="Arial"/>
          <w:sz w:val="20"/>
          <w:szCs w:val="20"/>
        </w:rPr>
      </w:pPr>
      <w:r w:rsidRPr="002A75BE">
        <w:rPr>
          <w:rFonts w:ascii="Arial" w:hAnsi="Arial" w:cs="Arial"/>
          <w:b/>
          <w:sz w:val="20"/>
          <w:szCs w:val="20"/>
        </w:rPr>
        <w:t>kockázatérzékenységi megközelítés</w:t>
      </w:r>
      <w:r w:rsidRPr="002A75BE">
        <w:rPr>
          <w:rFonts w:ascii="Arial" w:hAnsi="Arial" w:cs="Arial"/>
          <w:sz w:val="20"/>
          <w:szCs w:val="20"/>
        </w:rPr>
        <w:t>: az üzleti kapcsolat vagy ügyleti megbízás jellege és összege, valamint az ügyfél körülményei alapján a Pmt. 65. §-ban meghatározott belső szabályzatban a belső kockázatértékelés alapján rögzített, a pénzmosás és a terrorizmus finanszírozása megelőzésére és megakadályozására irányuló eljárás;</w:t>
      </w:r>
    </w:p>
    <w:p w:rsidR="00FF0DB4" w:rsidRDefault="00B06786">
      <w:pPr>
        <w:spacing w:line="276" w:lineRule="auto"/>
        <w:jc w:val="both"/>
        <w:rPr>
          <w:rFonts w:ascii="Arial" w:hAnsi="Arial" w:cs="Arial"/>
          <w:sz w:val="20"/>
          <w:szCs w:val="20"/>
        </w:rPr>
      </w:pPr>
      <w:r w:rsidRPr="00B06786">
        <w:rPr>
          <w:rFonts w:ascii="Arial" w:hAnsi="Arial" w:cs="Arial"/>
          <w:b/>
          <w:sz w:val="20"/>
          <w:szCs w:val="20"/>
        </w:rPr>
        <w:t>kockázati tényezők:</w:t>
      </w:r>
      <w:r w:rsidR="006E05A3" w:rsidRPr="006E05A3">
        <w:rPr>
          <w:rFonts w:ascii="Arial" w:hAnsi="Arial" w:cs="Arial"/>
          <w:sz w:val="20"/>
          <w:szCs w:val="20"/>
        </w:rPr>
        <w:t xml:space="preserve"> olyan változók, amelyek önmagukban vagy egymással ötvözve növelhetik vagy csökkenthetik valamely üzleti kapcsolat vagy ügyleti megbízás okozta </w:t>
      </w:r>
      <w:r w:rsidR="006E05A3">
        <w:rPr>
          <w:rFonts w:ascii="Arial" w:hAnsi="Arial" w:cs="Arial"/>
          <w:sz w:val="20"/>
          <w:szCs w:val="20"/>
        </w:rPr>
        <w:t>pénzmosási/terrorizmusfinanszírozási</w:t>
      </w:r>
      <w:r w:rsidR="006E05A3" w:rsidRPr="006E05A3">
        <w:rPr>
          <w:rFonts w:ascii="Arial" w:hAnsi="Arial" w:cs="Arial"/>
          <w:sz w:val="20"/>
          <w:szCs w:val="20"/>
        </w:rPr>
        <w:t xml:space="preserve"> kockázatot</w:t>
      </w:r>
      <w:r w:rsidR="006E05A3">
        <w:rPr>
          <w:rFonts w:ascii="Arial" w:hAnsi="Arial" w:cs="Arial"/>
          <w:sz w:val="20"/>
          <w:szCs w:val="20"/>
        </w:rPr>
        <w:t>;</w:t>
      </w:r>
    </w:p>
    <w:p w:rsidR="00FF0DB4" w:rsidRDefault="008D3B8D">
      <w:pPr>
        <w:spacing w:line="276" w:lineRule="auto"/>
        <w:jc w:val="both"/>
        <w:rPr>
          <w:rFonts w:ascii="Arial" w:hAnsi="Arial" w:cs="Arial"/>
          <w:sz w:val="20"/>
          <w:szCs w:val="20"/>
        </w:rPr>
      </w:pPr>
      <w:r w:rsidRPr="008D3B8D">
        <w:rPr>
          <w:rFonts w:ascii="Arial" w:hAnsi="Arial" w:cs="Arial"/>
          <w:b/>
          <w:sz w:val="20"/>
          <w:szCs w:val="20"/>
        </w:rPr>
        <w:t>kockázati szint</w:t>
      </w:r>
      <w:r w:rsidR="00D01217" w:rsidRPr="00D01217">
        <w:rPr>
          <w:rFonts w:ascii="Arial" w:hAnsi="Arial" w:cs="Arial"/>
          <w:sz w:val="20"/>
          <w:szCs w:val="20"/>
        </w:rPr>
        <w:t>: tartós üzleti kapcsolatok vonatkozásában az a besorolás, amely meghatározza, hogy az ügyfél vonatkozásában milyen terjedelmű ügyfél-átvilágítási intézkedéseket szükséges elvégezni;</w:t>
      </w:r>
    </w:p>
    <w:p w:rsidR="00FF0DB4" w:rsidRDefault="008D3B8D">
      <w:pPr>
        <w:spacing w:line="276" w:lineRule="auto"/>
        <w:jc w:val="both"/>
        <w:rPr>
          <w:rFonts w:ascii="Arial" w:hAnsi="Arial" w:cs="Arial"/>
          <w:sz w:val="20"/>
          <w:szCs w:val="20"/>
        </w:rPr>
      </w:pPr>
      <w:r w:rsidRPr="008D3B8D">
        <w:rPr>
          <w:rFonts w:ascii="Arial" w:hAnsi="Arial" w:cs="Arial"/>
          <w:b/>
          <w:sz w:val="20"/>
          <w:szCs w:val="20"/>
        </w:rPr>
        <w:t>külső ellenőrzési funkció</w:t>
      </w:r>
      <w:r w:rsidR="003D3B45" w:rsidRPr="003D3B45">
        <w:rPr>
          <w:rFonts w:ascii="Arial" w:hAnsi="Arial" w:cs="Arial"/>
          <w:sz w:val="20"/>
          <w:szCs w:val="20"/>
        </w:rPr>
        <w:t>: a belső eljárásrendnek a szolgáltatótól független fél által elvégzett vizsgálata annak megállapítására, hogy a belső eljárásrend alapján a szolgáltató képes az e törvényben, valamint az annak felhatalmazásán alapuló jogszabályban foglalt kötelezettségek teljesítésére;</w:t>
      </w:r>
    </w:p>
    <w:p w:rsidR="00FF0DB4" w:rsidRDefault="00B06786">
      <w:pPr>
        <w:spacing w:line="276" w:lineRule="auto"/>
        <w:jc w:val="both"/>
        <w:rPr>
          <w:rFonts w:ascii="Arial" w:hAnsi="Arial" w:cs="Arial"/>
          <w:sz w:val="20"/>
          <w:szCs w:val="20"/>
        </w:rPr>
      </w:pPr>
      <w:r w:rsidRPr="00B06786">
        <w:rPr>
          <w:rFonts w:ascii="Arial" w:hAnsi="Arial" w:cs="Arial"/>
          <w:b/>
          <w:sz w:val="20"/>
          <w:szCs w:val="20"/>
        </w:rPr>
        <w:t>megerősített eljárás:</w:t>
      </w:r>
      <w:r w:rsidR="00EC4928" w:rsidRPr="00EC4928">
        <w:rPr>
          <w:rFonts w:ascii="Arial" w:hAnsi="Arial" w:cs="Arial"/>
          <w:sz w:val="20"/>
          <w:szCs w:val="20"/>
        </w:rPr>
        <w:t xml:space="preserve"> az ügyfélben, a termékben, a szolgáltatásban, az ügyletben, az alkalmazott eszközben vagy a földrajzi kitettségben rejlő kockázat kezelésére szolgáló kockázat alapú intézkedések együttesét mag</w:t>
      </w:r>
      <w:r w:rsidR="00EC4928">
        <w:rPr>
          <w:rFonts w:ascii="Arial" w:hAnsi="Arial" w:cs="Arial"/>
          <w:sz w:val="20"/>
          <w:szCs w:val="20"/>
        </w:rPr>
        <w:t>ába foglaló fokozott monitoring;</w:t>
      </w:r>
    </w:p>
    <w:p w:rsidR="00FF0DB4" w:rsidRDefault="00B06786">
      <w:pPr>
        <w:spacing w:line="276" w:lineRule="auto"/>
        <w:jc w:val="both"/>
        <w:rPr>
          <w:rFonts w:ascii="Arial" w:hAnsi="Arial" w:cs="Arial"/>
          <w:sz w:val="20"/>
          <w:szCs w:val="20"/>
        </w:rPr>
      </w:pPr>
      <w:r w:rsidRPr="00B06786">
        <w:rPr>
          <w:rFonts w:ascii="Arial" w:hAnsi="Arial" w:cs="Arial"/>
          <w:b/>
          <w:sz w:val="20"/>
          <w:szCs w:val="20"/>
        </w:rPr>
        <w:t>monitoring:</w:t>
      </w:r>
      <w:r w:rsidR="00EC4928" w:rsidRPr="00EC4928">
        <w:rPr>
          <w:rFonts w:ascii="Arial" w:hAnsi="Arial" w:cs="Arial"/>
          <w:sz w:val="20"/>
          <w:szCs w:val="20"/>
        </w:rPr>
        <w:t xml:space="preserve"> az üzleti kapcsolat, valamint az ügyleti megbízásokat rendszeresen adó ügyfél folyamatos figyelemmel kísérése</w:t>
      </w:r>
      <w:r w:rsidR="00EC4928">
        <w:rPr>
          <w:rFonts w:ascii="Arial" w:hAnsi="Arial" w:cs="Arial"/>
          <w:sz w:val="20"/>
          <w:szCs w:val="20"/>
        </w:rPr>
        <w:t>;</w:t>
      </w:r>
    </w:p>
    <w:p w:rsidR="00FF0DB4" w:rsidRDefault="008D3B8D">
      <w:pPr>
        <w:spacing w:line="276" w:lineRule="auto"/>
        <w:jc w:val="both"/>
        <w:rPr>
          <w:rFonts w:ascii="Arial" w:hAnsi="Arial" w:cs="Arial"/>
          <w:sz w:val="20"/>
          <w:szCs w:val="20"/>
        </w:rPr>
      </w:pPr>
      <w:r w:rsidRPr="008D3B8D">
        <w:rPr>
          <w:rFonts w:ascii="Arial" w:hAnsi="Arial" w:cs="Arial"/>
          <w:b/>
          <w:sz w:val="20"/>
          <w:szCs w:val="20"/>
        </w:rPr>
        <w:lastRenderedPageBreak/>
        <w:t>nemesfémekre vonatkozó forgalmazás</w:t>
      </w:r>
      <w:r w:rsidR="00A41950">
        <w:rPr>
          <w:rFonts w:ascii="Arial" w:hAnsi="Arial" w:cs="Arial"/>
          <w:sz w:val="20"/>
          <w:szCs w:val="20"/>
        </w:rPr>
        <w:t>: a nemesfémből</w:t>
      </w:r>
      <w:r w:rsidR="000C0A69" w:rsidRPr="000C0A69">
        <w:rPr>
          <w:rStyle w:val="Lbjegyzet-hivatkozs"/>
          <w:rFonts w:ascii="Arial" w:hAnsi="Arial" w:cs="Arial"/>
          <w:color w:val="365F91" w:themeColor="accent1" w:themeShade="BF"/>
          <w:sz w:val="20"/>
          <w:szCs w:val="20"/>
        </w:rPr>
        <w:footnoteReference w:id="1"/>
      </w:r>
      <w:r w:rsidR="00A41950">
        <w:rPr>
          <w:rFonts w:ascii="Arial" w:hAnsi="Arial" w:cs="Arial"/>
          <w:sz w:val="20"/>
          <w:szCs w:val="20"/>
        </w:rPr>
        <w:t xml:space="preserve"> </w:t>
      </w:r>
      <w:r w:rsidR="004B0357">
        <w:rPr>
          <w:rFonts w:ascii="Arial" w:hAnsi="Arial" w:cs="Arial"/>
          <w:sz w:val="20"/>
          <w:szCs w:val="20"/>
        </w:rPr>
        <w:t>ké</w:t>
      </w:r>
      <w:r w:rsidR="00A41950">
        <w:rPr>
          <w:rFonts w:ascii="Arial" w:hAnsi="Arial" w:cs="Arial"/>
          <w:sz w:val="20"/>
          <w:szCs w:val="20"/>
        </w:rPr>
        <w:t>szült ékszer, díszműáru és egyéb tárgy forgalmazása illetve felvásárlása;</w:t>
      </w:r>
    </w:p>
    <w:p w:rsidR="00FF0DB4" w:rsidRDefault="00B06786">
      <w:pPr>
        <w:spacing w:line="276" w:lineRule="auto"/>
        <w:jc w:val="both"/>
        <w:rPr>
          <w:rFonts w:ascii="Arial" w:hAnsi="Arial" w:cs="Arial"/>
          <w:sz w:val="20"/>
          <w:szCs w:val="20"/>
        </w:rPr>
      </w:pPr>
      <w:r w:rsidRPr="00B06786">
        <w:rPr>
          <w:rFonts w:ascii="Arial" w:hAnsi="Arial" w:cs="Arial"/>
          <w:b/>
          <w:sz w:val="20"/>
          <w:szCs w:val="20"/>
        </w:rPr>
        <w:t>nemzeti nyilvántartási szám:</w:t>
      </w:r>
      <w:r w:rsidR="00327AA2">
        <w:rPr>
          <w:rFonts w:ascii="Arial" w:hAnsi="Arial" w:cs="Arial"/>
          <w:sz w:val="20"/>
          <w:szCs w:val="20"/>
        </w:rPr>
        <w:t xml:space="preserve"> a tényleges tulajdonosi nyilvántartásban az adatszolgáltatóhoz hozzárendelt egyedi azonosító;</w:t>
      </w:r>
    </w:p>
    <w:p w:rsidR="00FF0DB4" w:rsidRDefault="00CC7644">
      <w:pPr>
        <w:spacing w:line="276" w:lineRule="auto"/>
        <w:jc w:val="both"/>
        <w:rPr>
          <w:rFonts w:ascii="Arial" w:hAnsi="Arial" w:cs="Arial"/>
          <w:sz w:val="20"/>
          <w:szCs w:val="20"/>
        </w:rPr>
      </w:pPr>
      <w:r w:rsidRPr="002A75BE">
        <w:rPr>
          <w:rFonts w:ascii="Arial" w:hAnsi="Arial" w:cs="Arial"/>
          <w:b/>
          <w:sz w:val="20"/>
          <w:szCs w:val="20"/>
        </w:rPr>
        <w:t>nemzeti kockázatértékelés</w:t>
      </w:r>
      <w:r w:rsidRPr="002A75BE">
        <w:rPr>
          <w:rFonts w:ascii="Arial" w:hAnsi="Arial" w:cs="Arial"/>
          <w:sz w:val="20"/>
          <w:szCs w:val="20"/>
        </w:rPr>
        <w:t>: az a nemzeti szintű értékelés, amely alkalmas a pénzmosás és a terrorizmus finanszírozása kockázatainak feltárására, értékelésére, értelmezésére, azok folyamatos felülvizsgálatára, valamint a nemzeti kockázatkezelési eljárások meghatározására;</w:t>
      </w:r>
    </w:p>
    <w:p w:rsidR="00FF0DB4" w:rsidRDefault="0094128D">
      <w:pPr>
        <w:spacing w:line="276" w:lineRule="auto"/>
        <w:jc w:val="both"/>
        <w:rPr>
          <w:rFonts w:ascii="Arial" w:hAnsi="Arial" w:cs="Arial"/>
          <w:sz w:val="20"/>
          <w:szCs w:val="20"/>
        </w:rPr>
      </w:pPr>
      <w:r w:rsidRPr="0094128D">
        <w:rPr>
          <w:rFonts w:ascii="Arial" w:hAnsi="Arial" w:cs="Arial"/>
          <w:b/>
          <w:bCs/>
          <w:sz w:val="20"/>
          <w:szCs w:val="20"/>
        </w:rPr>
        <w:t>nyilvántartó szerv:</w:t>
      </w:r>
      <w:r w:rsidRPr="0094128D">
        <w:rPr>
          <w:rFonts w:ascii="Arial" w:hAnsi="Arial" w:cs="Arial"/>
          <w:sz w:val="20"/>
          <w:szCs w:val="20"/>
        </w:rPr>
        <w:t xml:space="preserve"> a Nemzeti Adó- és Vámhivatal;</w:t>
      </w:r>
    </w:p>
    <w:p w:rsidR="00B06786" w:rsidRDefault="003D5C95" w:rsidP="00B06786">
      <w:pPr>
        <w:spacing w:line="276" w:lineRule="auto"/>
        <w:jc w:val="both"/>
        <w:rPr>
          <w:rFonts w:ascii="Arial" w:hAnsi="Arial" w:cs="Arial"/>
          <w:sz w:val="20"/>
          <w:szCs w:val="20"/>
        </w:rPr>
      </w:pPr>
      <w:hyperlink r:id="rId8" w:history="1">
        <w:r w:rsidR="006A2001" w:rsidRPr="00DB2027">
          <w:rPr>
            <w:rStyle w:val="Hiperhivatkozs"/>
            <w:rFonts w:ascii="Arial" w:hAnsi="Arial" w:cs="Arial"/>
            <w:b/>
            <w:sz w:val="20"/>
            <w:szCs w:val="20"/>
          </w:rPr>
          <w:t>összetett tulajdonosi struktúra</w:t>
        </w:r>
      </w:hyperlink>
      <w:r w:rsidR="00B06786" w:rsidRPr="00B06786">
        <w:rPr>
          <w:rStyle w:val="Lbjegyzet-hivatkozs"/>
          <w:rFonts w:ascii="Arial" w:hAnsi="Arial" w:cs="Arial"/>
          <w:b/>
          <w:color w:val="365F91" w:themeColor="accent1" w:themeShade="BF"/>
          <w:sz w:val="20"/>
          <w:szCs w:val="20"/>
        </w:rPr>
        <w:footnoteReference w:id="2"/>
      </w:r>
      <w:r w:rsidR="006A2001" w:rsidRPr="006A2001">
        <w:rPr>
          <w:rFonts w:ascii="Arial" w:hAnsi="Arial" w:cs="Arial"/>
          <w:sz w:val="20"/>
          <w:szCs w:val="20"/>
        </w:rPr>
        <w:t xml:space="preserve">: </w:t>
      </w:r>
      <w:r w:rsidR="006A2001" w:rsidRPr="006A2001">
        <w:rPr>
          <w:rFonts w:ascii="Arial" w:hAnsi="Arial" w:cs="Arial"/>
          <w:iCs/>
          <w:sz w:val="20"/>
          <w:szCs w:val="20"/>
        </w:rPr>
        <w:t>a tulajdonosi szerkezet a társaság üzleti tevékenységének jellegéhez képest túlzottan összetett, ha</w:t>
      </w:r>
    </w:p>
    <w:p w:rsidR="006A2001" w:rsidRPr="006A2001" w:rsidRDefault="006A2001" w:rsidP="005D358B">
      <w:pPr>
        <w:numPr>
          <w:ilvl w:val="2"/>
          <w:numId w:val="5"/>
        </w:numPr>
        <w:spacing w:line="276" w:lineRule="auto"/>
        <w:ind w:left="851" w:hanging="284"/>
        <w:jc w:val="both"/>
        <w:rPr>
          <w:rFonts w:ascii="Arial" w:hAnsi="Arial" w:cs="Arial"/>
          <w:iCs/>
          <w:sz w:val="20"/>
          <w:szCs w:val="20"/>
        </w:rPr>
      </w:pPr>
      <w:r w:rsidRPr="006A2001">
        <w:rPr>
          <w:rFonts w:ascii="Arial" w:hAnsi="Arial" w:cs="Arial"/>
          <w:iCs/>
          <w:sz w:val="20"/>
          <w:szCs w:val="20"/>
        </w:rPr>
        <w:t xml:space="preserve">a társaság tulajdonosi struktúrájában háromnál több társaság érintettségével egymásba fonódások(hurkok) révén a társaságok kölcsönösen egymás tulajdonosai, vagy </w:t>
      </w:r>
    </w:p>
    <w:p w:rsidR="006A2001" w:rsidRPr="006A2001" w:rsidRDefault="006A2001" w:rsidP="005D358B">
      <w:pPr>
        <w:numPr>
          <w:ilvl w:val="2"/>
          <w:numId w:val="5"/>
        </w:numPr>
        <w:spacing w:line="276" w:lineRule="auto"/>
        <w:ind w:left="851" w:hanging="284"/>
        <w:jc w:val="both"/>
        <w:rPr>
          <w:rFonts w:ascii="Arial" w:hAnsi="Arial" w:cs="Arial"/>
          <w:iCs/>
          <w:sz w:val="20"/>
          <w:szCs w:val="20"/>
        </w:rPr>
      </w:pPr>
      <w:r w:rsidRPr="006A2001">
        <w:rPr>
          <w:rFonts w:ascii="Arial" w:hAnsi="Arial" w:cs="Arial"/>
          <w:iCs/>
          <w:sz w:val="20"/>
          <w:szCs w:val="20"/>
        </w:rPr>
        <w:t xml:space="preserve">a tulajdonosi szerkezetben több, mint három szinten, közvetett részesedéssel rendelkező tulajdonosok találhatók, vagy </w:t>
      </w:r>
    </w:p>
    <w:p w:rsidR="00B06786" w:rsidRDefault="006A2001" w:rsidP="00B06786">
      <w:pPr>
        <w:numPr>
          <w:ilvl w:val="2"/>
          <w:numId w:val="5"/>
        </w:numPr>
        <w:spacing w:line="276" w:lineRule="auto"/>
        <w:ind w:left="851" w:hanging="284"/>
        <w:jc w:val="both"/>
        <w:rPr>
          <w:rFonts w:ascii="Arial" w:hAnsi="Arial" w:cs="Arial"/>
          <w:sz w:val="20"/>
          <w:szCs w:val="20"/>
        </w:rPr>
      </w:pPr>
      <w:r w:rsidRPr="006A2001">
        <w:rPr>
          <w:rFonts w:ascii="Arial" w:hAnsi="Arial" w:cs="Arial"/>
          <w:iCs/>
          <w:sz w:val="20"/>
          <w:szCs w:val="20"/>
        </w:rPr>
        <w:t>a tulajdonosi szerkezetben több mint négy jogi személy vagy jogi személyiséggel nem rendelkező társaság rendelkezik tulajdoni hányaddal</w:t>
      </w:r>
      <w:r w:rsidR="0087325B">
        <w:rPr>
          <w:rFonts w:ascii="Arial" w:hAnsi="Arial" w:cs="Arial"/>
          <w:iCs/>
          <w:sz w:val="20"/>
          <w:szCs w:val="20"/>
        </w:rPr>
        <w:t>;</w:t>
      </w:r>
    </w:p>
    <w:p w:rsidR="00A218D7" w:rsidRPr="00DB2027" w:rsidRDefault="00B06786" w:rsidP="005D358B">
      <w:pPr>
        <w:spacing w:line="276" w:lineRule="auto"/>
        <w:jc w:val="both"/>
        <w:rPr>
          <w:rFonts w:ascii="Arial" w:hAnsi="Arial" w:cs="Arial"/>
          <w:sz w:val="20"/>
          <w:szCs w:val="20"/>
        </w:rPr>
      </w:pPr>
      <w:r w:rsidRPr="00B06786">
        <w:rPr>
          <w:rFonts w:ascii="Arial" w:hAnsi="Arial" w:cs="Arial"/>
          <w:b/>
          <w:sz w:val="20"/>
          <w:szCs w:val="20"/>
        </w:rPr>
        <w:t>pénzeszköz forrásának igazolása</w:t>
      </w:r>
      <w:r w:rsidRPr="00B06786">
        <w:rPr>
          <w:rFonts w:ascii="Arial" w:hAnsi="Arial" w:cs="Arial"/>
          <w:sz w:val="20"/>
          <w:szCs w:val="20"/>
        </w:rPr>
        <w:t>: az ügyletben szereplő pénzeszközök törvényes forrását megerősítő adat vagy azt igazoló dokumentum, így különösen az öröklésből, kártérítésből, polgári jogi jogviszonyokból származó szerződés vagy egyéb hivatalos dokumentum a kapcsolódó jogosultságok nevesítésével, munkaviszonyból származó bérjövedelem-igazolás, külszolgálatért kapott jövedelemigazolás, egyéb jövedelemigazolás, árfolyamnyereséghez, nyereményhez, osztalékhoz kapcsolódó igazoló dokumentum;</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pénzmosás</w:t>
      </w:r>
      <w:r w:rsidRPr="002A75BE">
        <w:rPr>
          <w:rFonts w:ascii="Arial" w:hAnsi="Arial" w:cs="Arial"/>
          <w:sz w:val="20"/>
          <w:szCs w:val="20"/>
        </w:rPr>
        <w:t>: a 2013. június 30-ig hatályban volt Büntető Törvénykönyvről szóló 1978. évi IV. törvény (a továbbiakban: 1978. évi IV. törvény) 303-303/A. §-ában, illetve a Büntető Törvénykönyvről szóló 2012. évi C. törvény (a továbbiakban: Btk.) 399-400. §-ában meghatározott elkövetési magatartások;</w:t>
      </w:r>
    </w:p>
    <w:p w:rsidR="00B06786" w:rsidRDefault="00B06786" w:rsidP="00B06786">
      <w:pPr>
        <w:autoSpaceDE w:val="0"/>
        <w:autoSpaceDN w:val="0"/>
        <w:adjustRightInd w:val="0"/>
        <w:spacing w:line="276" w:lineRule="auto"/>
        <w:jc w:val="both"/>
        <w:rPr>
          <w:rFonts w:ascii="Arial" w:hAnsi="Arial" w:cs="Arial"/>
          <w:sz w:val="20"/>
          <w:szCs w:val="20"/>
        </w:rPr>
      </w:pPr>
      <w:r w:rsidRPr="00B06786">
        <w:rPr>
          <w:rFonts w:ascii="Arial" w:hAnsi="Arial" w:cs="Arial"/>
          <w:b/>
          <w:sz w:val="20"/>
          <w:szCs w:val="20"/>
        </w:rPr>
        <w:t>pénzmosási és terrorizmusfinanszírozási kockázat</w:t>
      </w:r>
      <w:r w:rsidRPr="00B06786">
        <w:rPr>
          <w:rFonts w:ascii="Arial" w:hAnsi="Arial" w:cs="Arial"/>
          <w:sz w:val="20"/>
          <w:szCs w:val="20"/>
        </w:rPr>
        <w:t>: a pénzmosás vagy a terrorizmus finanszírozása felmerülésének valószínűsége és hatása;</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pénzügyi információs egységként működő hatóság</w:t>
      </w:r>
      <w:r w:rsidRPr="002A75BE">
        <w:rPr>
          <w:rFonts w:ascii="Arial" w:hAnsi="Arial" w:cs="Arial"/>
          <w:sz w:val="20"/>
          <w:szCs w:val="20"/>
        </w:rPr>
        <w:t>: a Nemzeti Adó- és Vámhivatal jogszabályban meghatározott szervezeti egysége</w:t>
      </w:r>
      <w:r w:rsidR="00603191">
        <w:rPr>
          <w:rFonts w:ascii="Arial" w:hAnsi="Arial" w:cs="Arial"/>
          <w:sz w:val="20"/>
          <w:szCs w:val="20"/>
        </w:rPr>
        <w:t xml:space="preserve"> (FIU)</w:t>
      </w:r>
      <w:r w:rsidRPr="002A75BE">
        <w:rPr>
          <w:rFonts w:ascii="Arial" w:hAnsi="Arial" w:cs="Arial"/>
          <w:sz w:val="20"/>
          <w:szCs w:val="20"/>
        </w:rPr>
        <w:t>;</w:t>
      </w:r>
    </w:p>
    <w:p w:rsidR="005F1829" w:rsidRDefault="008D3B8D" w:rsidP="005D358B">
      <w:pPr>
        <w:spacing w:line="276" w:lineRule="auto"/>
        <w:jc w:val="both"/>
        <w:rPr>
          <w:rFonts w:ascii="Arial" w:hAnsi="Arial" w:cs="Arial"/>
          <w:b/>
          <w:sz w:val="20"/>
          <w:szCs w:val="20"/>
        </w:rPr>
      </w:pPr>
      <w:r w:rsidRPr="008D3B8D">
        <w:rPr>
          <w:rFonts w:ascii="Arial" w:hAnsi="Arial" w:cs="Arial"/>
          <w:b/>
          <w:sz w:val="20"/>
          <w:szCs w:val="20"/>
        </w:rPr>
        <w:t>pénzügyi és vagyoni korlátozó intézkedés:</w:t>
      </w:r>
    </w:p>
    <w:p w:rsidR="005F1829" w:rsidRDefault="00EC0095" w:rsidP="005D358B">
      <w:pPr>
        <w:spacing w:line="276" w:lineRule="auto"/>
        <w:jc w:val="both"/>
        <w:rPr>
          <w:rFonts w:ascii="Arial" w:hAnsi="Arial" w:cs="Arial"/>
          <w:sz w:val="20"/>
          <w:szCs w:val="20"/>
        </w:rPr>
      </w:pPr>
      <w:r w:rsidRPr="00EC0095">
        <w:rPr>
          <w:rFonts w:ascii="Arial" w:hAnsi="Arial" w:cs="Arial"/>
          <w:sz w:val="20"/>
          <w:szCs w:val="20"/>
        </w:rPr>
        <w:t>a) a pénzeszközök és gazdasági erőforrások uniós jogi aktus, illetve ENSZ BT határozat által elrendelt befagyasztása,</w:t>
      </w:r>
    </w:p>
    <w:p w:rsidR="005F1829" w:rsidRDefault="00EC0095" w:rsidP="005D358B">
      <w:pPr>
        <w:spacing w:line="276" w:lineRule="auto"/>
        <w:jc w:val="both"/>
        <w:rPr>
          <w:rFonts w:ascii="Arial" w:hAnsi="Arial" w:cs="Arial"/>
          <w:sz w:val="20"/>
          <w:szCs w:val="20"/>
        </w:rPr>
      </w:pPr>
      <w:r w:rsidRPr="00EC0095">
        <w:rPr>
          <w:rFonts w:ascii="Arial" w:hAnsi="Arial" w:cs="Arial"/>
          <w:sz w:val="20"/>
          <w:szCs w:val="20"/>
        </w:rPr>
        <w:t>b) a pénzeszköz vagy gazdasági erőforrás rendelkezésre bocsátásának uniós jogi aktusban, illetve ENSZ BT határozatban rögzített tilalma; valamint</w:t>
      </w:r>
    </w:p>
    <w:p w:rsidR="005F1829" w:rsidRDefault="00EC0095" w:rsidP="005D358B">
      <w:pPr>
        <w:spacing w:line="276" w:lineRule="auto"/>
        <w:jc w:val="both"/>
        <w:rPr>
          <w:rFonts w:ascii="Arial" w:hAnsi="Arial" w:cs="Arial"/>
          <w:sz w:val="20"/>
          <w:szCs w:val="20"/>
        </w:rPr>
      </w:pPr>
      <w:r w:rsidRPr="00EC0095">
        <w:rPr>
          <w:rFonts w:ascii="Arial" w:hAnsi="Arial" w:cs="Arial"/>
          <w:sz w:val="20"/>
          <w:szCs w:val="20"/>
        </w:rPr>
        <w:t>c) uniós jogi aktusban, illetve az ENSZ BT határozatban meghatározott esetekben elrendelt pénzügyi tranzakciókat (pénzeszközök átutalását) érintő tilalom, illetve korlátozás, valamint a kapcsolódó engedélyezési eljárás;</w:t>
      </w:r>
    </w:p>
    <w:p w:rsidR="005F1829" w:rsidRDefault="008D3B8D" w:rsidP="005D358B">
      <w:pPr>
        <w:spacing w:line="276" w:lineRule="auto"/>
        <w:jc w:val="both"/>
        <w:rPr>
          <w:rFonts w:ascii="Arial" w:hAnsi="Arial" w:cs="Arial"/>
          <w:sz w:val="20"/>
          <w:szCs w:val="20"/>
        </w:rPr>
      </w:pPr>
      <w:r w:rsidRPr="008D3B8D">
        <w:rPr>
          <w:rFonts w:ascii="Arial" w:hAnsi="Arial" w:cs="Arial"/>
          <w:b/>
          <w:sz w:val="20"/>
          <w:szCs w:val="20"/>
        </w:rPr>
        <w:t>pénzügyi és vagyoni korlátozó intézkedés alanya:</w:t>
      </w:r>
      <w:r w:rsidR="00EC0095" w:rsidRPr="00EC0095">
        <w:rPr>
          <w:rFonts w:ascii="Arial" w:hAnsi="Arial" w:cs="Arial"/>
          <w:sz w:val="20"/>
          <w:szCs w:val="20"/>
        </w:rPr>
        <w:t xml:space="preserve"> a pénzügyi és vagyoni korlátozó intézkedést elrendelő uniós jogi aktus, illetve ENSZ BT határozat hatálya alá tartozó természetes vagy jogi személy, jogi személyiséggel nem rendelkező szervezet, illetve az a természetes vagy jogi személy, jogi személyiséggel nem rendelkező szervezet, amely pénzügyi és vagyoni korlátozó intézkedést elrendelő uniós jogi aktus, illetve ENSZ BT határozat hatálya alá tartozó szervezet tagja;</w:t>
      </w:r>
    </w:p>
    <w:p w:rsidR="00B06786" w:rsidRDefault="00B06786" w:rsidP="00B06786">
      <w:pPr>
        <w:autoSpaceDE w:val="0"/>
        <w:autoSpaceDN w:val="0"/>
        <w:adjustRightInd w:val="0"/>
        <w:spacing w:line="276" w:lineRule="auto"/>
        <w:jc w:val="both"/>
        <w:rPr>
          <w:rFonts w:ascii="Arial" w:hAnsi="Arial" w:cs="Arial"/>
          <w:sz w:val="20"/>
          <w:szCs w:val="20"/>
        </w:rPr>
      </w:pPr>
      <w:r w:rsidRPr="00B06786">
        <w:rPr>
          <w:rFonts w:ascii="Arial" w:hAnsi="Arial" w:cs="Arial"/>
          <w:b/>
          <w:color w:val="000000"/>
          <w:sz w:val="20"/>
          <w:szCs w:val="20"/>
        </w:rPr>
        <w:t>proliferáció-finanszírozás</w:t>
      </w:r>
      <w:r w:rsidRPr="00B06786">
        <w:rPr>
          <w:rFonts w:ascii="Arial" w:hAnsi="Arial" w:cs="Arial"/>
          <w:color w:val="000000"/>
          <w:sz w:val="20"/>
          <w:szCs w:val="20"/>
        </w:rPr>
        <w:t>: uniós jogi aktusban, illetve az ENSZ BT határozatában rögzített tömegpusztító fegyverek elterjedésének pénzügyi támogatása;</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stratégiai hiányosságokkal rendelkező, kiemelt kockázatot jelentő harmadik ország</w:t>
      </w:r>
      <w:r w:rsidRPr="002A75BE">
        <w:rPr>
          <w:rFonts w:ascii="Arial" w:hAnsi="Arial" w:cs="Arial"/>
          <w:sz w:val="20"/>
          <w:szCs w:val="20"/>
        </w:rPr>
        <w:t>: az (EU) 2015/849 európai parlamenti és tanácsi irányelvnek a stratégiai hiányosságokkal rendelkező, kiemelt kockázatot jelentő harmadik országok megállapítása tekintetében történő kiegészítéséről szóló, 2016. július 14-i (EU) 2016/1675 bizottsági felhatalmazáson alapuló rendeletben meghatározott országok;</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személyazonosság igazolására alkalmas hatósági igazolvány</w:t>
      </w:r>
      <w:r w:rsidRPr="002A75BE">
        <w:rPr>
          <w:rFonts w:ascii="Arial" w:hAnsi="Arial" w:cs="Arial"/>
          <w:sz w:val="20"/>
          <w:szCs w:val="20"/>
        </w:rPr>
        <w:t>: személyazonosító igazolvány, útlevél, valamint kártya formátumú vezetői engedély;</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személyazonosság igazoló ellenőrzése</w:t>
      </w:r>
      <w:r w:rsidRPr="002A75BE">
        <w:rPr>
          <w:rFonts w:ascii="Arial" w:hAnsi="Arial" w:cs="Arial"/>
          <w:sz w:val="20"/>
          <w:szCs w:val="20"/>
        </w:rPr>
        <w:t xml:space="preserve">: az ügyfél, a meghatalmazott, a rendelkezésre jogosult, továbbá a képviselő személyazonosságának a  Pmt. 7. § (3)-(9) bekezdésében meghatározottak szerinti, továbbá a </w:t>
      </w:r>
      <w:r w:rsidRPr="002A75BE">
        <w:rPr>
          <w:rFonts w:ascii="Arial" w:hAnsi="Arial" w:cs="Arial"/>
          <w:sz w:val="20"/>
          <w:szCs w:val="20"/>
        </w:rPr>
        <w:lastRenderedPageBreak/>
        <w:t>tényleges tulajdonos személyazonosságának a 8. § (5) bekezdésében és a 9. § (4) bekezdésében meghatározottak szerinti ellenőrzése;</w:t>
      </w:r>
    </w:p>
    <w:p w:rsidR="00B06786" w:rsidRDefault="00377B0F" w:rsidP="00B06786">
      <w:pPr>
        <w:spacing w:line="276" w:lineRule="auto"/>
        <w:jc w:val="both"/>
        <w:rPr>
          <w:rFonts w:ascii="Arial" w:hAnsi="Arial" w:cs="Arial"/>
          <w:sz w:val="20"/>
          <w:szCs w:val="20"/>
        </w:rPr>
      </w:pPr>
      <w:r w:rsidRPr="00377B0F">
        <w:rPr>
          <w:rFonts w:ascii="Arial" w:hAnsi="Arial" w:cs="Arial"/>
          <w:b/>
          <w:sz w:val="20"/>
          <w:szCs w:val="20"/>
        </w:rPr>
        <w:t>szokatlan ügylet</w:t>
      </w:r>
      <w:r w:rsidRPr="00377B0F">
        <w:rPr>
          <w:rFonts w:ascii="Arial" w:hAnsi="Arial" w:cs="Arial"/>
          <w:sz w:val="20"/>
          <w:szCs w:val="20"/>
        </w:rPr>
        <w:t>: olyan ügylet,</w:t>
      </w:r>
    </w:p>
    <w:p w:rsidR="00377B0F" w:rsidRPr="00377B0F" w:rsidRDefault="00377B0F" w:rsidP="005D358B">
      <w:pPr>
        <w:numPr>
          <w:ilvl w:val="0"/>
          <w:numId w:val="10"/>
        </w:numPr>
        <w:spacing w:line="276" w:lineRule="auto"/>
        <w:jc w:val="both"/>
        <w:rPr>
          <w:rFonts w:ascii="Arial" w:hAnsi="Arial" w:cs="Arial"/>
          <w:sz w:val="20"/>
          <w:szCs w:val="20"/>
        </w:rPr>
      </w:pPr>
      <w:r w:rsidRPr="00377B0F">
        <w:rPr>
          <w:rFonts w:ascii="Arial" w:hAnsi="Arial" w:cs="Arial"/>
          <w:sz w:val="20"/>
          <w:szCs w:val="20"/>
        </w:rPr>
        <w:t>amely nincs összhangban a termékkel vagy a szolgáltatással kapcsolatban általánosan követett eljárásokkal,</w:t>
      </w:r>
    </w:p>
    <w:p w:rsidR="00377B0F" w:rsidRPr="00377B0F" w:rsidRDefault="00377B0F" w:rsidP="005D358B">
      <w:pPr>
        <w:numPr>
          <w:ilvl w:val="0"/>
          <w:numId w:val="10"/>
        </w:numPr>
        <w:spacing w:line="276" w:lineRule="auto"/>
        <w:jc w:val="both"/>
        <w:rPr>
          <w:rFonts w:ascii="Arial" w:hAnsi="Arial" w:cs="Arial"/>
          <w:sz w:val="20"/>
          <w:szCs w:val="20"/>
        </w:rPr>
      </w:pPr>
      <w:r w:rsidRPr="00377B0F">
        <w:rPr>
          <w:rFonts w:ascii="Arial" w:hAnsi="Arial" w:cs="Arial"/>
          <w:sz w:val="20"/>
          <w:szCs w:val="20"/>
        </w:rPr>
        <w:t>amelynek nincs világosan érthető gazdasági célja vagy jogi alapja,</w:t>
      </w:r>
    </w:p>
    <w:p w:rsidR="00377B0F" w:rsidRPr="00377B0F" w:rsidRDefault="00377B0F" w:rsidP="005D358B">
      <w:pPr>
        <w:numPr>
          <w:ilvl w:val="0"/>
          <w:numId w:val="10"/>
        </w:numPr>
        <w:spacing w:line="276" w:lineRule="auto"/>
        <w:jc w:val="both"/>
        <w:rPr>
          <w:rFonts w:ascii="Arial" w:hAnsi="Arial" w:cs="Arial"/>
          <w:sz w:val="20"/>
          <w:szCs w:val="20"/>
        </w:rPr>
      </w:pPr>
      <w:r w:rsidRPr="00377B0F">
        <w:rPr>
          <w:rFonts w:ascii="Arial" w:hAnsi="Arial" w:cs="Arial"/>
          <w:sz w:val="20"/>
          <w:szCs w:val="20"/>
        </w:rPr>
        <w:t>amely esetében az ügyfél korábbi tevékenységéhez képest indokolatlanul megváltozik az ügyletek gyakorisága, nagysága</w:t>
      </w:r>
      <w:r w:rsidR="00FB556B">
        <w:rPr>
          <w:rFonts w:ascii="Arial" w:hAnsi="Arial" w:cs="Arial"/>
          <w:sz w:val="20"/>
          <w:szCs w:val="20"/>
        </w:rPr>
        <w:t>;</w:t>
      </w:r>
    </w:p>
    <w:p w:rsidR="005F1829" w:rsidRDefault="00B06786" w:rsidP="005D358B">
      <w:pPr>
        <w:spacing w:line="276" w:lineRule="auto"/>
        <w:jc w:val="both"/>
        <w:rPr>
          <w:rFonts w:ascii="Arial" w:hAnsi="Arial" w:cs="Arial"/>
          <w:sz w:val="20"/>
          <w:szCs w:val="20"/>
        </w:rPr>
      </w:pPr>
      <w:r w:rsidRPr="00B06786">
        <w:rPr>
          <w:rFonts w:ascii="Arial" w:hAnsi="Arial" w:cs="Arial"/>
          <w:b/>
          <w:sz w:val="20"/>
          <w:szCs w:val="20"/>
        </w:rPr>
        <w:t>szolgáltató:</w:t>
      </w:r>
      <w:r w:rsidR="0083121D">
        <w:rPr>
          <w:rFonts w:ascii="Arial" w:hAnsi="Arial" w:cs="Arial"/>
          <w:sz w:val="20"/>
          <w:szCs w:val="20"/>
        </w:rPr>
        <w:t xml:space="preserve"> a Pmt. 1. § (1) bekezdés és (1a) bekezdésében meghatározott szolgáltató;</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szolgáltató vezetője</w:t>
      </w:r>
      <w:r w:rsidRPr="002A75BE">
        <w:rPr>
          <w:rFonts w:ascii="Arial" w:hAnsi="Arial" w:cs="Arial"/>
          <w:sz w:val="20"/>
          <w:szCs w:val="20"/>
        </w:rPr>
        <w:t>: az a természetes személy, aki a jogi személy vagy jogi személyiséggel nem rendelkező szervezet szolgáltató képviseletére, nevében döntési jogkör gyakorlására vagy az ezen szolgáltatón belüli irányítási jogkör gyakorlására jogosult;</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szolgáltató Pmt. 65. § szerinti belső szabályzatban meghatározott vezetője</w:t>
      </w:r>
      <w:r w:rsidRPr="002A75BE">
        <w:rPr>
          <w:rFonts w:ascii="Arial" w:hAnsi="Arial" w:cs="Arial"/>
          <w:sz w:val="20"/>
          <w:szCs w:val="20"/>
        </w:rPr>
        <w:t>: az a természetes személy, aki a szolgáltató vezetője által a Pmt. 65. §-ban meghatározott belső szabályzatban meghatározásra kerül az alábbi szempontok figyelembevételével:</w:t>
      </w:r>
    </w:p>
    <w:p w:rsidR="005F1829" w:rsidRDefault="00CC7644" w:rsidP="005D358B">
      <w:pPr>
        <w:widowControl w:val="0"/>
        <w:numPr>
          <w:ilvl w:val="0"/>
          <w:numId w:val="15"/>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megfelelő ismeretekkel rendelkezik arra vonatkozóan, hogy a szolgáltató milyen mértékben van kitéve a pénzmosás és a terrorizmus-finanszírozás jelentette kockázatoknak, valamint</w:t>
      </w:r>
    </w:p>
    <w:p w:rsidR="005F1829" w:rsidRDefault="00CC7644" w:rsidP="005D358B">
      <w:pPr>
        <w:widowControl w:val="0"/>
        <w:numPr>
          <w:ilvl w:val="0"/>
          <w:numId w:val="15"/>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megfelelő vezetői hatáskörrel rendelkezik ahhoz, hogy a kockázati kitettséget befolyásoló döntéseket kezdeményezzen vagy hozzon;</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terrorizmus finanszírozása</w:t>
      </w:r>
      <w:r w:rsidRPr="002A75BE">
        <w:rPr>
          <w:rFonts w:ascii="Arial" w:hAnsi="Arial" w:cs="Arial"/>
          <w:sz w:val="20"/>
          <w:szCs w:val="20"/>
        </w:rPr>
        <w:t>: az 1978. évi IV. törvény 261. § (1) és (2) bekezdése szerinti bűncselekmény elkövetéséhez szükséges anyagi eszköz szolgáltatása vagy gyűjtése, illetve a Btk. 318. §-ában meghatározott elkövetési magatartások;</w:t>
      </w:r>
    </w:p>
    <w:p w:rsidR="005F1829" w:rsidRDefault="00CC7644" w:rsidP="005D358B">
      <w:pPr>
        <w:spacing w:line="276" w:lineRule="auto"/>
        <w:jc w:val="both"/>
        <w:rPr>
          <w:rFonts w:ascii="Arial" w:hAnsi="Arial" w:cs="Arial"/>
          <w:b/>
          <w:sz w:val="20"/>
          <w:szCs w:val="20"/>
        </w:rPr>
      </w:pPr>
      <w:r w:rsidRPr="002A75BE">
        <w:rPr>
          <w:rFonts w:ascii="Arial" w:hAnsi="Arial" w:cs="Arial"/>
          <w:b/>
          <w:sz w:val="20"/>
          <w:szCs w:val="20"/>
        </w:rPr>
        <w:t>ténylegesen összefüggő, több ügyleti megbízás:</w:t>
      </w:r>
    </w:p>
    <w:p w:rsidR="005F1829" w:rsidRDefault="00CC7644" w:rsidP="005D358B">
      <w:pPr>
        <w:widowControl w:val="0"/>
        <w:numPr>
          <w:ilvl w:val="0"/>
          <w:numId w:val="16"/>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azon ügyletek, amelyekre vonatkozóan egy éven belül ugyanazon ügyfél ugyanazon jogcímen, ugyanazon tárgyra ad megbízást</w:t>
      </w:r>
      <w:r w:rsidR="00F02BBE">
        <w:rPr>
          <w:rFonts w:ascii="Arial" w:hAnsi="Arial" w:cs="Arial"/>
          <w:sz w:val="20"/>
          <w:szCs w:val="20"/>
        </w:rPr>
        <w:t>;</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tényleges tulajdonos</w:t>
      </w:r>
      <w:r w:rsidRPr="002A75BE">
        <w:rPr>
          <w:rFonts w:ascii="Arial" w:hAnsi="Arial" w:cs="Arial"/>
          <w:sz w:val="20"/>
          <w:szCs w:val="20"/>
        </w:rPr>
        <w:t>:</w:t>
      </w:r>
    </w:p>
    <w:p w:rsidR="00B06786" w:rsidRDefault="00CC7644" w:rsidP="00B06786">
      <w:pPr>
        <w:widowControl w:val="0"/>
        <w:numPr>
          <w:ilvl w:val="0"/>
          <w:numId w:val="17"/>
        </w:numPr>
        <w:autoSpaceDE w:val="0"/>
        <w:autoSpaceDN w:val="0"/>
        <w:adjustRightInd w:val="0"/>
        <w:spacing w:line="276" w:lineRule="auto"/>
        <w:ind w:left="851" w:hanging="284"/>
        <w:jc w:val="both"/>
        <w:rPr>
          <w:rFonts w:ascii="Arial" w:hAnsi="Arial" w:cs="Arial"/>
          <w:sz w:val="20"/>
          <w:szCs w:val="20"/>
        </w:rPr>
      </w:pPr>
      <w:r w:rsidRPr="002A75BE">
        <w:rPr>
          <w:rFonts w:ascii="Arial" w:hAnsi="Arial" w:cs="Arial"/>
          <w:sz w:val="20"/>
          <w:szCs w:val="20"/>
        </w:rPr>
        <w:t xml:space="preserve">az a természetes személy, aki jogi személyben vagy jogi személyiséggel nem rendelkező szervezetben közvetlenül vagy - a Polgári Törvénykönyvről szóló törvény (a továbbiakban: Ptk.) 8:2. § (4) bekezdésében meghatározott módon - közvetve a </w:t>
      </w:r>
      <w:r w:rsidR="008D3B8D" w:rsidRPr="008D3B8D">
        <w:rPr>
          <w:rFonts w:ascii="Arial" w:hAnsi="Arial" w:cs="Arial"/>
          <w:b/>
          <w:sz w:val="20"/>
          <w:szCs w:val="20"/>
        </w:rPr>
        <w:t>szavazati jogok vagy a tulajdoni hányad legalább huszonöt százalékával rendelkezik</w:t>
      </w:r>
      <w:r w:rsidRPr="002A75BE">
        <w:rPr>
          <w:rFonts w:ascii="Arial" w:hAnsi="Arial" w:cs="Arial"/>
          <w:sz w:val="20"/>
          <w:szCs w:val="20"/>
        </w:rPr>
        <w:t>,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06786" w:rsidRDefault="00CC7644" w:rsidP="00B06786">
      <w:pPr>
        <w:widowControl w:val="0"/>
        <w:numPr>
          <w:ilvl w:val="0"/>
          <w:numId w:val="17"/>
        </w:numPr>
        <w:autoSpaceDE w:val="0"/>
        <w:autoSpaceDN w:val="0"/>
        <w:adjustRightInd w:val="0"/>
        <w:spacing w:line="276" w:lineRule="auto"/>
        <w:ind w:left="851" w:hanging="284"/>
        <w:jc w:val="both"/>
        <w:rPr>
          <w:rFonts w:ascii="Arial" w:hAnsi="Arial" w:cs="Arial"/>
          <w:sz w:val="20"/>
          <w:szCs w:val="20"/>
        </w:rPr>
      </w:pPr>
      <w:r w:rsidRPr="002A75BE">
        <w:rPr>
          <w:rFonts w:ascii="Arial" w:hAnsi="Arial" w:cs="Arial"/>
          <w:sz w:val="20"/>
          <w:szCs w:val="20"/>
        </w:rPr>
        <w:t xml:space="preserve">az a természetes személy, aki jogi személyben vagy jogi személyiséggel nem rendelkező szervezetben - a Ptk. 8:2. § (2) bekezdésében meghatározott - </w:t>
      </w:r>
      <w:r w:rsidR="008D3B8D" w:rsidRPr="008D3B8D">
        <w:rPr>
          <w:rFonts w:ascii="Arial" w:hAnsi="Arial" w:cs="Arial"/>
          <w:b/>
          <w:sz w:val="20"/>
          <w:szCs w:val="20"/>
        </w:rPr>
        <w:t>meghatározó befolyással rendelkezik</w:t>
      </w:r>
      <w:r w:rsidRPr="002A75BE">
        <w:rPr>
          <w:rFonts w:ascii="Arial" w:hAnsi="Arial" w:cs="Arial"/>
          <w:sz w:val="20"/>
          <w:szCs w:val="20"/>
        </w:rPr>
        <w:t>,</w:t>
      </w:r>
    </w:p>
    <w:p w:rsidR="00B06786" w:rsidRDefault="00CC7644" w:rsidP="00B06786">
      <w:pPr>
        <w:widowControl w:val="0"/>
        <w:numPr>
          <w:ilvl w:val="0"/>
          <w:numId w:val="17"/>
        </w:numPr>
        <w:autoSpaceDE w:val="0"/>
        <w:autoSpaceDN w:val="0"/>
        <w:adjustRightInd w:val="0"/>
        <w:spacing w:line="276" w:lineRule="auto"/>
        <w:ind w:left="851" w:hanging="284"/>
        <w:jc w:val="both"/>
        <w:rPr>
          <w:rFonts w:ascii="Arial" w:hAnsi="Arial" w:cs="Arial"/>
          <w:sz w:val="20"/>
          <w:szCs w:val="20"/>
        </w:rPr>
      </w:pPr>
      <w:r w:rsidRPr="002A75BE">
        <w:rPr>
          <w:rFonts w:ascii="Arial" w:hAnsi="Arial" w:cs="Arial"/>
          <w:sz w:val="20"/>
          <w:szCs w:val="20"/>
        </w:rPr>
        <w:t xml:space="preserve">az a </w:t>
      </w:r>
      <w:r w:rsidR="008D3B8D" w:rsidRPr="008D3B8D">
        <w:rPr>
          <w:rFonts w:ascii="Arial" w:hAnsi="Arial" w:cs="Arial"/>
          <w:b/>
          <w:sz w:val="20"/>
          <w:szCs w:val="20"/>
        </w:rPr>
        <w:t>természetes személy, akinek megbízásából valamely ügyletet végrehajtanak</w:t>
      </w:r>
      <w:r w:rsidRPr="002A75BE">
        <w:rPr>
          <w:rFonts w:ascii="Arial" w:hAnsi="Arial" w:cs="Arial"/>
          <w:sz w:val="20"/>
          <w:szCs w:val="20"/>
        </w:rPr>
        <w:t>, vagy aki egyéb módon tényleges irányítást, ellenőrzést gyakorol a természetes személy ügyfél tevékenysége felett,</w:t>
      </w:r>
    </w:p>
    <w:p w:rsidR="00B06786" w:rsidRDefault="00CC7644" w:rsidP="00B06786">
      <w:pPr>
        <w:widowControl w:val="0"/>
        <w:numPr>
          <w:ilvl w:val="0"/>
          <w:numId w:val="17"/>
        </w:numPr>
        <w:autoSpaceDE w:val="0"/>
        <w:autoSpaceDN w:val="0"/>
        <w:adjustRightInd w:val="0"/>
        <w:spacing w:line="276" w:lineRule="auto"/>
        <w:ind w:left="851" w:hanging="284"/>
        <w:jc w:val="both"/>
        <w:rPr>
          <w:rFonts w:ascii="Arial" w:hAnsi="Arial" w:cs="Arial"/>
          <w:sz w:val="20"/>
          <w:szCs w:val="20"/>
        </w:rPr>
      </w:pPr>
      <w:r w:rsidRPr="002A75BE">
        <w:rPr>
          <w:rFonts w:ascii="Arial" w:hAnsi="Arial" w:cs="Arial"/>
          <w:sz w:val="20"/>
          <w:szCs w:val="20"/>
        </w:rPr>
        <w:t>alapítványok esetében az a természetes személy,</w:t>
      </w:r>
    </w:p>
    <w:p w:rsidR="00B06786" w:rsidRDefault="00CC7644" w:rsidP="00B06786">
      <w:pPr>
        <w:spacing w:line="276" w:lineRule="auto"/>
        <w:ind w:left="851" w:hanging="284"/>
        <w:jc w:val="both"/>
        <w:rPr>
          <w:rFonts w:ascii="Arial" w:hAnsi="Arial" w:cs="Arial"/>
          <w:sz w:val="20"/>
          <w:szCs w:val="20"/>
        </w:rPr>
      </w:pPr>
      <w:r w:rsidRPr="002A75BE">
        <w:rPr>
          <w:rFonts w:ascii="Arial" w:hAnsi="Arial" w:cs="Arial"/>
          <w:i/>
          <w:iCs/>
          <w:sz w:val="20"/>
          <w:szCs w:val="20"/>
        </w:rPr>
        <w:t xml:space="preserve">da) </w:t>
      </w:r>
      <w:r w:rsidRPr="002A75BE">
        <w:rPr>
          <w:rFonts w:ascii="Arial" w:hAnsi="Arial" w:cs="Arial"/>
          <w:sz w:val="20"/>
          <w:szCs w:val="20"/>
        </w:rPr>
        <w:t>aki az alapítvány vagyona legalább huszonöt százalékának a kedvezményezettje, ha a leendő kedvezményezetteket már meghatározták,</w:t>
      </w:r>
    </w:p>
    <w:p w:rsidR="00B06786" w:rsidRDefault="00CC7644" w:rsidP="00B06786">
      <w:pPr>
        <w:spacing w:line="276" w:lineRule="auto"/>
        <w:ind w:left="851" w:hanging="284"/>
        <w:jc w:val="both"/>
        <w:rPr>
          <w:rFonts w:ascii="Arial" w:hAnsi="Arial" w:cs="Arial"/>
          <w:sz w:val="20"/>
          <w:szCs w:val="20"/>
        </w:rPr>
      </w:pPr>
      <w:r w:rsidRPr="002A75BE">
        <w:rPr>
          <w:rFonts w:ascii="Arial" w:hAnsi="Arial" w:cs="Arial"/>
          <w:i/>
          <w:iCs/>
          <w:sz w:val="20"/>
          <w:szCs w:val="20"/>
        </w:rPr>
        <w:t xml:space="preserve">db) </w:t>
      </w:r>
      <w:r w:rsidRPr="002A75BE">
        <w:rPr>
          <w:rFonts w:ascii="Arial" w:hAnsi="Arial" w:cs="Arial"/>
          <w:sz w:val="20"/>
          <w:szCs w:val="20"/>
        </w:rPr>
        <w:t>akinek érdekében az alapítványt létrehozták, illetve működtetik, ha a kedvezményezetteket még nem határozták meg,</w:t>
      </w:r>
    </w:p>
    <w:p w:rsidR="00B06786" w:rsidRDefault="00CC7644" w:rsidP="00B06786">
      <w:pPr>
        <w:spacing w:line="276" w:lineRule="auto"/>
        <w:ind w:left="851" w:hanging="284"/>
        <w:jc w:val="both"/>
        <w:rPr>
          <w:rFonts w:ascii="Arial" w:hAnsi="Arial" w:cs="Arial"/>
          <w:sz w:val="20"/>
          <w:szCs w:val="20"/>
        </w:rPr>
      </w:pPr>
      <w:r w:rsidRPr="002A75BE">
        <w:rPr>
          <w:rFonts w:ascii="Arial" w:hAnsi="Arial" w:cs="Arial"/>
          <w:i/>
          <w:iCs/>
          <w:sz w:val="20"/>
          <w:szCs w:val="20"/>
        </w:rPr>
        <w:t xml:space="preserve">dc) </w:t>
      </w:r>
      <w:r w:rsidRPr="002A75BE">
        <w:rPr>
          <w:rFonts w:ascii="Arial" w:hAnsi="Arial" w:cs="Arial"/>
          <w:sz w:val="20"/>
          <w:szCs w:val="20"/>
        </w:rPr>
        <w:t xml:space="preserve">aki tagja az alapítvány kezelő szervének, vagy meghatározó befolyást gyakorol az alapítvány vagyonának legalább huszonöt százaléka felett, </w:t>
      </w:r>
      <w:r w:rsidR="00547924">
        <w:rPr>
          <w:rFonts w:ascii="Arial" w:hAnsi="Arial" w:cs="Arial"/>
          <w:sz w:val="20"/>
          <w:szCs w:val="20"/>
        </w:rPr>
        <w:t>vagy</w:t>
      </w:r>
    </w:p>
    <w:p w:rsidR="00B06786" w:rsidRDefault="00547924" w:rsidP="00B06786">
      <w:pPr>
        <w:spacing w:line="276" w:lineRule="auto"/>
        <w:ind w:left="851" w:hanging="284"/>
        <w:jc w:val="both"/>
        <w:rPr>
          <w:rFonts w:ascii="Arial" w:hAnsi="Arial" w:cs="Arial"/>
          <w:sz w:val="20"/>
          <w:szCs w:val="20"/>
        </w:rPr>
      </w:pPr>
      <w:r>
        <w:rPr>
          <w:rFonts w:ascii="Arial" w:hAnsi="Arial" w:cs="Arial"/>
          <w:i/>
          <w:iCs/>
          <w:sz w:val="20"/>
          <w:szCs w:val="20"/>
        </w:rPr>
        <w:t xml:space="preserve">dd) </w:t>
      </w:r>
      <w:r>
        <w:rPr>
          <w:rFonts w:ascii="Arial" w:hAnsi="Arial" w:cs="Arial"/>
          <w:iCs/>
          <w:sz w:val="20"/>
          <w:szCs w:val="20"/>
        </w:rPr>
        <w:t xml:space="preserve">a </w:t>
      </w:r>
      <w:r w:rsidR="008D3B8D" w:rsidRPr="008D3B8D">
        <w:rPr>
          <w:rFonts w:ascii="Arial" w:hAnsi="Arial" w:cs="Arial"/>
          <w:i/>
          <w:iCs/>
          <w:sz w:val="20"/>
          <w:szCs w:val="20"/>
        </w:rPr>
        <w:t>da)-dc)</w:t>
      </w:r>
      <w:r>
        <w:rPr>
          <w:rFonts w:ascii="Arial" w:hAnsi="Arial" w:cs="Arial"/>
          <w:iCs/>
          <w:sz w:val="20"/>
          <w:szCs w:val="20"/>
        </w:rPr>
        <w:t xml:space="preserve"> alpontban meghatározott természetes személy hiányában aki az alapítvány képviseletében eljár, </w:t>
      </w:r>
    </w:p>
    <w:p w:rsidR="00B06786" w:rsidRDefault="00CC7644" w:rsidP="00B06786">
      <w:pPr>
        <w:widowControl w:val="0"/>
        <w:numPr>
          <w:ilvl w:val="0"/>
          <w:numId w:val="17"/>
        </w:numPr>
        <w:autoSpaceDE w:val="0"/>
        <w:autoSpaceDN w:val="0"/>
        <w:adjustRightInd w:val="0"/>
        <w:spacing w:line="276" w:lineRule="auto"/>
        <w:ind w:left="851" w:hanging="284"/>
        <w:jc w:val="both"/>
        <w:rPr>
          <w:rFonts w:ascii="Arial" w:hAnsi="Arial" w:cs="Arial"/>
          <w:sz w:val="20"/>
          <w:szCs w:val="20"/>
        </w:rPr>
      </w:pPr>
      <w:r w:rsidRPr="002A75BE">
        <w:rPr>
          <w:rFonts w:ascii="Arial" w:hAnsi="Arial" w:cs="Arial"/>
          <w:sz w:val="20"/>
          <w:szCs w:val="20"/>
        </w:rPr>
        <w:t xml:space="preserve">az </w:t>
      </w:r>
      <w:r w:rsidRPr="002A75BE">
        <w:rPr>
          <w:rFonts w:ascii="Arial" w:hAnsi="Arial" w:cs="Arial"/>
          <w:i/>
          <w:iCs/>
          <w:sz w:val="20"/>
          <w:szCs w:val="20"/>
        </w:rPr>
        <w:t xml:space="preserve">a) </w:t>
      </w:r>
      <w:r w:rsidRPr="002A75BE">
        <w:rPr>
          <w:rFonts w:ascii="Arial" w:hAnsi="Arial" w:cs="Arial"/>
          <w:sz w:val="20"/>
          <w:szCs w:val="20"/>
        </w:rPr>
        <w:t xml:space="preserve">és </w:t>
      </w:r>
      <w:r w:rsidRPr="002A75BE">
        <w:rPr>
          <w:rFonts w:ascii="Arial" w:hAnsi="Arial" w:cs="Arial"/>
          <w:i/>
          <w:iCs/>
          <w:sz w:val="20"/>
          <w:szCs w:val="20"/>
        </w:rPr>
        <w:t xml:space="preserve">b) </w:t>
      </w:r>
      <w:r w:rsidRPr="002A75BE">
        <w:rPr>
          <w:rFonts w:ascii="Arial" w:hAnsi="Arial" w:cs="Arial"/>
          <w:sz w:val="20"/>
          <w:szCs w:val="20"/>
        </w:rPr>
        <w:t>pontban meghatározott természetes személy hiányában a jogi személy vagy jogi személyiséggel nem rendelkező szervezet vezető tisztségviselője</w:t>
      </w:r>
      <w:r w:rsidR="001C466A">
        <w:rPr>
          <w:rFonts w:ascii="Arial" w:hAnsi="Arial" w:cs="Arial"/>
          <w:sz w:val="20"/>
          <w:szCs w:val="20"/>
        </w:rPr>
        <w:t>,</w:t>
      </w:r>
    </w:p>
    <w:p w:rsidR="00B06786" w:rsidRDefault="001C466A" w:rsidP="00B06786">
      <w:pPr>
        <w:widowControl w:val="0"/>
        <w:numPr>
          <w:ilvl w:val="0"/>
          <w:numId w:val="17"/>
        </w:numPr>
        <w:autoSpaceDE w:val="0"/>
        <w:autoSpaceDN w:val="0"/>
        <w:adjustRightInd w:val="0"/>
        <w:spacing w:line="276" w:lineRule="auto"/>
        <w:ind w:left="851" w:hanging="284"/>
        <w:jc w:val="both"/>
        <w:rPr>
          <w:rFonts w:ascii="Arial" w:hAnsi="Arial" w:cs="Arial"/>
          <w:sz w:val="20"/>
          <w:szCs w:val="20"/>
        </w:rPr>
      </w:pPr>
      <w:r>
        <w:rPr>
          <w:rFonts w:ascii="Arial" w:hAnsi="Arial" w:cs="Arial"/>
          <w:sz w:val="20"/>
          <w:szCs w:val="20"/>
        </w:rPr>
        <w:t xml:space="preserve">az </w:t>
      </w:r>
      <w:r w:rsidR="00B06786" w:rsidRPr="00B06786">
        <w:rPr>
          <w:rFonts w:ascii="Arial" w:hAnsi="Arial" w:cs="Arial"/>
          <w:i/>
          <w:sz w:val="20"/>
          <w:szCs w:val="20"/>
        </w:rPr>
        <w:t>a)</w:t>
      </w:r>
      <w:r>
        <w:rPr>
          <w:rFonts w:ascii="Arial" w:hAnsi="Arial" w:cs="Arial"/>
          <w:sz w:val="20"/>
          <w:szCs w:val="20"/>
        </w:rPr>
        <w:t xml:space="preserve"> és </w:t>
      </w:r>
      <w:r w:rsidR="00B06786" w:rsidRPr="00B06786">
        <w:rPr>
          <w:rFonts w:ascii="Arial" w:hAnsi="Arial" w:cs="Arial"/>
          <w:i/>
          <w:sz w:val="20"/>
          <w:szCs w:val="20"/>
        </w:rPr>
        <w:t>b)</w:t>
      </w:r>
      <w:r>
        <w:rPr>
          <w:rFonts w:ascii="Arial" w:hAnsi="Arial" w:cs="Arial"/>
          <w:sz w:val="20"/>
          <w:szCs w:val="20"/>
        </w:rPr>
        <w:t xml:space="preserve"> pontban meghatározott természetes személy hiányában a jogi személy vagy jogi személyiséggel nem rendelkező szervezet vezető tisztségviselője;</w:t>
      </w:r>
    </w:p>
    <w:p w:rsidR="00B06786" w:rsidRDefault="00B06786" w:rsidP="00B06786">
      <w:pPr>
        <w:widowControl w:val="0"/>
        <w:autoSpaceDE w:val="0"/>
        <w:autoSpaceDN w:val="0"/>
        <w:adjustRightInd w:val="0"/>
        <w:spacing w:line="276" w:lineRule="auto"/>
        <w:jc w:val="both"/>
        <w:rPr>
          <w:rFonts w:ascii="Arial" w:hAnsi="Arial" w:cs="Arial"/>
          <w:sz w:val="20"/>
          <w:szCs w:val="20"/>
        </w:rPr>
      </w:pPr>
      <w:r w:rsidRPr="00B06786">
        <w:rPr>
          <w:rFonts w:ascii="Arial" w:hAnsi="Arial" w:cs="Arial"/>
          <w:b/>
          <w:sz w:val="20"/>
          <w:szCs w:val="20"/>
        </w:rPr>
        <w:t xml:space="preserve">tényleges tulajdonosi nyilvántartás: </w:t>
      </w:r>
      <w:r w:rsidR="00AC2209">
        <w:rPr>
          <w:rFonts w:ascii="Arial" w:hAnsi="Arial" w:cs="Arial"/>
          <w:sz w:val="20"/>
          <w:szCs w:val="20"/>
        </w:rPr>
        <w:t>az Afad-törvény</w:t>
      </w:r>
      <w:r w:rsidRPr="00B06786">
        <w:rPr>
          <w:rFonts w:ascii="Arial" w:hAnsi="Arial" w:cs="Arial"/>
          <w:sz w:val="20"/>
          <w:szCs w:val="20"/>
        </w:rPr>
        <w:t xml:space="preserve"> 3. § 14. pontjában meghatározott</w:t>
      </w:r>
      <w:r w:rsidR="00AB0CEA">
        <w:rPr>
          <w:rFonts w:ascii="Arial" w:hAnsi="Arial" w:cs="Arial"/>
          <w:sz w:val="20"/>
          <w:szCs w:val="20"/>
        </w:rPr>
        <w:t>,</w:t>
      </w:r>
      <w:r w:rsidRPr="00B06786">
        <w:rPr>
          <w:rFonts w:ascii="Arial" w:hAnsi="Arial" w:cs="Arial"/>
          <w:sz w:val="20"/>
          <w:szCs w:val="20"/>
        </w:rPr>
        <w:t xml:space="preserve"> </w:t>
      </w:r>
      <w:r w:rsidR="002A3B5D" w:rsidRPr="00AB0CEA">
        <w:rPr>
          <w:rFonts w:ascii="Arial" w:hAnsi="Arial" w:cs="Arial"/>
          <w:sz w:val="20"/>
          <w:szCs w:val="20"/>
        </w:rPr>
        <w:t xml:space="preserve">az Afad-törvény </w:t>
      </w:r>
      <w:r w:rsidR="002A3B5D" w:rsidRPr="00AB0CEA">
        <w:rPr>
          <w:rFonts w:ascii="Arial" w:hAnsi="Arial" w:cs="Arial"/>
          <w:sz w:val="20"/>
          <w:szCs w:val="20"/>
        </w:rPr>
        <w:lastRenderedPageBreak/>
        <w:t>hatálya alá tartozó adatszolgáltatók és a bizalmi vagyonkezelési jogviszonyok Pmt. szerinti tényleges tulajdonosi adatait tartalmazó nyilvántartás</w:t>
      </w:r>
      <w:r w:rsidR="00EA7FA3">
        <w:rPr>
          <w:rFonts w:ascii="Arial" w:hAnsi="Arial" w:cs="Arial"/>
          <w:sz w:val="20"/>
          <w:szCs w:val="20"/>
        </w:rPr>
        <w:t xml:space="preserve"> (a szolgáltató részére 2022. február 1-től tartalmaz kötelezettséget)</w:t>
      </w:r>
      <w:r w:rsidR="00B50D22" w:rsidRPr="00AB0CEA">
        <w:rPr>
          <w:rFonts w:ascii="Arial" w:hAnsi="Arial" w:cs="Arial"/>
          <w:sz w:val="20"/>
          <w:szCs w:val="20"/>
        </w:rPr>
        <w:t>;</w:t>
      </w:r>
    </w:p>
    <w:p w:rsidR="00B06786" w:rsidRDefault="00B06786" w:rsidP="00B06786">
      <w:pPr>
        <w:widowControl w:val="0"/>
        <w:autoSpaceDE w:val="0"/>
        <w:autoSpaceDN w:val="0"/>
        <w:adjustRightInd w:val="0"/>
        <w:spacing w:line="276" w:lineRule="auto"/>
        <w:jc w:val="both"/>
        <w:rPr>
          <w:rFonts w:ascii="Arial" w:hAnsi="Arial" w:cs="Arial"/>
          <w:sz w:val="20"/>
          <w:szCs w:val="20"/>
        </w:rPr>
      </w:pPr>
      <w:r w:rsidRPr="00B06786">
        <w:rPr>
          <w:rFonts w:ascii="Arial" w:hAnsi="Arial" w:cs="Arial"/>
          <w:b/>
          <w:sz w:val="20"/>
          <w:szCs w:val="20"/>
        </w:rPr>
        <w:t>többségi állami tulajdonú vállalat:</w:t>
      </w:r>
      <w:r w:rsidR="00B50D22" w:rsidRPr="00B50D22">
        <w:rPr>
          <w:rFonts w:ascii="Arial" w:hAnsi="Arial" w:cs="Arial"/>
          <w:sz w:val="20"/>
          <w:szCs w:val="20"/>
        </w:rPr>
        <w:t xml:space="preserve"> teljes mértékben állami vagy helyi önkormányzati tulajdonban álló vállalat, többségi állami tulajdonban álló vállalat, valamint a helyi önkormányzat többségi tulajdonában álló vállalat;</w:t>
      </w:r>
    </w:p>
    <w:p w:rsidR="00B06786" w:rsidRDefault="00B06786" w:rsidP="00B06786">
      <w:pPr>
        <w:widowControl w:val="0"/>
        <w:autoSpaceDE w:val="0"/>
        <w:autoSpaceDN w:val="0"/>
        <w:adjustRightInd w:val="0"/>
        <w:spacing w:line="276" w:lineRule="auto"/>
        <w:jc w:val="both"/>
        <w:rPr>
          <w:rFonts w:ascii="Arial" w:hAnsi="Arial" w:cs="Arial"/>
          <w:sz w:val="20"/>
          <w:szCs w:val="20"/>
        </w:rPr>
      </w:pPr>
      <w:r w:rsidRPr="00B06786">
        <w:rPr>
          <w:rFonts w:ascii="Arial" w:hAnsi="Arial" w:cs="Arial"/>
          <w:b/>
          <w:sz w:val="20"/>
          <w:szCs w:val="20"/>
        </w:rPr>
        <w:t>TT index:</w:t>
      </w:r>
      <w:r w:rsidR="00260AF9">
        <w:rPr>
          <w:rFonts w:ascii="Arial" w:hAnsi="Arial" w:cs="Arial"/>
          <w:sz w:val="20"/>
          <w:szCs w:val="20"/>
        </w:rPr>
        <w:t xml:space="preserve"> </w:t>
      </w:r>
      <w:r w:rsidR="00260AF9" w:rsidRPr="00260AF9">
        <w:rPr>
          <w:rFonts w:ascii="Arial" w:hAnsi="Arial" w:cs="Arial"/>
          <w:sz w:val="20"/>
          <w:szCs w:val="20"/>
        </w:rPr>
        <w:t>a tényleges tulajdonosi központi nyilvántartásban az adatszolgáltató tényleges tulajdonosi adatához rendelt, annak megbízhatósági szintjét jelző, 1-10 közötti értékű mutatószám</w:t>
      </w:r>
      <w:r w:rsidR="00260AF9">
        <w:rPr>
          <w:rFonts w:ascii="Arial" w:hAnsi="Arial" w:cs="Arial"/>
          <w:sz w:val="20"/>
          <w:szCs w:val="20"/>
        </w:rPr>
        <w:t>;</w:t>
      </w:r>
    </w:p>
    <w:p w:rsidR="00B06786" w:rsidRDefault="00B06786" w:rsidP="00B06786">
      <w:pPr>
        <w:autoSpaceDE w:val="0"/>
        <w:autoSpaceDN w:val="0"/>
        <w:adjustRightInd w:val="0"/>
        <w:spacing w:line="276" w:lineRule="auto"/>
        <w:jc w:val="both"/>
        <w:rPr>
          <w:rFonts w:ascii="Arial" w:hAnsi="Arial" w:cs="Arial"/>
          <w:sz w:val="20"/>
          <w:szCs w:val="20"/>
        </w:rPr>
      </w:pPr>
      <w:r w:rsidRPr="00B06786">
        <w:rPr>
          <w:rFonts w:ascii="Arial" w:hAnsi="Arial" w:cs="Arial"/>
          <w:b/>
          <w:iCs/>
          <w:sz w:val="20"/>
          <w:szCs w:val="20"/>
        </w:rPr>
        <w:t xml:space="preserve">uniós jogi aktus: </w:t>
      </w:r>
      <w:r w:rsidRPr="00B06786">
        <w:rPr>
          <w:rFonts w:ascii="Arial" w:hAnsi="Arial" w:cs="Arial"/>
          <w:sz w:val="20"/>
          <w:szCs w:val="20"/>
        </w:rPr>
        <w:t>az Európai Unió Működéséről Szóló Szerződés 75. cikke, illetve 215. cikke alapján elfogadott uniós jogi aktusok, valamint az e jogi aktusok felhatalmazása alapján elfogadott jogi aktusok, illetve intézkedések;</w:t>
      </w:r>
    </w:p>
    <w:p w:rsidR="00651C46" w:rsidRDefault="00CC7644" w:rsidP="005D358B">
      <w:pPr>
        <w:spacing w:line="276" w:lineRule="auto"/>
        <w:jc w:val="both"/>
        <w:rPr>
          <w:rFonts w:ascii="Arial" w:hAnsi="Arial" w:cs="Arial"/>
          <w:b/>
          <w:sz w:val="20"/>
          <w:szCs w:val="20"/>
        </w:rPr>
      </w:pPr>
      <w:r w:rsidRPr="0084223F">
        <w:rPr>
          <w:rFonts w:ascii="Arial" w:hAnsi="Arial" w:cs="Arial"/>
          <w:b/>
          <w:sz w:val="20"/>
          <w:szCs w:val="20"/>
        </w:rPr>
        <w:t>útmutató:</w:t>
      </w:r>
      <w:r w:rsidRPr="00A04CEC">
        <w:rPr>
          <w:rFonts w:ascii="Arial" w:hAnsi="Arial" w:cs="Arial"/>
          <w:sz w:val="20"/>
          <w:szCs w:val="20"/>
        </w:rPr>
        <w:t xml:space="preserve"> a szolgáltatók számára kiadott, iránymutatást tartalmazó alábbi dokumentumok:</w:t>
      </w:r>
    </w:p>
    <w:p w:rsidR="005F1829" w:rsidRDefault="00CC7644" w:rsidP="005D358B">
      <w:pPr>
        <w:spacing w:line="276" w:lineRule="auto"/>
        <w:jc w:val="both"/>
        <w:rPr>
          <w:rFonts w:ascii="Arial" w:hAnsi="Arial" w:cs="Arial"/>
          <w:sz w:val="20"/>
          <w:szCs w:val="20"/>
        </w:rPr>
      </w:pPr>
      <w:r w:rsidRPr="00A04CEC">
        <w:rPr>
          <w:rFonts w:ascii="Arial" w:hAnsi="Arial" w:cs="Arial"/>
          <w:i/>
          <w:iCs/>
          <w:sz w:val="20"/>
          <w:szCs w:val="20"/>
        </w:rPr>
        <w:t>a) </w:t>
      </w:r>
      <w:r w:rsidRPr="00A04CEC">
        <w:rPr>
          <w:rFonts w:ascii="Arial" w:hAnsi="Arial" w:cs="Arial"/>
          <w:sz w:val="20"/>
          <w:szCs w:val="20"/>
        </w:rPr>
        <w:t>az 1. § (1) bekezdés </w:t>
      </w:r>
      <w:r w:rsidRPr="00A04CEC">
        <w:rPr>
          <w:rFonts w:ascii="Arial" w:hAnsi="Arial" w:cs="Arial"/>
          <w:i/>
          <w:iCs/>
          <w:sz w:val="20"/>
          <w:szCs w:val="20"/>
        </w:rPr>
        <w:t>a)-f)</w:t>
      </w:r>
      <w:r w:rsidRPr="00A04CEC">
        <w:rPr>
          <w:rFonts w:ascii="Arial" w:hAnsi="Arial" w:cs="Arial"/>
          <w:sz w:val="20"/>
          <w:szCs w:val="20"/>
        </w:rPr>
        <w:t>, </w:t>
      </w:r>
      <w:r w:rsidRPr="00A04CEC">
        <w:rPr>
          <w:rFonts w:ascii="Arial" w:hAnsi="Arial" w:cs="Arial"/>
          <w:i/>
          <w:iCs/>
          <w:sz w:val="20"/>
          <w:szCs w:val="20"/>
        </w:rPr>
        <w:t>h)-k) </w:t>
      </w:r>
      <w:r w:rsidRPr="00A04CEC">
        <w:rPr>
          <w:rFonts w:ascii="Arial" w:hAnsi="Arial" w:cs="Arial"/>
          <w:sz w:val="20"/>
          <w:szCs w:val="20"/>
        </w:rPr>
        <w:t>és </w:t>
      </w:r>
      <w:r w:rsidRPr="00A04CEC">
        <w:rPr>
          <w:rFonts w:ascii="Arial" w:hAnsi="Arial" w:cs="Arial"/>
          <w:i/>
          <w:iCs/>
          <w:sz w:val="20"/>
          <w:szCs w:val="20"/>
        </w:rPr>
        <w:t>m</w:t>
      </w:r>
      <w:r w:rsidR="00C5100A">
        <w:rPr>
          <w:rFonts w:ascii="Arial" w:hAnsi="Arial" w:cs="Arial"/>
          <w:i/>
          <w:iCs/>
          <w:sz w:val="20"/>
          <w:szCs w:val="20"/>
        </w:rPr>
        <w:t>)-r)</w:t>
      </w:r>
      <w:r w:rsidRPr="00A04CEC">
        <w:rPr>
          <w:rFonts w:ascii="Arial" w:hAnsi="Arial" w:cs="Arial"/>
          <w:i/>
          <w:iCs/>
          <w:sz w:val="20"/>
          <w:szCs w:val="20"/>
        </w:rPr>
        <w:t>) </w:t>
      </w:r>
      <w:r w:rsidRPr="00A04CEC">
        <w:rPr>
          <w:rFonts w:ascii="Arial" w:hAnsi="Arial" w:cs="Arial"/>
          <w:sz w:val="20"/>
          <w:szCs w:val="20"/>
        </w:rPr>
        <w:t>pontjában meghatározott szolgáltató részére kiadott</w:t>
      </w:r>
      <w:r w:rsidR="0034396A">
        <w:rPr>
          <w:rFonts w:ascii="Arial" w:hAnsi="Arial" w:cs="Arial"/>
          <w:sz w:val="20"/>
          <w:szCs w:val="20"/>
        </w:rPr>
        <w:t xml:space="preserve"> rendelet; az 1. § (1) bekezdés j) pontjában meghatározott szolgáltatóknak a</w:t>
      </w:r>
      <w:r>
        <w:rPr>
          <w:rFonts w:ascii="Arial" w:hAnsi="Arial" w:cs="Arial"/>
          <w:sz w:val="20"/>
          <w:szCs w:val="20"/>
        </w:rPr>
        <w:t xml:space="preserve"> 33/2017.(X.26.)</w:t>
      </w:r>
      <w:r w:rsidR="001C53E5">
        <w:rPr>
          <w:rFonts w:ascii="Arial" w:hAnsi="Arial" w:cs="Arial"/>
          <w:sz w:val="20"/>
          <w:szCs w:val="20"/>
        </w:rPr>
        <w:t xml:space="preserve"> </w:t>
      </w:r>
      <w:r>
        <w:rPr>
          <w:rFonts w:ascii="Arial" w:hAnsi="Arial" w:cs="Arial"/>
          <w:sz w:val="20"/>
          <w:szCs w:val="20"/>
        </w:rPr>
        <w:t>NGM</w:t>
      </w:r>
      <w:r w:rsidRPr="00A04CEC">
        <w:rPr>
          <w:rFonts w:ascii="Arial" w:hAnsi="Arial" w:cs="Arial"/>
          <w:sz w:val="20"/>
          <w:szCs w:val="20"/>
        </w:rPr>
        <w:t xml:space="preserve"> rendelet</w:t>
      </w:r>
      <w:r w:rsidR="0034396A">
        <w:rPr>
          <w:rFonts w:ascii="Arial" w:hAnsi="Arial" w:cs="Arial"/>
          <w:sz w:val="20"/>
          <w:szCs w:val="20"/>
        </w:rPr>
        <w:t>;</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ügyfél</w:t>
      </w:r>
      <w:r w:rsidRPr="002A75BE">
        <w:rPr>
          <w:rFonts w:ascii="Arial" w:hAnsi="Arial" w:cs="Arial"/>
          <w:sz w:val="20"/>
          <w:szCs w:val="20"/>
        </w:rPr>
        <w:t>:</w:t>
      </w:r>
      <w:r w:rsidR="00E43795">
        <w:rPr>
          <w:rFonts w:ascii="Arial" w:hAnsi="Arial" w:cs="Arial"/>
          <w:sz w:val="20"/>
          <w:szCs w:val="20"/>
        </w:rPr>
        <w:t xml:space="preserve"> </w:t>
      </w:r>
      <w:r w:rsidRPr="002A75BE">
        <w:rPr>
          <w:rFonts w:ascii="Arial" w:hAnsi="Arial" w:cs="Arial"/>
          <w:sz w:val="20"/>
          <w:szCs w:val="20"/>
        </w:rPr>
        <w:t>aki a szolgáltatóval üzleti kapcsolatot létesít vagy a szolgáltató részére ügyleti megbízást ad</w:t>
      </w:r>
      <w:r w:rsidR="00E43795">
        <w:rPr>
          <w:rFonts w:ascii="Arial" w:hAnsi="Arial" w:cs="Arial"/>
          <w:sz w:val="20"/>
          <w:szCs w:val="20"/>
        </w:rPr>
        <w:t>,</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ügyfél-átvilágítás</w:t>
      </w:r>
      <w:r w:rsidRPr="002A75BE">
        <w:rPr>
          <w:rFonts w:ascii="Arial" w:hAnsi="Arial" w:cs="Arial"/>
          <w:sz w:val="20"/>
          <w:szCs w:val="20"/>
        </w:rPr>
        <w:t>:</w:t>
      </w:r>
      <w:r w:rsidR="00FD6385" w:rsidRPr="00FD6385">
        <w:t xml:space="preserve"> </w:t>
      </w:r>
      <w:r w:rsidR="00FD6385" w:rsidRPr="00FD6385">
        <w:rPr>
          <w:rFonts w:ascii="Arial" w:hAnsi="Arial" w:cs="Arial"/>
          <w:sz w:val="20"/>
          <w:szCs w:val="20"/>
        </w:rPr>
        <w:t>a 6. §-ban meghatározott esetben az ügyfél azonosítása, az ügyfél kockázati besorolása, a személyazonosság igazoló ellenőrzése, az üzleti kapcsolat és az ügyleti megbízás céljának és jellegének megismerése, folyamatos figyelemmel kísérése</w:t>
      </w:r>
      <w:r w:rsidRPr="002A75BE">
        <w:rPr>
          <w:rFonts w:ascii="Arial" w:hAnsi="Arial" w:cs="Arial"/>
          <w:sz w:val="20"/>
          <w:szCs w:val="20"/>
        </w:rPr>
        <w:t>,</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ügylet</w:t>
      </w:r>
      <w:r w:rsidRPr="002A75BE">
        <w:rPr>
          <w:rFonts w:ascii="Arial" w:hAnsi="Arial" w:cs="Arial"/>
          <w:sz w:val="20"/>
          <w:szCs w:val="20"/>
        </w:rPr>
        <w:t>:</w:t>
      </w:r>
    </w:p>
    <w:p w:rsidR="005F1829" w:rsidRDefault="00CC7644" w:rsidP="005D358B">
      <w:pPr>
        <w:widowControl w:val="0"/>
        <w:numPr>
          <w:ilvl w:val="0"/>
          <w:numId w:val="19"/>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 xml:space="preserve">az üzleti kapcsolat során a szolgáltató </w:t>
      </w:r>
      <w:r w:rsidR="00550C5D">
        <w:rPr>
          <w:rFonts w:ascii="Arial" w:hAnsi="Arial" w:cs="Arial"/>
          <w:sz w:val="20"/>
          <w:szCs w:val="20"/>
        </w:rPr>
        <w:t xml:space="preserve">szakmai </w:t>
      </w:r>
      <w:r w:rsidRPr="002A75BE">
        <w:rPr>
          <w:rFonts w:ascii="Arial" w:hAnsi="Arial" w:cs="Arial"/>
          <w:sz w:val="20"/>
          <w:szCs w:val="20"/>
        </w:rPr>
        <w:t>tevékenységi körébe tartozó szolgáltatás igénybevételéhez tartozó művelet, vagy</w:t>
      </w:r>
    </w:p>
    <w:p w:rsidR="005F1829" w:rsidRDefault="00CC7644" w:rsidP="005D358B">
      <w:pPr>
        <w:widowControl w:val="0"/>
        <w:numPr>
          <w:ilvl w:val="0"/>
          <w:numId w:val="19"/>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ügyleti megbízás.</w:t>
      </w:r>
    </w:p>
    <w:p w:rsidR="005F1829" w:rsidRDefault="00CC7644" w:rsidP="005D358B">
      <w:pPr>
        <w:spacing w:line="276" w:lineRule="auto"/>
        <w:jc w:val="both"/>
        <w:rPr>
          <w:rFonts w:ascii="Arial" w:hAnsi="Arial" w:cs="Arial"/>
          <w:sz w:val="20"/>
          <w:szCs w:val="20"/>
        </w:rPr>
      </w:pPr>
      <w:r w:rsidRPr="0084223F">
        <w:rPr>
          <w:rFonts w:ascii="Arial" w:hAnsi="Arial" w:cs="Arial"/>
          <w:b/>
          <w:sz w:val="20"/>
          <w:szCs w:val="20"/>
        </w:rPr>
        <w:t>ügyleti megbízás:</w:t>
      </w:r>
      <w:r w:rsidRPr="002A75BE">
        <w:rPr>
          <w:rFonts w:ascii="Arial" w:hAnsi="Arial" w:cs="Arial"/>
          <w:sz w:val="20"/>
          <w:szCs w:val="20"/>
        </w:rPr>
        <w:t xml:space="preserve"> olyan ügylet, amely az ügyfél és a szolgáltató között a szolgáltató </w:t>
      </w:r>
      <w:r w:rsidR="002A59D6">
        <w:rPr>
          <w:rFonts w:ascii="Arial" w:hAnsi="Arial" w:cs="Arial"/>
          <w:sz w:val="20"/>
          <w:szCs w:val="20"/>
        </w:rPr>
        <w:t xml:space="preserve">1. § (1) bekezdés a)-e), g)-h), valamint j)-r) pontjában megjelölt szakmai </w:t>
      </w:r>
      <w:r w:rsidRPr="002A75BE">
        <w:rPr>
          <w:rFonts w:ascii="Arial" w:hAnsi="Arial" w:cs="Arial"/>
          <w:sz w:val="20"/>
          <w:szCs w:val="20"/>
        </w:rPr>
        <w:t>tevékenységi körébe tartozó szolgáltatás igénybevételére vonatkozó eseti jogviszony;</w:t>
      </w:r>
    </w:p>
    <w:p w:rsidR="005F1829" w:rsidRDefault="00CC7644" w:rsidP="005D358B">
      <w:pPr>
        <w:spacing w:line="276" w:lineRule="auto"/>
        <w:jc w:val="both"/>
        <w:rPr>
          <w:rFonts w:ascii="Arial" w:hAnsi="Arial" w:cs="Arial"/>
          <w:sz w:val="20"/>
          <w:szCs w:val="20"/>
        </w:rPr>
      </w:pPr>
      <w:r w:rsidRPr="002A75BE">
        <w:rPr>
          <w:rFonts w:ascii="Arial" w:hAnsi="Arial" w:cs="Arial"/>
          <w:b/>
          <w:sz w:val="20"/>
          <w:szCs w:val="20"/>
        </w:rPr>
        <w:t>üzleti kapcsolat</w:t>
      </w:r>
      <w:r w:rsidRPr="002A75BE">
        <w:rPr>
          <w:rFonts w:ascii="Arial" w:hAnsi="Arial" w:cs="Arial"/>
          <w:sz w:val="20"/>
          <w:szCs w:val="20"/>
        </w:rPr>
        <w:t>:</w:t>
      </w:r>
      <w:r w:rsidR="006E1082">
        <w:rPr>
          <w:rFonts w:ascii="Arial" w:hAnsi="Arial" w:cs="Arial"/>
          <w:sz w:val="20"/>
          <w:szCs w:val="20"/>
        </w:rPr>
        <w:t xml:space="preserve"> </w:t>
      </w:r>
      <w:r w:rsidRPr="002A75BE">
        <w:rPr>
          <w:rFonts w:ascii="Arial" w:hAnsi="Arial" w:cs="Arial"/>
          <w:sz w:val="20"/>
          <w:szCs w:val="20"/>
        </w:rPr>
        <w:t xml:space="preserve">az ügyfél és a szolgáltató között az 1. § (1) bekezdés </w:t>
      </w:r>
      <w:r w:rsidRPr="001C53E5">
        <w:rPr>
          <w:rFonts w:ascii="Arial" w:hAnsi="Arial" w:cs="Arial"/>
          <w:iCs/>
          <w:sz w:val="20"/>
          <w:szCs w:val="20"/>
        </w:rPr>
        <w:t>a)-e)</w:t>
      </w:r>
      <w:r w:rsidRPr="001C53E5">
        <w:rPr>
          <w:rFonts w:ascii="Arial" w:hAnsi="Arial" w:cs="Arial"/>
          <w:sz w:val="20"/>
          <w:szCs w:val="20"/>
        </w:rPr>
        <w:t xml:space="preserve">, </w:t>
      </w:r>
      <w:r w:rsidRPr="001C53E5">
        <w:rPr>
          <w:rFonts w:ascii="Arial" w:hAnsi="Arial" w:cs="Arial"/>
          <w:iCs/>
          <w:sz w:val="20"/>
          <w:szCs w:val="20"/>
        </w:rPr>
        <w:t>g)</w:t>
      </w:r>
      <w:r w:rsidR="006E1082">
        <w:rPr>
          <w:rFonts w:ascii="Arial" w:hAnsi="Arial" w:cs="Arial"/>
          <w:sz w:val="20"/>
          <w:szCs w:val="20"/>
        </w:rPr>
        <w:t>-</w:t>
      </w:r>
      <w:r w:rsidRPr="001C53E5">
        <w:rPr>
          <w:rFonts w:ascii="Arial" w:hAnsi="Arial" w:cs="Arial"/>
          <w:iCs/>
          <w:sz w:val="20"/>
          <w:szCs w:val="20"/>
        </w:rPr>
        <w:t>h)</w:t>
      </w:r>
      <w:r w:rsidRPr="001C53E5">
        <w:rPr>
          <w:rFonts w:ascii="Arial" w:hAnsi="Arial" w:cs="Arial"/>
          <w:sz w:val="20"/>
          <w:szCs w:val="20"/>
        </w:rPr>
        <w:t xml:space="preserve">, valamint </w:t>
      </w:r>
      <w:r w:rsidRPr="001C53E5">
        <w:rPr>
          <w:rFonts w:ascii="Arial" w:hAnsi="Arial" w:cs="Arial"/>
          <w:iCs/>
          <w:sz w:val="20"/>
          <w:szCs w:val="20"/>
        </w:rPr>
        <w:t>j)-</w:t>
      </w:r>
      <w:r w:rsidR="006E1082">
        <w:rPr>
          <w:rFonts w:ascii="Arial" w:hAnsi="Arial" w:cs="Arial"/>
          <w:iCs/>
          <w:sz w:val="20"/>
          <w:szCs w:val="20"/>
        </w:rPr>
        <w:t>r</w:t>
      </w:r>
      <w:r w:rsidRPr="001C53E5">
        <w:rPr>
          <w:rFonts w:ascii="Arial" w:hAnsi="Arial" w:cs="Arial"/>
          <w:iCs/>
          <w:sz w:val="20"/>
          <w:szCs w:val="20"/>
        </w:rPr>
        <w:t>)</w:t>
      </w:r>
      <w:r w:rsidRPr="002A75BE">
        <w:rPr>
          <w:rFonts w:ascii="Arial" w:hAnsi="Arial" w:cs="Arial"/>
          <w:i/>
          <w:iCs/>
          <w:sz w:val="20"/>
          <w:szCs w:val="20"/>
        </w:rPr>
        <w:t xml:space="preserve"> </w:t>
      </w:r>
      <w:r w:rsidRPr="002A75BE">
        <w:rPr>
          <w:rFonts w:ascii="Arial" w:hAnsi="Arial" w:cs="Arial"/>
          <w:sz w:val="20"/>
          <w:szCs w:val="20"/>
        </w:rPr>
        <w:t xml:space="preserve">pontjában megjelölt </w:t>
      </w:r>
      <w:r w:rsidR="006E1082">
        <w:rPr>
          <w:rFonts w:ascii="Arial" w:hAnsi="Arial" w:cs="Arial"/>
          <w:sz w:val="20"/>
          <w:szCs w:val="20"/>
        </w:rPr>
        <w:t xml:space="preserve">szakmai </w:t>
      </w:r>
      <w:r w:rsidRPr="002A75BE">
        <w:rPr>
          <w:rFonts w:ascii="Arial" w:hAnsi="Arial" w:cs="Arial"/>
          <w:sz w:val="20"/>
          <w:szCs w:val="20"/>
        </w:rPr>
        <w:t>tevékenységi körbe tartozó szolgáltatás igénybevételére vonatkozó szerződéssel létrejött tartós jogviszony</w:t>
      </w:r>
      <w:r w:rsidR="006E1082">
        <w:rPr>
          <w:rFonts w:ascii="Arial" w:hAnsi="Arial" w:cs="Arial"/>
          <w:sz w:val="20"/>
          <w:szCs w:val="20"/>
        </w:rPr>
        <w:t>;</w:t>
      </w:r>
    </w:p>
    <w:p w:rsidR="005F1829" w:rsidRDefault="008D3B8D" w:rsidP="005D358B">
      <w:pPr>
        <w:spacing w:line="276" w:lineRule="auto"/>
        <w:jc w:val="both"/>
        <w:rPr>
          <w:rFonts w:ascii="Arial" w:hAnsi="Arial" w:cs="Arial"/>
          <w:sz w:val="20"/>
          <w:szCs w:val="20"/>
        </w:rPr>
      </w:pPr>
      <w:r w:rsidRPr="008D3B8D">
        <w:rPr>
          <w:rFonts w:ascii="Arial" w:hAnsi="Arial" w:cs="Arial"/>
          <w:b/>
          <w:sz w:val="20"/>
          <w:szCs w:val="20"/>
        </w:rPr>
        <w:t>vagyon forrásának igazolása</w:t>
      </w:r>
      <w:r w:rsidR="006E1082" w:rsidRPr="006E1082">
        <w:rPr>
          <w:rFonts w:ascii="Arial" w:hAnsi="Arial" w:cs="Arial"/>
          <w:sz w:val="20"/>
          <w:szCs w:val="20"/>
        </w:rPr>
        <w:t>: az ügyfél hárommillió forintot meghaladó értékű vagyoni eszközeinek - beleértve a materiális vagy immateriális javakat - forrá</w:t>
      </w:r>
      <w:r w:rsidR="006E1082">
        <w:rPr>
          <w:rFonts w:ascii="Arial" w:hAnsi="Arial" w:cs="Arial"/>
          <w:sz w:val="20"/>
          <w:szCs w:val="20"/>
        </w:rPr>
        <w:t xml:space="preserve">sát bemutató </w:t>
      </w:r>
      <w:r w:rsidRPr="008D3B8D">
        <w:rPr>
          <w:rFonts w:ascii="Arial" w:hAnsi="Arial" w:cs="Arial"/>
          <w:b/>
          <w:sz w:val="20"/>
          <w:szCs w:val="20"/>
        </w:rPr>
        <w:t>ügyfél-nyilatkozat</w:t>
      </w:r>
      <w:r w:rsidR="00203EAC">
        <w:rPr>
          <w:rFonts w:ascii="Arial" w:hAnsi="Arial" w:cs="Arial"/>
          <w:sz w:val="20"/>
          <w:szCs w:val="20"/>
        </w:rPr>
        <w:t>;</w:t>
      </w:r>
    </w:p>
    <w:p w:rsidR="00B06786" w:rsidRDefault="008D3B8D" w:rsidP="00B06786">
      <w:pPr>
        <w:spacing w:line="276" w:lineRule="auto"/>
        <w:jc w:val="both"/>
        <w:rPr>
          <w:rFonts w:ascii="Arial" w:hAnsi="Arial" w:cs="Arial"/>
          <w:sz w:val="20"/>
          <w:szCs w:val="20"/>
        </w:rPr>
      </w:pPr>
      <w:r w:rsidRPr="008D3B8D">
        <w:rPr>
          <w:rFonts w:ascii="Arial" w:hAnsi="Arial" w:cs="Arial"/>
          <w:b/>
          <w:sz w:val="20"/>
          <w:szCs w:val="20"/>
        </w:rPr>
        <w:t>vagyoni nyilvántartás</w:t>
      </w:r>
      <w:r w:rsidR="00203EAC" w:rsidRPr="00203EAC">
        <w:rPr>
          <w:rFonts w:ascii="Arial" w:hAnsi="Arial" w:cs="Arial"/>
          <w:sz w:val="20"/>
          <w:szCs w:val="20"/>
        </w:rPr>
        <w:t>: a külön jogszabályok szerinti ingatlan-nyilvántartás, cégnyilvántartás, járműnyilvántartás, úszólétesítmény-lajstrom, légijármű-lajstrom, kulturális örökség hatósági nyilvántartása.</w:t>
      </w:r>
    </w:p>
    <w:p w:rsidR="00B06786" w:rsidRDefault="00B06786" w:rsidP="00B06786">
      <w:pPr>
        <w:pStyle w:val="Cmsor1"/>
        <w:spacing w:line="276" w:lineRule="auto"/>
        <w:rPr>
          <w:rFonts w:ascii="Arial" w:hAnsi="Arial" w:cs="Arial"/>
          <w:sz w:val="20"/>
          <w:szCs w:val="20"/>
        </w:rPr>
      </w:pPr>
    </w:p>
    <w:p w:rsidR="00B06786" w:rsidRPr="00B06786" w:rsidRDefault="00B06786" w:rsidP="00B06786">
      <w:pPr>
        <w:pStyle w:val="Cmsor1"/>
        <w:spacing w:line="276" w:lineRule="auto"/>
        <w:rPr>
          <w:rFonts w:ascii="Arial" w:hAnsi="Arial" w:cs="Arial"/>
          <w:b/>
          <w:sz w:val="20"/>
          <w:szCs w:val="20"/>
        </w:rPr>
      </w:pPr>
      <w:r w:rsidRPr="00B06786">
        <w:rPr>
          <w:rFonts w:ascii="Arial" w:hAnsi="Arial" w:cs="Arial"/>
          <w:b/>
          <w:i w:val="0"/>
          <w:sz w:val="20"/>
          <w:szCs w:val="20"/>
        </w:rPr>
        <w:t xml:space="preserve">II. A </w:t>
      </w:r>
      <w:r w:rsidR="0082350E">
        <w:rPr>
          <w:rFonts w:ascii="Arial" w:hAnsi="Arial" w:cs="Arial"/>
          <w:b/>
          <w:i w:val="0"/>
          <w:sz w:val="20"/>
          <w:szCs w:val="20"/>
        </w:rPr>
        <w:t>S</w:t>
      </w:r>
      <w:r w:rsidRPr="00B06786">
        <w:rPr>
          <w:rFonts w:ascii="Arial" w:hAnsi="Arial" w:cs="Arial"/>
          <w:b/>
          <w:i w:val="0"/>
          <w:sz w:val="20"/>
          <w:szCs w:val="20"/>
        </w:rPr>
        <w:t>zabályzat hatálya</w:t>
      </w:r>
    </w:p>
    <w:p w:rsidR="00B06786" w:rsidRPr="00B06786" w:rsidRDefault="00B06786" w:rsidP="00B06786">
      <w:pPr>
        <w:spacing w:line="276" w:lineRule="auto"/>
        <w:jc w:val="center"/>
      </w:pPr>
    </w:p>
    <w:p w:rsidR="00655D77" w:rsidRDefault="006F5FEE" w:rsidP="005D358B">
      <w:pPr>
        <w:pStyle w:val="Cmsor1"/>
        <w:keepNext w:val="0"/>
        <w:autoSpaceDE w:val="0"/>
        <w:autoSpaceDN w:val="0"/>
        <w:adjustRightInd w:val="0"/>
        <w:spacing w:line="276" w:lineRule="auto"/>
        <w:jc w:val="both"/>
        <w:rPr>
          <w:rFonts w:ascii="Arial" w:hAnsi="Arial" w:cs="Arial"/>
          <w:b/>
          <w:sz w:val="20"/>
          <w:szCs w:val="20"/>
        </w:rPr>
      </w:pPr>
      <w:bookmarkStart w:id="0" w:name="_Toc92293902"/>
      <w:r w:rsidRPr="00C67DC5">
        <w:rPr>
          <w:rFonts w:ascii="Arial" w:hAnsi="Arial" w:cs="Arial"/>
          <w:bCs/>
          <w:i w:val="0"/>
          <w:sz w:val="20"/>
          <w:szCs w:val="20"/>
        </w:rPr>
        <w:t xml:space="preserve">A jelen Szabályzat kiterjed </w:t>
      </w:r>
      <w:r w:rsidR="006F7DF7" w:rsidRPr="00C67DC5">
        <w:rPr>
          <w:rFonts w:ascii="Arial" w:hAnsi="Arial" w:cs="Arial"/>
          <w:bCs/>
          <w:i w:val="0"/>
          <w:sz w:val="20"/>
          <w:szCs w:val="20"/>
        </w:rPr>
        <w:t>a keresked</w:t>
      </w:r>
      <w:r w:rsidR="00BC76C5" w:rsidRPr="00C67DC5">
        <w:rPr>
          <w:rFonts w:ascii="Arial" w:hAnsi="Arial" w:cs="Arial"/>
          <w:bCs/>
          <w:i w:val="0"/>
          <w:sz w:val="20"/>
          <w:szCs w:val="20"/>
        </w:rPr>
        <w:t>e</w:t>
      </w:r>
      <w:r w:rsidR="006F7DF7" w:rsidRPr="00C67DC5">
        <w:rPr>
          <w:rFonts w:ascii="Arial" w:hAnsi="Arial" w:cs="Arial"/>
          <w:bCs/>
          <w:i w:val="0"/>
          <w:sz w:val="20"/>
          <w:szCs w:val="20"/>
        </w:rPr>
        <w:t>l</w:t>
      </w:r>
      <w:r w:rsidR="00BC76C5" w:rsidRPr="00C67DC5">
        <w:rPr>
          <w:rFonts w:ascii="Arial" w:hAnsi="Arial" w:cs="Arial"/>
          <w:bCs/>
          <w:i w:val="0"/>
          <w:sz w:val="20"/>
          <w:szCs w:val="20"/>
        </w:rPr>
        <w:t xml:space="preserve">mi hatóság </w:t>
      </w:r>
      <w:r w:rsidR="00667D15">
        <w:rPr>
          <w:rFonts w:ascii="Arial" w:hAnsi="Arial" w:cs="Arial"/>
          <w:bCs/>
          <w:i w:val="0"/>
          <w:sz w:val="20"/>
          <w:szCs w:val="20"/>
        </w:rPr>
        <w:t xml:space="preserve">- </w:t>
      </w:r>
      <w:r w:rsidR="006F7DF7" w:rsidRPr="00C67DC5">
        <w:rPr>
          <w:rFonts w:ascii="Arial" w:hAnsi="Arial" w:cs="Arial"/>
          <w:bCs/>
          <w:i w:val="0"/>
          <w:sz w:val="20"/>
          <w:szCs w:val="20"/>
        </w:rPr>
        <w:t xml:space="preserve">Budapest Főváros Kormányhivatala, országos illetékességgel – által </w:t>
      </w:r>
      <w:r w:rsidR="00BB376D">
        <w:rPr>
          <w:rFonts w:ascii="Arial" w:hAnsi="Arial" w:cs="Arial"/>
          <w:b/>
          <w:bCs/>
          <w:i w:val="0"/>
          <w:sz w:val="20"/>
          <w:szCs w:val="20"/>
        </w:rPr>
        <w:t>PR …</w:t>
      </w:r>
      <w:r w:rsidR="00E03E12" w:rsidRPr="00BB376D">
        <w:rPr>
          <w:rFonts w:ascii="Arial" w:hAnsi="Arial" w:cs="Arial"/>
          <w:b/>
          <w:bCs/>
          <w:i w:val="0"/>
          <w:sz w:val="20"/>
          <w:szCs w:val="20"/>
        </w:rPr>
        <w:t>.</w:t>
      </w:r>
      <w:r w:rsidR="00C57E9D">
        <w:rPr>
          <w:rFonts w:ascii="Arial" w:hAnsi="Arial" w:cs="Arial"/>
          <w:b/>
          <w:bCs/>
          <w:i w:val="0"/>
          <w:sz w:val="20"/>
          <w:szCs w:val="20"/>
        </w:rPr>
        <w:t xml:space="preserve"> </w:t>
      </w:r>
      <w:r w:rsidR="00E03E12" w:rsidRPr="00BB376D">
        <w:rPr>
          <w:rFonts w:ascii="Arial" w:hAnsi="Arial" w:cs="Arial"/>
          <w:b/>
          <w:bCs/>
          <w:i w:val="0"/>
          <w:sz w:val="20"/>
          <w:szCs w:val="20"/>
        </w:rPr>
        <w:t>számon</w:t>
      </w:r>
      <w:r w:rsidR="00E03E12">
        <w:rPr>
          <w:rFonts w:ascii="Arial" w:hAnsi="Arial" w:cs="Arial"/>
          <w:bCs/>
          <w:i w:val="0"/>
          <w:sz w:val="20"/>
          <w:szCs w:val="20"/>
        </w:rPr>
        <w:t xml:space="preserve"> </w:t>
      </w:r>
      <w:r w:rsidR="006F7DF7" w:rsidRPr="00C67DC5">
        <w:rPr>
          <w:rFonts w:ascii="Arial" w:hAnsi="Arial" w:cs="Arial"/>
          <w:bCs/>
          <w:i w:val="0"/>
          <w:sz w:val="20"/>
          <w:szCs w:val="20"/>
        </w:rPr>
        <w:t>nyilvántartásba vett</w:t>
      </w:r>
      <w:r w:rsidR="00E03E12">
        <w:rPr>
          <w:rFonts w:ascii="Arial" w:hAnsi="Arial" w:cs="Arial"/>
          <w:bCs/>
          <w:i w:val="0"/>
          <w:sz w:val="20"/>
          <w:szCs w:val="20"/>
        </w:rPr>
        <w:t xml:space="preserve"> szolgáltatóra</w:t>
      </w:r>
      <w:r w:rsidR="00124D67">
        <w:rPr>
          <w:rFonts w:ascii="Arial" w:hAnsi="Arial" w:cs="Arial"/>
          <w:bCs/>
          <w:i w:val="0"/>
          <w:sz w:val="20"/>
          <w:szCs w:val="20"/>
        </w:rPr>
        <w:t xml:space="preserve"> </w:t>
      </w:r>
      <w:r w:rsidR="00124D67" w:rsidRPr="00C67DC5">
        <w:rPr>
          <w:rFonts w:ascii="Arial" w:hAnsi="Arial" w:cs="Arial"/>
          <w:i w:val="0"/>
          <w:sz w:val="20"/>
          <w:szCs w:val="20"/>
        </w:rPr>
        <w:t>(a továbbiakban: szolgáltató)</w:t>
      </w:r>
      <w:r w:rsidR="007C6958">
        <w:rPr>
          <w:rFonts w:ascii="Arial" w:hAnsi="Arial" w:cs="Arial"/>
          <w:bCs/>
          <w:i w:val="0"/>
          <w:sz w:val="20"/>
          <w:szCs w:val="20"/>
        </w:rPr>
        <w:t>,</w:t>
      </w:r>
      <w:r w:rsidR="00E03E12">
        <w:rPr>
          <w:rFonts w:ascii="Arial" w:hAnsi="Arial" w:cs="Arial"/>
          <w:bCs/>
          <w:i w:val="0"/>
          <w:sz w:val="20"/>
          <w:szCs w:val="20"/>
        </w:rPr>
        <w:t xml:space="preserve"> aki </w:t>
      </w:r>
      <w:r w:rsidR="00BC76C5" w:rsidRPr="00C67DC5">
        <w:rPr>
          <w:rFonts w:ascii="Arial" w:hAnsi="Arial" w:cs="Arial"/>
          <w:bCs/>
          <w:i w:val="0"/>
          <w:sz w:val="20"/>
          <w:szCs w:val="20"/>
        </w:rPr>
        <w:t xml:space="preserve">Magyarország területén </w:t>
      </w:r>
      <w:r w:rsidR="008D3B8D" w:rsidRPr="008D3B8D">
        <w:rPr>
          <w:rFonts w:ascii="Arial" w:hAnsi="Arial" w:cs="Arial"/>
          <w:i w:val="0"/>
          <w:sz w:val="20"/>
          <w:szCs w:val="20"/>
        </w:rPr>
        <w:t>nemesfémmel vagy az ezekből készült tárgyakkal kereskedik, beleértve a felvásárlást is</w:t>
      </w:r>
      <w:r w:rsidR="000C0A69" w:rsidRPr="000C0A69">
        <w:rPr>
          <w:rStyle w:val="Lbjegyzet-hivatkozs"/>
          <w:rFonts w:ascii="Arial" w:hAnsi="Arial" w:cs="Arial"/>
          <w:i w:val="0"/>
          <w:color w:val="365F91" w:themeColor="accent1" w:themeShade="BF"/>
          <w:sz w:val="20"/>
          <w:szCs w:val="20"/>
        </w:rPr>
        <w:footnoteReference w:id="3"/>
      </w:r>
      <w:r w:rsidR="005E7513">
        <w:rPr>
          <w:rFonts w:ascii="Arial" w:hAnsi="Arial" w:cs="Arial"/>
          <w:i w:val="0"/>
          <w:sz w:val="20"/>
          <w:szCs w:val="20"/>
        </w:rPr>
        <w:t>;</w:t>
      </w:r>
      <w:r w:rsidR="00BC76C5" w:rsidRPr="00C67DC5">
        <w:rPr>
          <w:rFonts w:ascii="Arial" w:hAnsi="Arial" w:cs="Arial"/>
          <w:i w:val="0"/>
          <w:sz w:val="20"/>
          <w:szCs w:val="20"/>
        </w:rPr>
        <w:t xml:space="preserve"> </w:t>
      </w:r>
      <w:r w:rsidR="008D551C">
        <w:rPr>
          <w:rFonts w:ascii="Arial" w:hAnsi="Arial" w:cs="Arial"/>
          <w:i w:val="0"/>
          <w:sz w:val="20"/>
          <w:szCs w:val="20"/>
        </w:rPr>
        <w:t>a vállalk</w:t>
      </w:r>
      <w:r w:rsidR="00E03E12">
        <w:rPr>
          <w:rFonts w:ascii="Arial" w:hAnsi="Arial" w:cs="Arial"/>
          <w:i w:val="0"/>
          <w:sz w:val="20"/>
          <w:szCs w:val="20"/>
        </w:rPr>
        <w:t xml:space="preserve">ozás </w:t>
      </w:r>
      <w:r w:rsidRPr="00C67DC5">
        <w:rPr>
          <w:rFonts w:ascii="Arial" w:hAnsi="Arial" w:cs="Arial"/>
          <w:bCs/>
          <w:i w:val="0"/>
          <w:sz w:val="20"/>
          <w:szCs w:val="20"/>
        </w:rPr>
        <w:t>foglalkoztatottjára, alkalmazottjára,</w:t>
      </w:r>
      <w:r w:rsidR="00270966" w:rsidRPr="00C67DC5">
        <w:rPr>
          <w:rFonts w:ascii="Arial" w:hAnsi="Arial" w:cs="Arial"/>
          <w:bCs/>
          <w:i w:val="0"/>
          <w:sz w:val="20"/>
          <w:szCs w:val="20"/>
        </w:rPr>
        <w:t xml:space="preserve"> segítő családtagjára.</w:t>
      </w:r>
      <w:bookmarkEnd w:id="0"/>
      <w:r w:rsidR="005E7513" w:rsidRPr="005E7513">
        <w:rPr>
          <w:rFonts w:ascii="Arial" w:hAnsi="Arial" w:cs="Arial"/>
          <w:b/>
          <w:sz w:val="20"/>
          <w:szCs w:val="20"/>
        </w:rPr>
        <w:t xml:space="preserve"> </w:t>
      </w:r>
    </w:p>
    <w:p w:rsidR="00B06786" w:rsidRDefault="00B06786" w:rsidP="00B06786">
      <w:pPr>
        <w:spacing w:line="276" w:lineRule="auto"/>
        <w:rPr>
          <w:i/>
        </w:rPr>
      </w:pPr>
    </w:p>
    <w:p w:rsidR="00C67DC5" w:rsidRPr="000C7105" w:rsidRDefault="00655D77" w:rsidP="005D358B">
      <w:pPr>
        <w:spacing w:line="276" w:lineRule="auto"/>
        <w:jc w:val="both"/>
      </w:pPr>
      <w:r w:rsidRPr="00BB376D">
        <w:rPr>
          <w:rFonts w:ascii="Arial" w:hAnsi="Arial" w:cs="Arial"/>
          <w:sz w:val="20"/>
          <w:szCs w:val="20"/>
        </w:rPr>
        <w:t>A szolgáltató a</w:t>
      </w:r>
      <w:r w:rsidR="002139FD">
        <w:rPr>
          <w:rFonts w:ascii="Arial" w:hAnsi="Arial" w:cs="Arial"/>
          <w:sz w:val="20"/>
          <w:szCs w:val="20"/>
        </w:rPr>
        <w:t>z 1.</w:t>
      </w:r>
      <w:r w:rsidRPr="00BB376D">
        <w:rPr>
          <w:rFonts w:ascii="Arial" w:hAnsi="Arial" w:cs="Arial"/>
          <w:sz w:val="20"/>
          <w:szCs w:val="20"/>
        </w:rPr>
        <w:t xml:space="preserve"> </w:t>
      </w:r>
      <w:r w:rsidR="00582C37">
        <w:rPr>
          <w:rFonts w:ascii="Arial" w:hAnsi="Arial" w:cs="Arial"/>
          <w:sz w:val="20"/>
          <w:szCs w:val="20"/>
        </w:rPr>
        <w:t>sz.</w:t>
      </w:r>
      <w:r w:rsidR="00C57E9D">
        <w:rPr>
          <w:rFonts w:ascii="Arial" w:hAnsi="Arial" w:cs="Arial"/>
          <w:sz w:val="20"/>
          <w:szCs w:val="20"/>
        </w:rPr>
        <w:t xml:space="preserve"> </w:t>
      </w:r>
      <w:r w:rsidR="00582C37">
        <w:rPr>
          <w:rFonts w:ascii="Arial" w:hAnsi="Arial" w:cs="Arial"/>
          <w:sz w:val="20"/>
          <w:szCs w:val="20"/>
        </w:rPr>
        <w:t xml:space="preserve">mellékletben </w:t>
      </w:r>
      <w:r w:rsidR="00C57E9D">
        <w:rPr>
          <w:rFonts w:ascii="Arial" w:hAnsi="Arial" w:cs="Arial"/>
          <w:sz w:val="20"/>
          <w:szCs w:val="20"/>
        </w:rPr>
        <w:t>nyilatkozik saját</w:t>
      </w:r>
      <w:r w:rsidR="00582C37">
        <w:rPr>
          <w:rFonts w:ascii="Arial" w:hAnsi="Arial" w:cs="Arial"/>
          <w:sz w:val="20"/>
          <w:szCs w:val="20"/>
        </w:rPr>
        <w:t xml:space="preserve"> </w:t>
      </w:r>
      <w:r w:rsidR="00BB376D" w:rsidRPr="00BB376D">
        <w:rPr>
          <w:rFonts w:ascii="Arial" w:hAnsi="Arial" w:cs="Arial"/>
          <w:sz w:val="20"/>
          <w:szCs w:val="20"/>
        </w:rPr>
        <w:t>kockázatértékelés</w:t>
      </w:r>
      <w:r w:rsidR="00582C37">
        <w:rPr>
          <w:rFonts w:ascii="Arial" w:hAnsi="Arial" w:cs="Arial"/>
          <w:sz w:val="20"/>
          <w:szCs w:val="20"/>
        </w:rPr>
        <w:t>é</w:t>
      </w:r>
      <w:r w:rsidR="00BB376D" w:rsidRPr="00BB376D">
        <w:rPr>
          <w:rFonts w:ascii="Arial" w:hAnsi="Arial" w:cs="Arial"/>
          <w:sz w:val="20"/>
          <w:szCs w:val="20"/>
        </w:rPr>
        <w:t>ről.</w:t>
      </w:r>
    </w:p>
    <w:p w:rsidR="005F1829" w:rsidRDefault="005F1829" w:rsidP="005D358B">
      <w:pPr>
        <w:autoSpaceDE w:val="0"/>
        <w:autoSpaceDN w:val="0"/>
        <w:adjustRightInd w:val="0"/>
        <w:spacing w:line="276" w:lineRule="auto"/>
        <w:ind w:left="426" w:right="85" w:hanging="426"/>
        <w:jc w:val="both"/>
        <w:rPr>
          <w:rFonts w:ascii="Arial" w:hAnsi="Arial" w:cs="Arial"/>
          <w:iCs/>
          <w:sz w:val="20"/>
          <w:szCs w:val="20"/>
        </w:rPr>
      </w:pPr>
    </w:p>
    <w:p w:rsidR="00B06786" w:rsidRDefault="00106F1E" w:rsidP="00B06786">
      <w:pPr>
        <w:pStyle w:val="Cmsor1"/>
        <w:spacing w:line="276" w:lineRule="auto"/>
        <w:rPr>
          <w:rFonts w:ascii="Arial" w:hAnsi="Arial" w:cs="Arial"/>
          <w:b/>
          <w:bCs/>
          <w:i w:val="0"/>
          <w:sz w:val="20"/>
          <w:szCs w:val="20"/>
        </w:rPr>
      </w:pPr>
      <w:r>
        <w:rPr>
          <w:rFonts w:ascii="Arial" w:hAnsi="Arial" w:cs="Arial"/>
          <w:b/>
          <w:bCs/>
          <w:i w:val="0"/>
          <w:sz w:val="20"/>
          <w:szCs w:val="20"/>
        </w:rPr>
        <w:t xml:space="preserve">III. </w:t>
      </w:r>
      <w:r w:rsidR="00E209E6" w:rsidRPr="00E209E6">
        <w:rPr>
          <w:rFonts w:ascii="Arial" w:hAnsi="Arial" w:cs="Arial"/>
          <w:b/>
          <w:bCs/>
          <w:i w:val="0"/>
          <w:sz w:val="20"/>
          <w:szCs w:val="20"/>
        </w:rPr>
        <w:t>Az ügyfél-átvilágítási kötelezettség</w:t>
      </w:r>
    </w:p>
    <w:p w:rsidR="00651C46" w:rsidRDefault="00651C46" w:rsidP="005D358B">
      <w:pPr>
        <w:spacing w:line="276" w:lineRule="auto"/>
        <w:jc w:val="both"/>
        <w:rPr>
          <w:rFonts w:ascii="Arial" w:hAnsi="Arial" w:cs="Arial"/>
          <w:sz w:val="20"/>
          <w:szCs w:val="20"/>
        </w:rPr>
      </w:pPr>
    </w:p>
    <w:p w:rsidR="005F1829" w:rsidRDefault="006F5FEE" w:rsidP="005D358B">
      <w:pPr>
        <w:pStyle w:val="Cmsor1"/>
        <w:keepNext w:val="0"/>
        <w:autoSpaceDE w:val="0"/>
        <w:autoSpaceDN w:val="0"/>
        <w:adjustRightInd w:val="0"/>
        <w:spacing w:line="276" w:lineRule="auto"/>
        <w:jc w:val="both"/>
        <w:rPr>
          <w:rFonts w:ascii="Arial" w:hAnsi="Arial" w:cs="Arial"/>
          <w:bCs/>
          <w:i w:val="0"/>
          <w:sz w:val="20"/>
          <w:szCs w:val="20"/>
        </w:rPr>
      </w:pPr>
      <w:bookmarkStart w:id="1" w:name="_Toc92293904"/>
      <w:r w:rsidRPr="00C67DC5">
        <w:rPr>
          <w:rFonts w:ascii="Arial" w:hAnsi="Arial" w:cs="Arial"/>
          <w:bCs/>
          <w:i w:val="0"/>
          <w:sz w:val="20"/>
          <w:szCs w:val="20"/>
        </w:rPr>
        <w:t xml:space="preserve">A Pmt.-ben és a jelen Szabályzatban meghatározott ügyfél-átvilágítási és bejelentési kötelezettség </w:t>
      </w:r>
      <w:r w:rsidR="008D551C">
        <w:rPr>
          <w:rFonts w:ascii="Arial" w:hAnsi="Arial" w:cs="Arial"/>
          <w:bCs/>
          <w:i w:val="0"/>
          <w:sz w:val="20"/>
          <w:szCs w:val="20"/>
        </w:rPr>
        <w:t>a s</w:t>
      </w:r>
      <w:r w:rsidR="00270966" w:rsidRPr="00C67DC5">
        <w:rPr>
          <w:rFonts w:ascii="Arial" w:hAnsi="Arial" w:cs="Arial"/>
          <w:bCs/>
          <w:i w:val="0"/>
          <w:sz w:val="20"/>
          <w:szCs w:val="20"/>
        </w:rPr>
        <w:t xml:space="preserve">zolgáltatót </w:t>
      </w:r>
      <w:r w:rsidRPr="00C67DC5">
        <w:rPr>
          <w:rFonts w:ascii="Arial" w:hAnsi="Arial" w:cs="Arial"/>
          <w:bCs/>
          <w:i w:val="0"/>
          <w:sz w:val="20"/>
          <w:szCs w:val="20"/>
        </w:rPr>
        <w:t>akkor terheli, ha</w:t>
      </w:r>
      <w:bookmarkEnd w:id="1"/>
    </w:p>
    <w:p w:rsidR="005F1829" w:rsidRDefault="00E209E6" w:rsidP="005D358B">
      <w:pPr>
        <w:pStyle w:val="Cmsor1"/>
        <w:keepNext w:val="0"/>
        <w:autoSpaceDE w:val="0"/>
        <w:autoSpaceDN w:val="0"/>
        <w:adjustRightInd w:val="0"/>
        <w:spacing w:line="276" w:lineRule="auto"/>
        <w:ind w:left="426" w:hanging="142"/>
        <w:jc w:val="both"/>
        <w:rPr>
          <w:rFonts w:ascii="Arial" w:hAnsi="Arial" w:cs="Arial"/>
          <w:bCs/>
          <w:i w:val="0"/>
          <w:sz w:val="20"/>
          <w:szCs w:val="20"/>
        </w:rPr>
      </w:pPr>
      <w:bookmarkStart w:id="2" w:name="_Toc92293905"/>
      <w:r>
        <w:rPr>
          <w:rFonts w:ascii="Arial" w:hAnsi="Arial" w:cs="Arial"/>
          <w:bCs/>
          <w:i w:val="0"/>
          <w:sz w:val="20"/>
          <w:szCs w:val="20"/>
        </w:rPr>
        <w:t xml:space="preserve">a) ha a Pmt. 6. § (1) bekezdés a) pontja szerinti </w:t>
      </w:r>
      <w:r w:rsidRPr="00124D67">
        <w:rPr>
          <w:rFonts w:ascii="Arial" w:hAnsi="Arial" w:cs="Arial"/>
          <w:b/>
          <w:bCs/>
          <w:i w:val="0"/>
          <w:sz w:val="20"/>
          <w:szCs w:val="20"/>
        </w:rPr>
        <w:t>üzleti kapcsolat</w:t>
      </w:r>
      <w:r>
        <w:rPr>
          <w:rFonts w:ascii="Arial" w:hAnsi="Arial" w:cs="Arial"/>
          <w:bCs/>
          <w:i w:val="0"/>
          <w:sz w:val="20"/>
          <w:szCs w:val="20"/>
        </w:rPr>
        <w:t xml:space="preserve"> jön létre</w:t>
      </w:r>
      <w:r w:rsidR="00CC7644">
        <w:rPr>
          <w:rFonts w:ascii="Arial" w:hAnsi="Arial" w:cs="Arial"/>
          <w:bCs/>
          <w:i w:val="0"/>
          <w:sz w:val="20"/>
          <w:szCs w:val="20"/>
        </w:rPr>
        <w:t>;</w:t>
      </w:r>
      <w:bookmarkEnd w:id="2"/>
      <w:r w:rsidR="006F5FEE" w:rsidRPr="00C67DC5">
        <w:rPr>
          <w:rFonts w:ascii="Arial" w:hAnsi="Arial" w:cs="Arial"/>
          <w:bCs/>
          <w:i w:val="0"/>
          <w:sz w:val="20"/>
          <w:szCs w:val="20"/>
        </w:rPr>
        <w:t xml:space="preserve"> </w:t>
      </w:r>
    </w:p>
    <w:p w:rsidR="005F1829" w:rsidRDefault="00E209E6" w:rsidP="005D358B">
      <w:pPr>
        <w:pStyle w:val="Cmsor1"/>
        <w:keepNext w:val="0"/>
        <w:autoSpaceDE w:val="0"/>
        <w:autoSpaceDN w:val="0"/>
        <w:adjustRightInd w:val="0"/>
        <w:spacing w:line="276" w:lineRule="auto"/>
        <w:ind w:left="426" w:hanging="142"/>
        <w:jc w:val="both"/>
        <w:rPr>
          <w:rFonts w:ascii="Arial" w:hAnsi="Arial" w:cs="Arial"/>
          <w:bCs/>
          <w:i w:val="0"/>
          <w:sz w:val="20"/>
          <w:szCs w:val="20"/>
        </w:rPr>
      </w:pPr>
      <w:bookmarkStart w:id="3" w:name="_Toc92293906"/>
      <w:r>
        <w:rPr>
          <w:rFonts w:ascii="Arial" w:hAnsi="Arial" w:cs="Arial"/>
          <w:bCs/>
          <w:i w:val="0"/>
          <w:sz w:val="20"/>
          <w:szCs w:val="20"/>
        </w:rPr>
        <w:t xml:space="preserve">b) ha az ügyleti megbízás értéke eléri vagy meghaladja a Pmt. 6. § (1) bekezdés b) pontjában meghatározott </w:t>
      </w:r>
      <w:r w:rsidR="00E94C8E">
        <w:rPr>
          <w:rFonts w:ascii="Arial" w:hAnsi="Arial" w:cs="Arial"/>
          <w:bCs/>
          <w:i w:val="0"/>
          <w:sz w:val="20"/>
          <w:szCs w:val="20"/>
        </w:rPr>
        <w:t>négymillió-ötszázezer</w:t>
      </w:r>
      <w:r>
        <w:rPr>
          <w:rFonts w:ascii="Arial" w:hAnsi="Arial" w:cs="Arial"/>
          <w:bCs/>
          <w:i w:val="0"/>
          <w:sz w:val="20"/>
          <w:szCs w:val="20"/>
        </w:rPr>
        <w:t xml:space="preserve"> </w:t>
      </w:r>
      <w:r w:rsidR="008D551C">
        <w:rPr>
          <w:rFonts w:ascii="Arial" w:hAnsi="Arial" w:cs="Arial"/>
          <w:bCs/>
          <w:i w:val="0"/>
          <w:sz w:val="20"/>
          <w:szCs w:val="20"/>
        </w:rPr>
        <w:t>(</w:t>
      </w:r>
      <w:r w:rsidR="00D15A73">
        <w:rPr>
          <w:rFonts w:ascii="Arial" w:hAnsi="Arial" w:cs="Arial"/>
          <w:bCs/>
          <w:i w:val="0"/>
          <w:sz w:val="20"/>
          <w:szCs w:val="20"/>
        </w:rPr>
        <w:t xml:space="preserve">a továbbiakban: </w:t>
      </w:r>
      <w:r w:rsidR="00E94C8E">
        <w:rPr>
          <w:rFonts w:ascii="Arial" w:hAnsi="Arial" w:cs="Arial"/>
          <w:b/>
          <w:bCs/>
          <w:i w:val="0"/>
          <w:sz w:val="20"/>
          <w:szCs w:val="20"/>
        </w:rPr>
        <w:t>4,5</w:t>
      </w:r>
      <w:r w:rsidR="00D15A73" w:rsidRPr="008D551C">
        <w:rPr>
          <w:rFonts w:ascii="Arial" w:hAnsi="Arial" w:cs="Arial"/>
          <w:b/>
          <w:bCs/>
          <w:i w:val="0"/>
          <w:sz w:val="20"/>
          <w:szCs w:val="20"/>
        </w:rPr>
        <w:t xml:space="preserve"> millió</w:t>
      </w:r>
      <w:r w:rsidR="00D15A73">
        <w:rPr>
          <w:rFonts w:ascii="Arial" w:hAnsi="Arial" w:cs="Arial"/>
          <w:bCs/>
          <w:i w:val="0"/>
          <w:sz w:val="20"/>
          <w:szCs w:val="20"/>
        </w:rPr>
        <w:t xml:space="preserve">) </w:t>
      </w:r>
      <w:r>
        <w:rPr>
          <w:rFonts w:ascii="Arial" w:hAnsi="Arial" w:cs="Arial"/>
          <w:bCs/>
          <w:i w:val="0"/>
          <w:sz w:val="20"/>
          <w:szCs w:val="20"/>
        </w:rPr>
        <w:t>forintot</w:t>
      </w:r>
      <w:r w:rsidR="00CC7644">
        <w:rPr>
          <w:rFonts w:ascii="Arial" w:hAnsi="Arial" w:cs="Arial"/>
          <w:bCs/>
          <w:i w:val="0"/>
          <w:sz w:val="20"/>
          <w:szCs w:val="20"/>
        </w:rPr>
        <w:t>;</w:t>
      </w:r>
      <w:bookmarkEnd w:id="3"/>
      <w:r>
        <w:rPr>
          <w:rFonts w:ascii="Arial" w:hAnsi="Arial" w:cs="Arial"/>
          <w:bCs/>
          <w:i w:val="0"/>
          <w:sz w:val="20"/>
          <w:szCs w:val="20"/>
        </w:rPr>
        <w:t xml:space="preserve"> </w:t>
      </w:r>
    </w:p>
    <w:p w:rsidR="005F1829" w:rsidRDefault="008D551C" w:rsidP="005D358B">
      <w:pPr>
        <w:pStyle w:val="Cmsor1"/>
        <w:keepNext w:val="0"/>
        <w:autoSpaceDE w:val="0"/>
        <w:autoSpaceDN w:val="0"/>
        <w:adjustRightInd w:val="0"/>
        <w:spacing w:line="276" w:lineRule="auto"/>
        <w:ind w:left="426" w:hanging="142"/>
        <w:jc w:val="both"/>
        <w:rPr>
          <w:rFonts w:ascii="Arial" w:hAnsi="Arial" w:cs="Arial"/>
          <w:sz w:val="20"/>
          <w:szCs w:val="20"/>
        </w:rPr>
      </w:pPr>
      <w:bookmarkStart w:id="4" w:name="_Toc92293907"/>
      <w:r>
        <w:rPr>
          <w:rFonts w:ascii="Arial" w:hAnsi="Arial" w:cs="Arial"/>
          <w:bCs/>
          <w:i w:val="0"/>
          <w:sz w:val="20"/>
          <w:szCs w:val="20"/>
        </w:rPr>
        <w:t>c</w:t>
      </w:r>
      <w:r w:rsidR="006F5FEE" w:rsidRPr="00C67DC5">
        <w:rPr>
          <w:rFonts w:ascii="Arial" w:hAnsi="Arial" w:cs="Arial"/>
          <w:bCs/>
          <w:i w:val="0"/>
          <w:sz w:val="20"/>
          <w:szCs w:val="20"/>
        </w:rPr>
        <w:t xml:space="preserve">) </w:t>
      </w:r>
      <w:r w:rsidR="006F5FEE" w:rsidRPr="00C67DC5">
        <w:rPr>
          <w:rFonts w:ascii="Arial" w:hAnsi="Arial" w:cs="Arial"/>
          <w:i w:val="0"/>
          <w:sz w:val="20"/>
          <w:szCs w:val="20"/>
        </w:rPr>
        <w:t xml:space="preserve">pénzmosásra vagy terrorizmus finanszírozására utaló adat, tény vagy körülmény felmerülése esetén, ha </w:t>
      </w:r>
      <w:r w:rsidR="00CF04E6" w:rsidRPr="00C67DC5">
        <w:rPr>
          <w:rFonts w:ascii="Arial" w:hAnsi="Arial" w:cs="Arial"/>
          <w:i w:val="0"/>
          <w:sz w:val="20"/>
          <w:szCs w:val="20"/>
        </w:rPr>
        <w:t>a Pmt. 6. § (1) bekezdés a)-b) pontokban</w:t>
      </w:r>
      <w:r w:rsidR="006F5FEE" w:rsidRPr="00C67DC5">
        <w:rPr>
          <w:rFonts w:ascii="Arial" w:hAnsi="Arial" w:cs="Arial"/>
          <w:i w:val="0"/>
          <w:sz w:val="20"/>
          <w:szCs w:val="20"/>
        </w:rPr>
        <w:t xml:space="preserve"> meghatározottak szerint átvilágításra még nem került sor</w:t>
      </w:r>
      <w:r w:rsidR="007D3D5F">
        <w:rPr>
          <w:rFonts w:ascii="Arial" w:hAnsi="Arial" w:cs="Arial"/>
          <w:i w:val="0"/>
          <w:sz w:val="20"/>
          <w:szCs w:val="20"/>
        </w:rPr>
        <w:t>;</w:t>
      </w:r>
      <w:bookmarkEnd w:id="4"/>
    </w:p>
    <w:p w:rsidR="005F1829" w:rsidRDefault="008D551C" w:rsidP="005D358B">
      <w:pPr>
        <w:pStyle w:val="Cmsor1"/>
        <w:keepNext w:val="0"/>
        <w:autoSpaceDE w:val="0"/>
        <w:autoSpaceDN w:val="0"/>
        <w:adjustRightInd w:val="0"/>
        <w:spacing w:line="276" w:lineRule="auto"/>
        <w:ind w:left="426" w:hanging="142"/>
        <w:jc w:val="both"/>
        <w:rPr>
          <w:rFonts w:ascii="Arial" w:hAnsi="Arial" w:cs="Arial"/>
          <w:i w:val="0"/>
          <w:sz w:val="20"/>
          <w:szCs w:val="20"/>
        </w:rPr>
      </w:pPr>
      <w:bookmarkStart w:id="5" w:name="_Toc92293908"/>
      <w:r>
        <w:rPr>
          <w:rFonts w:ascii="Arial" w:hAnsi="Arial" w:cs="Arial"/>
          <w:i w:val="0"/>
          <w:sz w:val="20"/>
          <w:szCs w:val="20"/>
        </w:rPr>
        <w:lastRenderedPageBreak/>
        <w:t>d</w:t>
      </w:r>
      <w:r w:rsidR="006F5FEE" w:rsidRPr="00C67DC5">
        <w:rPr>
          <w:rFonts w:ascii="Arial" w:hAnsi="Arial" w:cs="Arial"/>
          <w:bCs/>
          <w:i w:val="0"/>
          <w:sz w:val="20"/>
          <w:szCs w:val="20"/>
        </w:rPr>
        <w:t>)</w:t>
      </w:r>
      <w:r w:rsidR="006F5FEE" w:rsidRPr="00C67DC5">
        <w:rPr>
          <w:rFonts w:ascii="Arial" w:hAnsi="Arial" w:cs="Arial"/>
          <w:i w:val="0"/>
          <w:sz w:val="20"/>
          <w:szCs w:val="20"/>
        </w:rPr>
        <w:t xml:space="preserve"> ha a korábban rögzített ügyfél</w:t>
      </w:r>
      <w:r>
        <w:rPr>
          <w:rFonts w:ascii="Arial" w:hAnsi="Arial" w:cs="Arial"/>
          <w:i w:val="0"/>
          <w:sz w:val="20"/>
          <w:szCs w:val="20"/>
        </w:rPr>
        <w:t>-</w:t>
      </w:r>
      <w:r w:rsidR="006F5FEE" w:rsidRPr="00C67DC5">
        <w:rPr>
          <w:rFonts w:ascii="Arial" w:hAnsi="Arial" w:cs="Arial"/>
          <w:i w:val="0"/>
          <w:sz w:val="20"/>
          <w:szCs w:val="20"/>
        </w:rPr>
        <w:t>azonosító adatok valódiságával vagy megfelelőségével kapcsolatban kétség merül fel</w:t>
      </w:r>
      <w:r w:rsidR="00932D4A">
        <w:rPr>
          <w:rFonts w:ascii="Arial" w:hAnsi="Arial" w:cs="Arial"/>
          <w:i w:val="0"/>
          <w:sz w:val="20"/>
          <w:szCs w:val="20"/>
        </w:rPr>
        <w:t>,</w:t>
      </w:r>
      <w:bookmarkEnd w:id="5"/>
    </w:p>
    <w:p w:rsidR="005F1829" w:rsidRDefault="0066347A" w:rsidP="005D358B">
      <w:pPr>
        <w:pStyle w:val="Cmsor1"/>
        <w:keepNext w:val="0"/>
        <w:autoSpaceDE w:val="0"/>
        <w:autoSpaceDN w:val="0"/>
        <w:adjustRightInd w:val="0"/>
        <w:spacing w:line="276" w:lineRule="auto"/>
        <w:ind w:left="426" w:hanging="142"/>
        <w:jc w:val="both"/>
        <w:rPr>
          <w:rFonts w:ascii="Arial" w:hAnsi="Arial" w:cs="Arial"/>
          <w:i w:val="0"/>
          <w:sz w:val="20"/>
          <w:szCs w:val="20"/>
        </w:rPr>
      </w:pPr>
      <w:bookmarkStart w:id="6" w:name="_Toc92293909"/>
      <w:r>
        <w:rPr>
          <w:rFonts w:ascii="Arial" w:hAnsi="Arial" w:cs="Arial"/>
          <w:i w:val="0"/>
          <w:sz w:val="20"/>
          <w:szCs w:val="20"/>
        </w:rPr>
        <w:t>e</w:t>
      </w:r>
      <w:r w:rsidR="00932D4A">
        <w:rPr>
          <w:rFonts w:ascii="Arial" w:hAnsi="Arial" w:cs="Arial"/>
          <w:i w:val="0"/>
          <w:sz w:val="20"/>
          <w:szCs w:val="20"/>
        </w:rPr>
        <w:t xml:space="preserve">) </w:t>
      </w:r>
      <w:r w:rsidR="00932D4A" w:rsidRPr="00932D4A">
        <w:rPr>
          <w:rFonts w:ascii="Arial" w:hAnsi="Arial" w:cs="Arial"/>
          <w:i w:val="0"/>
          <w:sz w:val="20"/>
          <w:szCs w:val="20"/>
        </w:rPr>
        <w:t>ha az ügyfél-azonosító adatokban bekövetkezett változás kerül átvezetésre és kockázatérzékenységi megközelítés alapján szükséges az ügyfél-átvilágítás ismételt elvégzése</w:t>
      </w:r>
      <w:r w:rsidR="006F5FEE" w:rsidRPr="00C67DC5">
        <w:rPr>
          <w:rFonts w:ascii="Arial" w:hAnsi="Arial" w:cs="Arial"/>
          <w:i w:val="0"/>
          <w:sz w:val="20"/>
          <w:szCs w:val="20"/>
        </w:rPr>
        <w:t>.</w:t>
      </w:r>
      <w:bookmarkEnd w:id="6"/>
    </w:p>
    <w:p w:rsidR="005F1829" w:rsidRDefault="005F1829" w:rsidP="005D358B">
      <w:pPr>
        <w:autoSpaceDE w:val="0"/>
        <w:autoSpaceDN w:val="0"/>
        <w:adjustRightInd w:val="0"/>
        <w:spacing w:line="276" w:lineRule="auto"/>
        <w:jc w:val="both"/>
        <w:rPr>
          <w:rFonts w:ascii="Calibri" w:hAnsi="Calibri"/>
          <w:sz w:val="22"/>
        </w:rPr>
      </w:pPr>
    </w:p>
    <w:p w:rsidR="005F1829" w:rsidRDefault="00D15A73" w:rsidP="005D358B">
      <w:pPr>
        <w:autoSpaceDE w:val="0"/>
        <w:autoSpaceDN w:val="0"/>
        <w:adjustRightInd w:val="0"/>
        <w:spacing w:line="276" w:lineRule="auto"/>
        <w:jc w:val="both"/>
        <w:rPr>
          <w:rFonts w:ascii="Arial" w:hAnsi="Arial" w:cs="Arial"/>
          <w:sz w:val="20"/>
          <w:szCs w:val="20"/>
        </w:rPr>
      </w:pPr>
      <w:r w:rsidRPr="00D15A73">
        <w:rPr>
          <w:rFonts w:ascii="Arial" w:hAnsi="Arial" w:cs="Arial"/>
          <w:sz w:val="20"/>
          <w:szCs w:val="20"/>
        </w:rPr>
        <w:t xml:space="preserve">Az átvilágítási kötelezettség kiterjed az ügyleti megbízások esetén az egymással ténylegesen összefüggő, több ügyleti megbízásra, ha ezek együttes értéke eléri a </w:t>
      </w:r>
      <w:r w:rsidR="000F700F">
        <w:rPr>
          <w:rFonts w:ascii="Arial" w:hAnsi="Arial" w:cs="Arial"/>
          <w:sz w:val="20"/>
          <w:szCs w:val="20"/>
        </w:rPr>
        <w:t>4,5</w:t>
      </w:r>
      <w:r>
        <w:rPr>
          <w:rFonts w:ascii="Arial" w:hAnsi="Arial" w:cs="Arial"/>
          <w:sz w:val="20"/>
          <w:szCs w:val="20"/>
        </w:rPr>
        <w:t xml:space="preserve"> millió </w:t>
      </w:r>
      <w:r w:rsidRPr="00D15A73">
        <w:rPr>
          <w:rFonts w:ascii="Arial" w:hAnsi="Arial" w:cs="Arial"/>
          <w:sz w:val="20"/>
          <w:szCs w:val="20"/>
        </w:rPr>
        <w:t xml:space="preserve">forintot. Ebben az esetben az átvilágítást azon ügyleti megbízás elfogadásakor kell végrehajtani, amellyel az ügyleti megbízások együttes értéke eléri a </w:t>
      </w:r>
      <w:r w:rsidR="000A7343">
        <w:rPr>
          <w:rFonts w:ascii="Arial" w:hAnsi="Arial" w:cs="Arial"/>
          <w:sz w:val="20"/>
          <w:szCs w:val="20"/>
        </w:rPr>
        <w:t>4,5</w:t>
      </w:r>
      <w:r>
        <w:rPr>
          <w:rFonts w:ascii="Arial" w:hAnsi="Arial" w:cs="Arial"/>
          <w:sz w:val="20"/>
          <w:szCs w:val="20"/>
        </w:rPr>
        <w:t xml:space="preserve"> millió </w:t>
      </w:r>
      <w:r w:rsidRPr="00D15A73">
        <w:rPr>
          <w:rFonts w:ascii="Arial" w:hAnsi="Arial" w:cs="Arial"/>
          <w:sz w:val="20"/>
          <w:szCs w:val="20"/>
        </w:rPr>
        <w:t xml:space="preserve">forintot. </w:t>
      </w:r>
    </w:p>
    <w:p w:rsidR="005F1829" w:rsidRDefault="005F1829" w:rsidP="005D358B">
      <w:pPr>
        <w:autoSpaceDE w:val="0"/>
        <w:autoSpaceDN w:val="0"/>
        <w:adjustRightInd w:val="0"/>
        <w:spacing w:line="276" w:lineRule="auto"/>
        <w:jc w:val="both"/>
        <w:rPr>
          <w:rFonts w:ascii="Arial" w:hAnsi="Arial" w:cs="Arial"/>
          <w:sz w:val="20"/>
          <w:szCs w:val="20"/>
        </w:rPr>
      </w:pPr>
    </w:p>
    <w:p w:rsidR="005F1829" w:rsidRDefault="00D15A73" w:rsidP="005D358B">
      <w:pPr>
        <w:autoSpaceDE w:val="0"/>
        <w:autoSpaceDN w:val="0"/>
        <w:adjustRightInd w:val="0"/>
        <w:spacing w:line="276" w:lineRule="auto"/>
        <w:jc w:val="both"/>
        <w:rPr>
          <w:rFonts w:ascii="Arial" w:hAnsi="Arial" w:cs="Arial"/>
          <w:sz w:val="20"/>
          <w:szCs w:val="20"/>
        </w:rPr>
      </w:pPr>
      <w:r>
        <w:rPr>
          <w:rFonts w:ascii="Arial" w:hAnsi="Arial" w:cs="Arial"/>
          <w:sz w:val="20"/>
          <w:szCs w:val="20"/>
        </w:rPr>
        <w:t>Az átvilágítási kötelezettség végrehajtása érdekében a szolgáltató a Pmt.</w:t>
      </w:r>
      <w:r w:rsidR="000A691E">
        <w:rPr>
          <w:rFonts w:ascii="Arial" w:hAnsi="Arial" w:cs="Arial"/>
          <w:sz w:val="20"/>
          <w:szCs w:val="20"/>
        </w:rPr>
        <w:t xml:space="preserve"> </w:t>
      </w:r>
      <w:r>
        <w:rPr>
          <w:rFonts w:ascii="Arial" w:hAnsi="Arial" w:cs="Arial"/>
          <w:sz w:val="20"/>
          <w:szCs w:val="20"/>
        </w:rPr>
        <w:t>14. § (4) bekezdés értelmében a háromszázezer (a továbbiakban: 300 ezer) forintot elérő vagy meghaladó jogügyleteknél</w:t>
      </w:r>
      <w:r w:rsidR="00545B37">
        <w:rPr>
          <w:rFonts w:ascii="Arial" w:hAnsi="Arial" w:cs="Arial"/>
          <w:sz w:val="20"/>
          <w:szCs w:val="20"/>
        </w:rPr>
        <w:t xml:space="preserve"> </w:t>
      </w:r>
      <w:r>
        <w:rPr>
          <w:rFonts w:ascii="Arial" w:hAnsi="Arial" w:cs="Arial"/>
          <w:sz w:val="20"/>
          <w:szCs w:val="20"/>
        </w:rPr>
        <w:t>- s</w:t>
      </w:r>
      <w:r w:rsidR="008D551C">
        <w:rPr>
          <w:rFonts w:ascii="Arial" w:hAnsi="Arial" w:cs="Arial"/>
          <w:sz w:val="20"/>
          <w:szCs w:val="20"/>
        </w:rPr>
        <w:t>zűkebb körű</w:t>
      </w:r>
      <w:r w:rsidR="000A691E">
        <w:rPr>
          <w:rFonts w:ascii="Arial" w:hAnsi="Arial" w:cs="Arial"/>
          <w:sz w:val="20"/>
          <w:szCs w:val="20"/>
        </w:rPr>
        <w:t xml:space="preserve"> </w:t>
      </w:r>
      <w:r w:rsidR="008D551C">
        <w:rPr>
          <w:rFonts w:ascii="Arial" w:hAnsi="Arial" w:cs="Arial"/>
          <w:sz w:val="20"/>
          <w:szCs w:val="20"/>
        </w:rPr>
        <w:t>- adatrögzítésre köt</w:t>
      </w:r>
      <w:r>
        <w:rPr>
          <w:rFonts w:ascii="Arial" w:hAnsi="Arial" w:cs="Arial"/>
          <w:sz w:val="20"/>
          <w:szCs w:val="20"/>
        </w:rPr>
        <w:t>elezett.</w:t>
      </w:r>
    </w:p>
    <w:p w:rsidR="005F1829" w:rsidRDefault="005F1829" w:rsidP="005D358B">
      <w:pPr>
        <w:spacing w:line="276" w:lineRule="auto"/>
        <w:jc w:val="both"/>
        <w:rPr>
          <w:rFonts w:ascii="Arial" w:hAnsi="Arial" w:cs="Arial"/>
          <w:sz w:val="20"/>
          <w:szCs w:val="20"/>
        </w:rPr>
      </w:pPr>
    </w:p>
    <w:p w:rsidR="005F1829" w:rsidRDefault="00120312" w:rsidP="005D358B">
      <w:pPr>
        <w:spacing w:line="276" w:lineRule="auto"/>
        <w:jc w:val="both"/>
        <w:rPr>
          <w:rFonts w:ascii="Arial" w:hAnsi="Arial" w:cs="Arial"/>
          <w:sz w:val="20"/>
          <w:szCs w:val="20"/>
        </w:rPr>
      </w:pPr>
      <w:r>
        <w:rPr>
          <w:rFonts w:ascii="Arial" w:hAnsi="Arial" w:cs="Arial"/>
          <w:sz w:val="20"/>
          <w:szCs w:val="20"/>
        </w:rPr>
        <w:t>Üzleti kapcsolat létesítése esetén a szolgáltató köteles elvégezni és írásban rögzíteni az ügyfél-átvilágítás érdekében az ügyfél kockázati szintbe történő besorolását.</w:t>
      </w:r>
    </w:p>
    <w:p w:rsidR="005F1829" w:rsidRDefault="005F1829" w:rsidP="005D358B">
      <w:pPr>
        <w:spacing w:line="276" w:lineRule="auto"/>
        <w:jc w:val="both"/>
        <w:rPr>
          <w:rFonts w:ascii="Arial" w:hAnsi="Arial" w:cs="Arial"/>
          <w:sz w:val="20"/>
          <w:szCs w:val="20"/>
        </w:rPr>
      </w:pPr>
    </w:p>
    <w:p w:rsidR="005F1829" w:rsidRDefault="00B06786" w:rsidP="005D358B">
      <w:pPr>
        <w:spacing w:line="276" w:lineRule="auto"/>
        <w:jc w:val="both"/>
        <w:rPr>
          <w:rFonts w:ascii="Arial" w:hAnsi="Arial" w:cs="Arial"/>
          <w:b/>
          <w:sz w:val="20"/>
          <w:szCs w:val="20"/>
        </w:rPr>
      </w:pPr>
      <w:r w:rsidRPr="00B06786">
        <w:rPr>
          <w:rFonts w:ascii="Arial" w:hAnsi="Arial" w:cs="Arial"/>
          <w:b/>
          <w:sz w:val="20"/>
          <w:szCs w:val="20"/>
        </w:rPr>
        <w:t xml:space="preserve">Az ügyfél kockázati szintjének megállapítása során a szolgáltató </w:t>
      </w:r>
      <w:r w:rsidR="00ED1384" w:rsidRPr="001B6760">
        <w:rPr>
          <w:rFonts w:ascii="Arial" w:hAnsi="Arial" w:cs="Arial"/>
          <w:sz w:val="20"/>
          <w:szCs w:val="20"/>
        </w:rPr>
        <w:t>2022. július 01. napjától</w:t>
      </w:r>
      <w:r w:rsidRPr="00B06786">
        <w:rPr>
          <w:rFonts w:ascii="Arial" w:hAnsi="Arial" w:cs="Arial"/>
          <w:b/>
          <w:sz w:val="20"/>
          <w:szCs w:val="20"/>
        </w:rPr>
        <w:t xml:space="preserve"> köteles figyelembe venni az Afad-törvény 14. § (1) bekezdése alapján az ügyfélről közzétett adatokat és azok minősítését.)</w:t>
      </w:r>
    </w:p>
    <w:p w:rsidR="00FF0DB4" w:rsidRDefault="00FF0DB4">
      <w:pPr>
        <w:spacing w:line="276" w:lineRule="auto"/>
        <w:jc w:val="both"/>
        <w:rPr>
          <w:rFonts w:ascii="Arial" w:hAnsi="Arial" w:cs="Arial"/>
          <w:sz w:val="20"/>
          <w:szCs w:val="20"/>
        </w:rPr>
      </w:pPr>
    </w:p>
    <w:p w:rsidR="00FF0DB4" w:rsidRDefault="006F5FEE">
      <w:pPr>
        <w:autoSpaceDE w:val="0"/>
        <w:autoSpaceDN w:val="0"/>
        <w:adjustRightInd w:val="0"/>
        <w:spacing w:line="276" w:lineRule="auto"/>
        <w:jc w:val="both"/>
        <w:outlineLvl w:val="0"/>
        <w:rPr>
          <w:rFonts w:ascii="Arial" w:hAnsi="Arial" w:cs="Arial"/>
          <w:sz w:val="20"/>
          <w:szCs w:val="20"/>
        </w:rPr>
      </w:pPr>
      <w:bookmarkStart w:id="7" w:name="_Toc92293910"/>
      <w:r w:rsidRPr="00C67DC5">
        <w:rPr>
          <w:rFonts w:ascii="Arial" w:hAnsi="Arial" w:cs="Arial"/>
          <w:bCs/>
          <w:sz w:val="20"/>
          <w:szCs w:val="20"/>
        </w:rPr>
        <w:t xml:space="preserve">Ha </w:t>
      </w:r>
      <w:r w:rsidR="00270966" w:rsidRPr="00C67DC5">
        <w:rPr>
          <w:rFonts w:ascii="Arial" w:hAnsi="Arial" w:cs="Arial"/>
          <w:bCs/>
          <w:sz w:val="20"/>
          <w:szCs w:val="20"/>
        </w:rPr>
        <w:t xml:space="preserve">a szolgáltatónak </w:t>
      </w:r>
      <w:r w:rsidRPr="00C67DC5">
        <w:rPr>
          <w:rFonts w:ascii="Arial" w:hAnsi="Arial" w:cs="Arial"/>
          <w:sz w:val="20"/>
          <w:szCs w:val="20"/>
        </w:rPr>
        <w:t>a Pmt.-ben meghatározott ügyfél-átvilágítási kötelezettsége fennáll, az alábbi feladatokat köteles elvégezni:</w:t>
      </w:r>
      <w:bookmarkEnd w:id="7"/>
    </w:p>
    <w:p w:rsidR="00FF0DB4" w:rsidRDefault="006F5FEE">
      <w:pPr>
        <w:autoSpaceDE w:val="0"/>
        <w:autoSpaceDN w:val="0"/>
        <w:adjustRightInd w:val="0"/>
        <w:spacing w:line="276" w:lineRule="auto"/>
        <w:ind w:left="567" w:hanging="283"/>
        <w:jc w:val="both"/>
        <w:outlineLvl w:val="0"/>
        <w:rPr>
          <w:rFonts w:ascii="Arial" w:hAnsi="Arial" w:cs="Arial"/>
          <w:sz w:val="20"/>
          <w:szCs w:val="20"/>
        </w:rPr>
      </w:pPr>
      <w:bookmarkStart w:id="8" w:name="_Toc92293911"/>
      <w:r w:rsidRPr="00C67DC5">
        <w:rPr>
          <w:rFonts w:ascii="Arial" w:hAnsi="Arial" w:cs="Arial"/>
          <w:sz w:val="20"/>
          <w:szCs w:val="20"/>
        </w:rPr>
        <w:t>a)</w:t>
      </w:r>
      <w:r w:rsidR="000A691E">
        <w:rPr>
          <w:rFonts w:ascii="Arial" w:hAnsi="Arial" w:cs="Arial"/>
          <w:sz w:val="20"/>
          <w:szCs w:val="20"/>
        </w:rPr>
        <w:t xml:space="preserve"> </w:t>
      </w:r>
      <w:r w:rsidR="00270966" w:rsidRPr="00C67DC5">
        <w:rPr>
          <w:rFonts w:ascii="Arial" w:hAnsi="Arial" w:cs="Arial"/>
          <w:sz w:val="20"/>
          <w:szCs w:val="20"/>
        </w:rPr>
        <w:t>a</w:t>
      </w:r>
      <w:r w:rsidR="00BB376D">
        <w:rPr>
          <w:rFonts w:ascii="Arial" w:hAnsi="Arial" w:cs="Arial"/>
          <w:sz w:val="20"/>
          <w:szCs w:val="20"/>
        </w:rPr>
        <w:t>z</w:t>
      </w:r>
      <w:r w:rsidR="00270966" w:rsidRPr="00C67DC5">
        <w:rPr>
          <w:rFonts w:ascii="Arial" w:hAnsi="Arial" w:cs="Arial"/>
          <w:sz w:val="20"/>
          <w:szCs w:val="20"/>
        </w:rPr>
        <w:t xml:space="preserve"> </w:t>
      </w:r>
      <w:r w:rsidR="00BB376D">
        <w:rPr>
          <w:rFonts w:ascii="Arial" w:hAnsi="Arial" w:cs="Arial"/>
          <w:sz w:val="20"/>
          <w:szCs w:val="20"/>
        </w:rPr>
        <w:t>ügyfél</w:t>
      </w:r>
      <w:r w:rsidRPr="00C67DC5">
        <w:rPr>
          <w:rFonts w:ascii="Arial" w:hAnsi="Arial" w:cs="Arial"/>
          <w:sz w:val="20"/>
          <w:szCs w:val="20"/>
        </w:rPr>
        <w:t>, a</w:t>
      </w:r>
      <w:r w:rsidR="00BB376D">
        <w:rPr>
          <w:rFonts w:ascii="Arial" w:hAnsi="Arial" w:cs="Arial"/>
          <w:sz w:val="20"/>
          <w:szCs w:val="20"/>
        </w:rPr>
        <w:t>nnak meghatalmazottja,</w:t>
      </w:r>
      <w:r w:rsidR="00D76C90">
        <w:rPr>
          <w:rFonts w:ascii="Arial" w:hAnsi="Arial" w:cs="Arial"/>
          <w:sz w:val="20"/>
          <w:szCs w:val="20"/>
        </w:rPr>
        <w:t xml:space="preserve"> a rendelkezésre jogosult,</w:t>
      </w:r>
      <w:r w:rsidR="00BB376D">
        <w:rPr>
          <w:rFonts w:ascii="Arial" w:hAnsi="Arial" w:cs="Arial"/>
          <w:sz w:val="20"/>
          <w:szCs w:val="20"/>
        </w:rPr>
        <w:t xml:space="preserve"> a képviselő </w:t>
      </w:r>
      <w:r w:rsidRPr="00C67DC5">
        <w:rPr>
          <w:rFonts w:ascii="Arial" w:hAnsi="Arial" w:cs="Arial"/>
          <w:sz w:val="20"/>
          <w:szCs w:val="20"/>
        </w:rPr>
        <w:t xml:space="preserve"> </w:t>
      </w:r>
      <w:r w:rsidR="00BB376D">
        <w:rPr>
          <w:rFonts w:ascii="Arial" w:hAnsi="Arial" w:cs="Arial"/>
          <w:sz w:val="20"/>
          <w:szCs w:val="20"/>
        </w:rPr>
        <w:t xml:space="preserve">továbbá  tényleges tulajdonos </w:t>
      </w:r>
      <w:r w:rsidRPr="00C67DC5">
        <w:rPr>
          <w:rFonts w:ascii="Arial" w:hAnsi="Arial" w:cs="Arial"/>
          <w:sz w:val="20"/>
          <w:szCs w:val="20"/>
        </w:rPr>
        <w:t>azonosítása</w:t>
      </w:r>
      <w:r w:rsidR="002139FD">
        <w:rPr>
          <w:rFonts w:ascii="Arial" w:hAnsi="Arial" w:cs="Arial"/>
          <w:sz w:val="20"/>
          <w:szCs w:val="20"/>
        </w:rPr>
        <w:t>,</w:t>
      </w:r>
      <w:r w:rsidR="00BB376D">
        <w:rPr>
          <w:rFonts w:ascii="Arial" w:hAnsi="Arial" w:cs="Arial"/>
          <w:sz w:val="20"/>
          <w:szCs w:val="20"/>
        </w:rPr>
        <w:t xml:space="preserve"> ny</w:t>
      </w:r>
      <w:r w:rsidR="002139FD">
        <w:rPr>
          <w:rFonts w:ascii="Arial" w:hAnsi="Arial" w:cs="Arial"/>
          <w:sz w:val="20"/>
          <w:szCs w:val="20"/>
        </w:rPr>
        <w:t>i</w:t>
      </w:r>
      <w:r w:rsidR="00BB376D">
        <w:rPr>
          <w:rFonts w:ascii="Arial" w:hAnsi="Arial" w:cs="Arial"/>
          <w:sz w:val="20"/>
          <w:szCs w:val="20"/>
        </w:rPr>
        <w:t>latkozat beszerzése kiemelt közszereplőkről</w:t>
      </w:r>
      <w:r w:rsidRPr="00C67DC5">
        <w:rPr>
          <w:rFonts w:ascii="Arial" w:hAnsi="Arial" w:cs="Arial"/>
          <w:sz w:val="20"/>
          <w:szCs w:val="20"/>
        </w:rPr>
        <w:t xml:space="preserve"> </w:t>
      </w:r>
      <w:r w:rsidR="008D551C">
        <w:rPr>
          <w:rFonts w:ascii="Arial" w:hAnsi="Arial" w:cs="Arial"/>
          <w:sz w:val="20"/>
          <w:szCs w:val="20"/>
        </w:rPr>
        <w:t>;</w:t>
      </w:r>
      <w:bookmarkEnd w:id="8"/>
    </w:p>
    <w:p w:rsidR="00FF0DB4" w:rsidRDefault="006F5FEE">
      <w:pPr>
        <w:autoSpaceDE w:val="0"/>
        <w:autoSpaceDN w:val="0"/>
        <w:adjustRightInd w:val="0"/>
        <w:spacing w:line="276" w:lineRule="auto"/>
        <w:ind w:left="567" w:hanging="283"/>
        <w:jc w:val="both"/>
        <w:outlineLvl w:val="0"/>
        <w:rPr>
          <w:rFonts w:ascii="Arial" w:hAnsi="Arial" w:cs="Arial"/>
          <w:sz w:val="20"/>
          <w:szCs w:val="20"/>
        </w:rPr>
      </w:pPr>
      <w:bookmarkStart w:id="9" w:name="_Toc92293912"/>
      <w:r w:rsidRPr="008D551C">
        <w:rPr>
          <w:rFonts w:ascii="Arial" w:hAnsi="Arial" w:cs="Arial"/>
          <w:sz w:val="20"/>
          <w:szCs w:val="20"/>
        </w:rPr>
        <w:t>b)</w:t>
      </w:r>
      <w:r w:rsidRPr="00C67DC5">
        <w:rPr>
          <w:rFonts w:ascii="Arial" w:hAnsi="Arial" w:cs="Arial"/>
          <w:sz w:val="20"/>
          <w:szCs w:val="20"/>
        </w:rPr>
        <w:t xml:space="preserve"> a szemé</w:t>
      </w:r>
      <w:r w:rsidR="00BB376D">
        <w:rPr>
          <w:rFonts w:ascii="Arial" w:hAnsi="Arial" w:cs="Arial"/>
          <w:sz w:val="20"/>
          <w:szCs w:val="20"/>
        </w:rPr>
        <w:t>lyazonosság igazoló ellenőrzése;</w:t>
      </w:r>
      <w:bookmarkEnd w:id="9"/>
    </w:p>
    <w:p w:rsidR="00FF0DB4" w:rsidRDefault="006F5FEE">
      <w:pPr>
        <w:autoSpaceDE w:val="0"/>
        <w:autoSpaceDN w:val="0"/>
        <w:adjustRightInd w:val="0"/>
        <w:spacing w:line="276" w:lineRule="auto"/>
        <w:ind w:left="567" w:hanging="283"/>
        <w:jc w:val="both"/>
        <w:outlineLvl w:val="0"/>
        <w:rPr>
          <w:rFonts w:ascii="Arial" w:hAnsi="Arial" w:cs="Arial"/>
          <w:sz w:val="20"/>
          <w:szCs w:val="20"/>
        </w:rPr>
      </w:pPr>
      <w:bookmarkStart w:id="10" w:name="_Toc92293913"/>
      <w:r w:rsidRPr="008D551C">
        <w:rPr>
          <w:rFonts w:ascii="Arial" w:hAnsi="Arial" w:cs="Arial"/>
          <w:sz w:val="20"/>
          <w:szCs w:val="20"/>
        </w:rPr>
        <w:t>e)</w:t>
      </w:r>
      <w:r w:rsidRPr="00C67DC5">
        <w:rPr>
          <w:rFonts w:ascii="Arial" w:hAnsi="Arial" w:cs="Arial"/>
          <w:sz w:val="20"/>
          <w:szCs w:val="20"/>
        </w:rPr>
        <w:t xml:space="preserve"> bejelentési kötelezettség tel</w:t>
      </w:r>
      <w:r w:rsidR="00CF04E6" w:rsidRPr="00C67DC5">
        <w:rPr>
          <w:rFonts w:ascii="Arial" w:hAnsi="Arial" w:cs="Arial"/>
          <w:sz w:val="20"/>
          <w:szCs w:val="20"/>
        </w:rPr>
        <w:t>jesítése</w:t>
      </w:r>
      <w:r w:rsidR="00BB376D">
        <w:rPr>
          <w:rFonts w:ascii="Arial" w:hAnsi="Arial" w:cs="Arial"/>
          <w:sz w:val="20"/>
          <w:szCs w:val="20"/>
        </w:rPr>
        <w:t>;</w:t>
      </w:r>
      <w:bookmarkEnd w:id="10"/>
      <w:r w:rsidR="00CF04E6" w:rsidRPr="00C67DC5">
        <w:rPr>
          <w:rFonts w:ascii="Arial" w:hAnsi="Arial" w:cs="Arial"/>
          <w:sz w:val="20"/>
          <w:szCs w:val="20"/>
        </w:rPr>
        <w:t xml:space="preserve"> </w:t>
      </w:r>
    </w:p>
    <w:p w:rsidR="00FF0DB4" w:rsidRDefault="006F5FEE">
      <w:pPr>
        <w:autoSpaceDE w:val="0"/>
        <w:autoSpaceDN w:val="0"/>
        <w:adjustRightInd w:val="0"/>
        <w:spacing w:line="276" w:lineRule="auto"/>
        <w:ind w:left="567" w:hanging="283"/>
        <w:jc w:val="both"/>
        <w:outlineLvl w:val="0"/>
        <w:rPr>
          <w:rFonts w:ascii="Arial" w:hAnsi="Arial" w:cs="Arial"/>
          <w:sz w:val="20"/>
          <w:szCs w:val="20"/>
        </w:rPr>
      </w:pPr>
      <w:bookmarkStart w:id="11" w:name="_Toc92293914"/>
      <w:r w:rsidRPr="008D551C">
        <w:rPr>
          <w:rFonts w:ascii="Arial" w:hAnsi="Arial" w:cs="Arial"/>
          <w:sz w:val="20"/>
          <w:szCs w:val="20"/>
        </w:rPr>
        <w:t>f)</w:t>
      </w:r>
      <w:r w:rsidRPr="00C67DC5">
        <w:rPr>
          <w:rFonts w:ascii="Arial" w:hAnsi="Arial" w:cs="Arial"/>
          <w:sz w:val="20"/>
          <w:szCs w:val="20"/>
        </w:rPr>
        <w:t xml:space="preserve"> az ügyleti kapcsolat figyelemmel kísérése</w:t>
      </w:r>
      <w:r w:rsidR="00BB376D">
        <w:rPr>
          <w:rFonts w:ascii="Arial" w:hAnsi="Arial" w:cs="Arial"/>
          <w:sz w:val="20"/>
          <w:szCs w:val="20"/>
        </w:rPr>
        <w:t xml:space="preserve"> (monitoring) </w:t>
      </w:r>
      <w:r w:rsidRPr="00C67DC5">
        <w:rPr>
          <w:rFonts w:ascii="Arial" w:hAnsi="Arial" w:cs="Arial"/>
          <w:sz w:val="20"/>
          <w:szCs w:val="20"/>
        </w:rPr>
        <w:t>, az adatváltozások rögzítése</w:t>
      </w:r>
      <w:r w:rsidR="00BB376D">
        <w:rPr>
          <w:rFonts w:ascii="Arial" w:hAnsi="Arial" w:cs="Arial"/>
          <w:sz w:val="20"/>
          <w:szCs w:val="20"/>
        </w:rPr>
        <w:t>;</w:t>
      </w:r>
      <w:bookmarkEnd w:id="11"/>
      <w:r w:rsidRPr="00C67DC5">
        <w:rPr>
          <w:rFonts w:ascii="Arial" w:hAnsi="Arial" w:cs="Arial"/>
          <w:sz w:val="20"/>
          <w:szCs w:val="20"/>
        </w:rPr>
        <w:t xml:space="preserve"> </w:t>
      </w:r>
    </w:p>
    <w:p w:rsidR="00FF0DB4" w:rsidRDefault="006F5FEE">
      <w:pPr>
        <w:autoSpaceDE w:val="0"/>
        <w:autoSpaceDN w:val="0"/>
        <w:adjustRightInd w:val="0"/>
        <w:spacing w:line="276" w:lineRule="auto"/>
        <w:ind w:left="567" w:hanging="283"/>
        <w:jc w:val="both"/>
        <w:outlineLvl w:val="0"/>
        <w:rPr>
          <w:rFonts w:ascii="Arial" w:hAnsi="Arial" w:cs="Arial"/>
          <w:sz w:val="20"/>
          <w:szCs w:val="20"/>
        </w:rPr>
      </w:pPr>
      <w:bookmarkStart w:id="12" w:name="_Toc92293915"/>
      <w:r w:rsidRPr="00C67DC5">
        <w:rPr>
          <w:rFonts w:ascii="Arial" w:hAnsi="Arial" w:cs="Arial"/>
          <w:sz w:val="20"/>
          <w:szCs w:val="20"/>
        </w:rPr>
        <w:t>g) adatvédelem, nyilvántartás</w:t>
      </w:r>
      <w:r w:rsidR="00BB376D">
        <w:rPr>
          <w:rFonts w:ascii="Arial" w:hAnsi="Arial" w:cs="Arial"/>
          <w:sz w:val="20"/>
          <w:szCs w:val="20"/>
        </w:rPr>
        <w:t>;</w:t>
      </w:r>
      <w:bookmarkEnd w:id="12"/>
      <w:r w:rsidRPr="00C67DC5">
        <w:rPr>
          <w:rFonts w:ascii="Arial" w:hAnsi="Arial" w:cs="Arial"/>
          <w:sz w:val="20"/>
          <w:szCs w:val="20"/>
        </w:rPr>
        <w:t xml:space="preserve"> </w:t>
      </w:r>
    </w:p>
    <w:p w:rsidR="00FF0DB4" w:rsidRDefault="006F5FEE">
      <w:pPr>
        <w:autoSpaceDE w:val="0"/>
        <w:autoSpaceDN w:val="0"/>
        <w:adjustRightInd w:val="0"/>
        <w:spacing w:line="276" w:lineRule="auto"/>
        <w:ind w:left="567" w:hanging="283"/>
        <w:jc w:val="both"/>
        <w:outlineLvl w:val="0"/>
        <w:rPr>
          <w:rFonts w:ascii="Arial" w:hAnsi="Arial" w:cs="Arial"/>
          <w:sz w:val="20"/>
          <w:szCs w:val="20"/>
        </w:rPr>
      </w:pPr>
      <w:bookmarkStart w:id="13" w:name="_Toc92293916"/>
      <w:r w:rsidRPr="00C67DC5">
        <w:rPr>
          <w:rFonts w:ascii="Arial" w:hAnsi="Arial" w:cs="Arial"/>
          <w:sz w:val="20"/>
          <w:szCs w:val="20"/>
        </w:rPr>
        <w:t>h) b</w:t>
      </w:r>
      <w:r w:rsidRPr="00C67DC5">
        <w:rPr>
          <w:rFonts w:ascii="Arial" w:hAnsi="Arial" w:cs="Arial"/>
          <w:bCs/>
          <w:sz w:val="20"/>
          <w:szCs w:val="20"/>
        </w:rPr>
        <w:t>első ellenőrző és információs rendszer</w:t>
      </w:r>
      <w:r w:rsidR="00D15A73">
        <w:rPr>
          <w:rFonts w:ascii="Arial" w:hAnsi="Arial" w:cs="Arial"/>
          <w:bCs/>
          <w:sz w:val="20"/>
          <w:szCs w:val="20"/>
        </w:rPr>
        <w:t xml:space="preserve"> működtetése</w:t>
      </w:r>
      <w:r w:rsidR="00BB376D">
        <w:rPr>
          <w:rFonts w:ascii="Arial" w:hAnsi="Arial" w:cs="Arial"/>
          <w:bCs/>
          <w:sz w:val="20"/>
          <w:szCs w:val="20"/>
        </w:rPr>
        <w:t>.</w:t>
      </w:r>
      <w:bookmarkEnd w:id="13"/>
      <w:r w:rsidRPr="00C67DC5">
        <w:rPr>
          <w:rFonts w:ascii="Arial" w:hAnsi="Arial" w:cs="Arial"/>
          <w:bCs/>
          <w:sz w:val="20"/>
          <w:szCs w:val="20"/>
        </w:rPr>
        <w:t xml:space="preserve"> </w:t>
      </w:r>
    </w:p>
    <w:p w:rsidR="00FF0DB4" w:rsidRDefault="00FF0DB4">
      <w:pPr>
        <w:autoSpaceDE w:val="0"/>
        <w:autoSpaceDN w:val="0"/>
        <w:adjustRightInd w:val="0"/>
        <w:spacing w:line="276" w:lineRule="auto"/>
        <w:ind w:firstLine="360"/>
        <w:jc w:val="both"/>
        <w:outlineLvl w:val="0"/>
        <w:rPr>
          <w:rFonts w:ascii="Arial" w:hAnsi="Arial" w:cs="Arial"/>
          <w:sz w:val="20"/>
          <w:szCs w:val="20"/>
        </w:rPr>
      </w:pPr>
    </w:p>
    <w:p w:rsidR="00FF0DB4" w:rsidRDefault="006F5FEE">
      <w:pPr>
        <w:autoSpaceDE w:val="0"/>
        <w:autoSpaceDN w:val="0"/>
        <w:adjustRightInd w:val="0"/>
        <w:spacing w:line="276" w:lineRule="auto"/>
        <w:jc w:val="both"/>
        <w:outlineLvl w:val="0"/>
        <w:rPr>
          <w:rFonts w:ascii="Arial" w:hAnsi="Arial" w:cs="Arial"/>
          <w:sz w:val="20"/>
          <w:szCs w:val="20"/>
        </w:rPr>
      </w:pPr>
      <w:bookmarkStart w:id="14" w:name="_Toc92293917"/>
      <w:r w:rsidRPr="00C67DC5">
        <w:rPr>
          <w:rFonts w:ascii="Arial" w:hAnsi="Arial" w:cs="Arial"/>
          <w:sz w:val="20"/>
          <w:szCs w:val="20"/>
        </w:rPr>
        <w:t>A jelen Szabályzat alkalmazása körében megbízás</w:t>
      </w:r>
      <w:bookmarkEnd w:id="14"/>
      <w:r w:rsidRPr="00C67DC5">
        <w:rPr>
          <w:rFonts w:ascii="Arial" w:hAnsi="Arial" w:cs="Arial"/>
          <w:sz w:val="20"/>
          <w:szCs w:val="20"/>
        </w:rPr>
        <w:t xml:space="preserve"> </w:t>
      </w:r>
    </w:p>
    <w:p w:rsidR="00FF0DB4" w:rsidRDefault="006F5FEE">
      <w:pPr>
        <w:autoSpaceDE w:val="0"/>
        <w:autoSpaceDN w:val="0"/>
        <w:adjustRightInd w:val="0"/>
        <w:spacing w:line="276" w:lineRule="auto"/>
        <w:ind w:left="540" w:hanging="256"/>
        <w:jc w:val="both"/>
        <w:outlineLvl w:val="0"/>
        <w:rPr>
          <w:rFonts w:ascii="Arial" w:hAnsi="Arial" w:cs="Arial"/>
          <w:sz w:val="20"/>
          <w:szCs w:val="20"/>
        </w:rPr>
      </w:pPr>
      <w:bookmarkStart w:id="15" w:name="_Toc92293918"/>
      <w:r w:rsidRPr="00C67DC5">
        <w:rPr>
          <w:rFonts w:ascii="Arial" w:hAnsi="Arial" w:cs="Arial"/>
          <w:i/>
          <w:sz w:val="20"/>
          <w:szCs w:val="20"/>
        </w:rPr>
        <w:t>a)</w:t>
      </w:r>
      <w:r w:rsidRPr="00C67DC5">
        <w:rPr>
          <w:rFonts w:ascii="Arial" w:hAnsi="Arial" w:cs="Arial"/>
          <w:sz w:val="20"/>
          <w:szCs w:val="20"/>
        </w:rPr>
        <w:t xml:space="preserve"> ügyleti megbízás </w:t>
      </w:r>
      <w:r w:rsidR="00297C91" w:rsidRPr="00C67DC5">
        <w:rPr>
          <w:rFonts w:ascii="Arial" w:hAnsi="Arial" w:cs="Arial"/>
          <w:sz w:val="20"/>
          <w:szCs w:val="20"/>
        </w:rPr>
        <w:t xml:space="preserve">a szolgáltató </w:t>
      </w:r>
      <w:r w:rsidRPr="00C67DC5">
        <w:rPr>
          <w:rFonts w:ascii="Arial" w:hAnsi="Arial" w:cs="Arial"/>
          <w:sz w:val="20"/>
          <w:szCs w:val="20"/>
        </w:rPr>
        <w:t xml:space="preserve">és ügyfele között létrejött </w:t>
      </w:r>
      <w:r w:rsidRPr="00BB376D">
        <w:rPr>
          <w:rFonts w:ascii="Arial" w:hAnsi="Arial" w:cs="Arial"/>
          <w:b/>
          <w:sz w:val="20"/>
          <w:szCs w:val="20"/>
        </w:rPr>
        <w:t>eseti megbízás</w:t>
      </w:r>
      <w:r w:rsidR="00297C91" w:rsidRPr="00C67DC5">
        <w:rPr>
          <w:rFonts w:ascii="Arial" w:hAnsi="Arial" w:cs="Arial"/>
          <w:sz w:val="20"/>
          <w:szCs w:val="20"/>
        </w:rPr>
        <w:t>;</w:t>
      </w:r>
      <w:bookmarkEnd w:id="15"/>
    </w:p>
    <w:p w:rsidR="00FF0DB4" w:rsidRDefault="006F5FEE">
      <w:pPr>
        <w:autoSpaceDE w:val="0"/>
        <w:autoSpaceDN w:val="0"/>
        <w:adjustRightInd w:val="0"/>
        <w:spacing w:line="276" w:lineRule="auto"/>
        <w:ind w:left="540" w:hanging="256"/>
        <w:jc w:val="both"/>
        <w:outlineLvl w:val="0"/>
        <w:rPr>
          <w:rFonts w:ascii="Arial" w:hAnsi="Arial" w:cs="Arial"/>
          <w:sz w:val="20"/>
          <w:szCs w:val="20"/>
        </w:rPr>
      </w:pPr>
      <w:bookmarkStart w:id="16" w:name="_Toc92293919"/>
      <w:r w:rsidRPr="00C67DC5">
        <w:rPr>
          <w:rFonts w:ascii="Arial" w:hAnsi="Arial" w:cs="Arial"/>
          <w:i/>
          <w:sz w:val="20"/>
          <w:szCs w:val="20"/>
        </w:rPr>
        <w:t>b)</w:t>
      </w:r>
      <w:r w:rsidRPr="00C67DC5">
        <w:rPr>
          <w:rFonts w:ascii="Arial" w:hAnsi="Arial" w:cs="Arial"/>
          <w:sz w:val="20"/>
          <w:szCs w:val="20"/>
        </w:rPr>
        <w:t xml:space="preserve"> üzleti kapcsolat a </w:t>
      </w:r>
      <w:r w:rsidR="00297C91" w:rsidRPr="00C67DC5">
        <w:rPr>
          <w:rFonts w:ascii="Arial" w:hAnsi="Arial" w:cs="Arial"/>
          <w:sz w:val="20"/>
          <w:szCs w:val="20"/>
        </w:rPr>
        <w:t xml:space="preserve">szolgáltató </w:t>
      </w:r>
      <w:r w:rsidRPr="00C67DC5">
        <w:rPr>
          <w:rFonts w:ascii="Arial" w:hAnsi="Arial" w:cs="Arial"/>
          <w:sz w:val="20"/>
          <w:szCs w:val="20"/>
        </w:rPr>
        <w:t xml:space="preserve">és ügyfele között létrejött </w:t>
      </w:r>
      <w:r w:rsidR="00297C91" w:rsidRPr="00C67DC5">
        <w:rPr>
          <w:rFonts w:ascii="Arial" w:hAnsi="Arial" w:cs="Arial"/>
          <w:sz w:val="20"/>
          <w:szCs w:val="20"/>
        </w:rPr>
        <w:t>üzleti kapcsolat,</w:t>
      </w:r>
      <w:r w:rsidR="00D15A73">
        <w:rPr>
          <w:rFonts w:ascii="Arial" w:hAnsi="Arial" w:cs="Arial"/>
          <w:sz w:val="20"/>
          <w:szCs w:val="20"/>
        </w:rPr>
        <w:t xml:space="preserve"> </w:t>
      </w:r>
      <w:r w:rsidR="00297C91" w:rsidRPr="00C67DC5">
        <w:rPr>
          <w:rFonts w:ascii="Arial" w:hAnsi="Arial" w:cs="Arial"/>
          <w:sz w:val="20"/>
          <w:szCs w:val="20"/>
        </w:rPr>
        <w:t xml:space="preserve">a szolgáltatás igénybevételére vonatkozó </w:t>
      </w:r>
      <w:r w:rsidR="00297C91" w:rsidRPr="00BB376D">
        <w:rPr>
          <w:rFonts w:ascii="Arial" w:hAnsi="Arial" w:cs="Arial"/>
          <w:b/>
          <w:sz w:val="20"/>
          <w:szCs w:val="20"/>
        </w:rPr>
        <w:t>szerződéssel létrejött tartós jogviszony</w:t>
      </w:r>
      <w:r w:rsidR="00297C91" w:rsidRPr="00C67DC5">
        <w:rPr>
          <w:rFonts w:ascii="Arial" w:hAnsi="Arial" w:cs="Arial"/>
          <w:sz w:val="20"/>
          <w:szCs w:val="20"/>
        </w:rPr>
        <w:t>.</w:t>
      </w:r>
      <w:bookmarkEnd w:id="16"/>
      <w:r w:rsidR="00297C91" w:rsidRPr="00C67DC5">
        <w:rPr>
          <w:rFonts w:ascii="Arial" w:hAnsi="Arial" w:cs="Arial"/>
          <w:sz w:val="20"/>
          <w:szCs w:val="20"/>
        </w:rPr>
        <w:t xml:space="preserve"> </w:t>
      </w:r>
    </w:p>
    <w:p w:rsidR="00FF0DB4" w:rsidRDefault="00297C91">
      <w:pPr>
        <w:autoSpaceDE w:val="0"/>
        <w:autoSpaceDN w:val="0"/>
        <w:adjustRightInd w:val="0"/>
        <w:spacing w:line="276" w:lineRule="auto"/>
        <w:jc w:val="both"/>
        <w:outlineLvl w:val="0"/>
        <w:rPr>
          <w:rFonts w:ascii="Arial" w:hAnsi="Arial" w:cs="Arial"/>
          <w:sz w:val="20"/>
          <w:szCs w:val="20"/>
        </w:rPr>
      </w:pPr>
      <w:bookmarkStart w:id="17" w:name="_Toc92293920"/>
      <w:r w:rsidRPr="00BB376D">
        <w:rPr>
          <w:rFonts w:ascii="Arial" w:hAnsi="Arial" w:cs="Arial"/>
          <w:sz w:val="20"/>
          <w:szCs w:val="20"/>
        </w:rPr>
        <w:t>A szerződés nem cs</w:t>
      </w:r>
      <w:r w:rsidR="00EC6DDA" w:rsidRPr="00BB376D">
        <w:rPr>
          <w:rFonts w:ascii="Arial" w:hAnsi="Arial" w:cs="Arial"/>
          <w:sz w:val="20"/>
          <w:szCs w:val="20"/>
        </w:rPr>
        <w:t xml:space="preserve">ak írásban jöhet létre, ilyen </w:t>
      </w:r>
      <w:r w:rsidR="008D551C" w:rsidRPr="00BB376D">
        <w:rPr>
          <w:rFonts w:ascii="Arial" w:hAnsi="Arial" w:cs="Arial"/>
          <w:sz w:val="20"/>
          <w:szCs w:val="20"/>
        </w:rPr>
        <w:t xml:space="preserve">tartós jogviszonynak minősül a </w:t>
      </w:r>
      <w:r w:rsidRPr="00BB376D">
        <w:rPr>
          <w:rFonts w:ascii="Arial" w:hAnsi="Arial" w:cs="Arial"/>
          <w:sz w:val="20"/>
          <w:szCs w:val="20"/>
        </w:rPr>
        <w:t>rendszeres vásárlás is.</w:t>
      </w:r>
      <w:bookmarkEnd w:id="17"/>
    </w:p>
    <w:p w:rsidR="00FF0DB4" w:rsidRDefault="00FF0DB4">
      <w:pPr>
        <w:autoSpaceDE w:val="0"/>
        <w:autoSpaceDN w:val="0"/>
        <w:adjustRightInd w:val="0"/>
        <w:spacing w:line="276" w:lineRule="auto"/>
        <w:jc w:val="both"/>
        <w:outlineLvl w:val="0"/>
        <w:rPr>
          <w:rFonts w:ascii="Arial" w:hAnsi="Arial" w:cs="Arial"/>
          <w:b/>
          <w:bCs/>
          <w:smallCaps/>
          <w:sz w:val="20"/>
          <w:szCs w:val="20"/>
        </w:rPr>
      </w:pPr>
    </w:p>
    <w:p w:rsidR="00B06786" w:rsidRPr="00B06786" w:rsidRDefault="00B06786" w:rsidP="00B06786">
      <w:pPr>
        <w:pStyle w:val="Cmsor1"/>
        <w:spacing w:line="276" w:lineRule="auto"/>
        <w:rPr>
          <w:rFonts w:ascii="Arial" w:hAnsi="Arial" w:cs="Arial"/>
          <w:b/>
          <w:sz w:val="20"/>
          <w:szCs w:val="20"/>
        </w:rPr>
      </w:pPr>
      <w:r w:rsidRPr="00B06786">
        <w:rPr>
          <w:rFonts w:ascii="Arial" w:hAnsi="Arial" w:cs="Arial"/>
          <w:b/>
          <w:i w:val="0"/>
          <w:sz w:val="20"/>
          <w:szCs w:val="20"/>
        </w:rPr>
        <w:t>IV. A pénzmosásra vagy a terrorizmus finanszírozására utaló adatok, tények, körülmények megállapításakor figyelembe veendő szempontok</w:t>
      </w:r>
    </w:p>
    <w:p w:rsidR="006F5FEE" w:rsidRPr="00C67DC5" w:rsidRDefault="006F5FEE" w:rsidP="005D358B">
      <w:pPr>
        <w:autoSpaceDE w:val="0"/>
        <w:autoSpaceDN w:val="0"/>
        <w:adjustRightInd w:val="0"/>
        <w:spacing w:line="276" w:lineRule="auto"/>
        <w:jc w:val="both"/>
        <w:outlineLvl w:val="0"/>
        <w:rPr>
          <w:rFonts w:ascii="Arial" w:hAnsi="Arial" w:cs="Arial"/>
          <w:bCs/>
          <w:sz w:val="20"/>
          <w:szCs w:val="20"/>
        </w:rPr>
      </w:pPr>
    </w:p>
    <w:p w:rsidR="005F1829" w:rsidRDefault="006F5FEE" w:rsidP="005D358B">
      <w:pPr>
        <w:pStyle w:val="Cmsor1"/>
        <w:keepNext w:val="0"/>
        <w:autoSpaceDE w:val="0"/>
        <w:autoSpaceDN w:val="0"/>
        <w:adjustRightInd w:val="0"/>
        <w:spacing w:line="276" w:lineRule="auto"/>
        <w:jc w:val="both"/>
        <w:rPr>
          <w:rFonts w:ascii="Arial" w:hAnsi="Arial" w:cs="Arial"/>
          <w:bCs/>
          <w:i w:val="0"/>
          <w:sz w:val="20"/>
          <w:szCs w:val="20"/>
        </w:rPr>
      </w:pPr>
      <w:bookmarkStart w:id="18" w:name="_Toc92293922"/>
      <w:r w:rsidRPr="00C67DC5">
        <w:rPr>
          <w:rFonts w:ascii="Arial" w:hAnsi="Arial" w:cs="Arial"/>
          <w:bCs/>
          <w:i w:val="0"/>
          <w:sz w:val="20"/>
          <w:szCs w:val="20"/>
        </w:rPr>
        <w:t>A Szabályzat alkalmazásában „pénzmosás”</w:t>
      </w:r>
      <w:r w:rsidRPr="00C67DC5">
        <w:rPr>
          <w:rFonts w:ascii="Arial" w:hAnsi="Arial" w:cs="Arial"/>
          <w:i w:val="0"/>
          <w:sz w:val="20"/>
          <w:szCs w:val="20"/>
        </w:rPr>
        <w:t xml:space="preserve"> a 2013. június 30-ig hatályban volt Büntető Törvénykönyvről szóló 1978. évi IV. törvény (a továbbiakban: 1978. évi IV. törvény) 303-303/A. §-ában, illetve a Büntető Törvénykönyvről szóló 2012. évi C. törvény (a továbbiakban: Btk.</w:t>
      </w:r>
      <w:r w:rsidR="00D76C90">
        <w:rPr>
          <w:rFonts w:ascii="Arial" w:hAnsi="Arial" w:cs="Arial"/>
          <w:i w:val="0"/>
          <w:sz w:val="20"/>
          <w:szCs w:val="20"/>
        </w:rPr>
        <w:t>)</w:t>
      </w:r>
      <w:r w:rsidRPr="00C67DC5">
        <w:rPr>
          <w:rFonts w:ascii="Arial" w:hAnsi="Arial" w:cs="Arial"/>
          <w:i w:val="0"/>
          <w:sz w:val="20"/>
          <w:szCs w:val="20"/>
        </w:rPr>
        <w:t xml:space="preserve"> 399-400. §-ában meghatározott elkövetési magatartások.</w:t>
      </w:r>
      <w:bookmarkEnd w:id="18"/>
    </w:p>
    <w:p w:rsidR="005F1829" w:rsidRDefault="005F1829" w:rsidP="005D358B">
      <w:pPr>
        <w:pStyle w:val="Cmsor1"/>
        <w:keepNext w:val="0"/>
        <w:autoSpaceDE w:val="0"/>
        <w:autoSpaceDN w:val="0"/>
        <w:adjustRightInd w:val="0"/>
        <w:spacing w:line="276" w:lineRule="auto"/>
        <w:jc w:val="both"/>
        <w:rPr>
          <w:rFonts w:ascii="Arial" w:hAnsi="Arial" w:cs="Arial"/>
          <w:bCs/>
          <w:i w:val="0"/>
          <w:sz w:val="20"/>
          <w:szCs w:val="20"/>
        </w:rPr>
      </w:pPr>
    </w:p>
    <w:p w:rsidR="005F1829" w:rsidRDefault="006F5FEE" w:rsidP="005D358B">
      <w:pPr>
        <w:pStyle w:val="Cmsor1"/>
        <w:keepNext w:val="0"/>
        <w:autoSpaceDE w:val="0"/>
        <w:autoSpaceDN w:val="0"/>
        <w:adjustRightInd w:val="0"/>
        <w:spacing w:line="276" w:lineRule="auto"/>
        <w:jc w:val="both"/>
        <w:rPr>
          <w:rFonts w:ascii="Arial" w:hAnsi="Arial" w:cs="Arial"/>
          <w:bCs/>
          <w:i w:val="0"/>
          <w:sz w:val="20"/>
          <w:szCs w:val="20"/>
        </w:rPr>
      </w:pPr>
      <w:bookmarkStart w:id="19" w:name="_Toc92293923"/>
      <w:r w:rsidRPr="00C67DC5">
        <w:rPr>
          <w:rFonts w:ascii="Arial" w:hAnsi="Arial" w:cs="Arial"/>
          <w:bCs/>
          <w:i w:val="0"/>
          <w:sz w:val="20"/>
          <w:szCs w:val="20"/>
        </w:rPr>
        <w:t>Pénzmosásnak kell tekinteni, azt is, ha a pénzmosásra kerülő vagyontárgyat létrehozó tevékenységet valamely más tagállam területén vagy egy harmadik ország területén követték el.</w:t>
      </w:r>
      <w:bookmarkEnd w:id="19"/>
    </w:p>
    <w:p w:rsidR="005F1829" w:rsidRDefault="005F1829" w:rsidP="005D358B">
      <w:pPr>
        <w:spacing w:line="276" w:lineRule="auto"/>
        <w:jc w:val="both"/>
        <w:rPr>
          <w:rFonts w:ascii="Arial" w:hAnsi="Arial" w:cs="Arial"/>
          <w:sz w:val="20"/>
          <w:szCs w:val="20"/>
        </w:rPr>
      </w:pPr>
    </w:p>
    <w:p w:rsidR="005F1829" w:rsidRDefault="006F5FEE" w:rsidP="005D358B">
      <w:pPr>
        <w:spacing w:before="60" w:after="60" w:line="276" w:lineRule="auto"/>
        <w:jc w:val="both"/>
        <w:rPr>
          <w:rFonts w:ascii="Arial" w:hAnsi="Arial" w:cs="Arial"/>
          <w:sz w:val="20"/>
          <w:szCs w:val="20"/>
        </w:rPr>
      </w:pPr>
      <w:r w:rsidRPr="00C67DC5">
        <w:rPr>
          <w:rFonts w:ascii="Arial" w:hAnsi="Arial" w:cs="Arial"/>
          <w:bCs/>
          <w:iCs/>
          <w:sz w:val="20"/>
          <w:szCs w:val="20"/>
        </w:rPr>
        <w:t>A Szabályzat alkalmazásában „t</w:t>
      </w:r>
      <w:r w:rsidRPr="00C67DC5">
        <w:rPr>
          <w:rFonts w:ascii="Arial" w:hAnsi="Arial" w:cs="Arial"/>
          <w:bCs/>
          <w:sz w:val="20"/>
          <w:szCs w:val="20"/>
        </w:rPr>
        <w:t>errorizmus finanszírozása”</w:t>
      </w:r>
      <w:r w:rsidRPr="00C67DC5">
        <w:rPr>
          <w:rFonts w:ascii="Arial" w:hAnsi="Arial" w:cs="Arial"/>
          <w:sz w:val="20"/>
          <w:szCs w:val="20"/>
        </w:rPr>
        <w:t xml:space="preserve"> az 1978. évi IV. törvény 261. § (1) és (2) bekezdése szerinti bűncselekmény elkövetéséhez szükséges anyagi eszköz szolgáltatása vagy gyűjtése, illetve a Btk. 318. §-ában</w:t>
      </w:r>
      <w:r w:rsidR="00C447BD">
        <w:rPr>
          <w:rFonts w:ascii="Arial" w:hAnsi="Arial" w:cs="Arial"/>
          <w:sz w:val="20"/>
          <w:szCs w:val="20"/>
        </w:rPr>
        <w:t xml:space="preserve"> és 318/A. §-ában</w:t>
      </w:r>
      <w:r w:rsidRPr="00C67DC5">
        <w:rPr>
          <w:rFonts w:ascii="Arial" w:hAnsi="Arial" w:cs="Arial"/>
          <w:sz w:val="20"/>
          <w:szCs w:val="20"/>
        </w:rPr>
        <w:t xml:space="preserve"> meghatározott elkövetési magatartások.</w:t>
      </w:r>
    </w:p>
    <w:p w:rsidR="005F1829" w:rsidRDefault="006F5FEE" w:rsidP="005D358B">
      <w:pPr>
        <w:pStyle w:val="Szvegtrzs"/>
        <w:spacing w:before="120" w:line="276" w:lineRule="auto"/>
        <w:rPr>
          <w:rFonts w:ascii="Arial" w:hAnsi="Arial" w:cs="Arial"/>
          <w:sz w:val="20"/>
          <w:szCs w:val="20"/>
        </w:rPr>
      </w:pPr>
      <w:r w:rsidRPr="00C67DC5">
        <w:rPr>
          <w:rFonts w:ascii="Arial" w:hAnsi="Arial" w:cs="Arial"/>
          <w:sz w:val="20"/>
          <w:szCs w:val="20"/>
        </w:rPr>
        <w:t xml:space="preserve">A </w:t>
      </w:r>
      <w:r w:rsidR="00CF04E6" w:rsidRPr="00C67DC5">
        <w:rPr>
          <w:rFonts w:ascii="Arial" w:hAnsi="Arial" w:cs="Arial"/>
          <w:sz w:val="20"/>
          <w:szCs w:val="20"/>
        </w:rPr>
        <w:t>Pmt.</w:t>
      </w:r>
      <w:r w:rsidRPr="00C67DC5">
        <w:rPr>
          <w:rFonts w:ascii="Arial" w:hAnsi="Arial" w:cs="Arial"/>
          <w:sz w:val="20"/>
          <w:szCs w:val="20"/>
        </w:rPr>
        <w:t xml:space="preserve"> a bejelentés megtételekor nem követeli meg, hogy a szokatlan ügylet alapján a pénzmosásra alapos okkal lehessen következtetni, így nem szükséges az sem, hogy a büntető eljáráshoz megkövetelt bizonyosság fennálljon a szokatlan körülmény kapcsán. </w:t>
      </w:r>
    </w:p>
    <w:p w:rsidR="005F1829" w:rsidRDefault="00EC6DDA" w:rsidP="005D358B">
      <w:pPr>
        <w:pStyle w:val="Szvegtrzs"/>
        <w:spacing w:before="120" w:line="276" w:lineRule="auto"/>
        <w:rPr>
          <w:rFonts w:ascii="Arial" w:hAnsi="Arial" w:cs="Arial"/>
          <w:sz w:val="20"/>
          <w:szCs w:val="20"/>
        </w:rPr>
      </w:pPr>
      <w:r w:rsidRPr="002139FD">
        <w:rPr>
          <w:rFonts w:ascii="Arial" w:hAnsi="Arial" w:cs="Arial"/>
          <w:b/>
          <w:sz w:val="20"/>
          <w:szCs w:val="20"/>
        </w:rPr>
        <w:lastRenderedPageBreak/>
        <w:t>Gyanúra</w:t>
      </w:r>
      <w:r w:rsidR="006F7DF7" w:rsidRPr="002139FD">
        <w:rPr>
          <w:rFonts w:ascii="Arial" w:hAnsi="Arial" w:cs="Arial"/>
          <w:b/>
          <w:sz w:val="20"/>
          <w:szCs w:val="20"/>
        </w:rPr>
        <w:t xml:space="preserve"> okot adó körülmények</w:t>
      </w:r>
      <w:r w:rsidR="00667D15" w:rsidRPr="002139FD">
        <w:rPr>
          <w:rFonts w:ascii="Arial" w:hAnsi="Arial" w:cs="Arial"/>
          <w:b/>
          <w:sz w:val="20"/>
          <w:szCs w:val="20"/>
        </w:rPr>
        <w:t xml:space="preserve"> </w:t>
      </w:r>
      <w:r w:rsidRPr="002139FD">
        <w:rPr>
          <w:rFonts w:ascii="Arial" w:hAnsi="Arial" w:cs="Arial"/>
          <w:sz w:val="20"/>
          <w:szCs w:val="20"/>
        </w:rPr>
        <w:t>a pénzmosásra vagy a terrorizmus finanszírozására utaló adatok, tények, körülmények megállapításakor figyelembe veendő szempontok</w:t>
      </w:r>
      <w:r w:rsidRPr="002139FD">
        <w:rPr>
          <w:rFonts w:ascii="Arial" w:hAnsi="Arial" w:cs="Arial"/>
          <w:b/>
          <w:sz w:val="20"/>
          <w:szCs w:val="20"/>
        </w:rPr>
        <w:t xml:space="preserve"> </w:t>
      </w:r>
      <w:r w:rsidR="00667D15" w:rsidRPr="002139FD">
        <w:rPr>
          <w:rFonts w:ascii="Arial" w:hAnsi="Arial" w:cs="Arial"/>
          <w:b/>
          <w:sz w:val="20"/>
          <w:szCs w:val="20"/>
        </w:rPr>
        <w:t>lehetnek</w:t>
      </w:r>
      <w:r w:rsidRPr="002139FD">
        <w:rPr>
          <w:rFonts w:ascii="Arial" w:hAnsi="Arial" w:cs="Arial"/>
          <w:b/>
          <w:sz w:val="20"/>
          <w:szCs w:val="20"/>
        </w:rPr>
        <w:t xml:space="preserve"> az alábbiak</w:t>
      </w:r>
      <w:r w:rsidR="006F7DF7" w:rsidRPr="002139FD">
        <w:rPr>
          <w:rFonts w:ascii="Arial" w:hAnsi="Arial" w:cs="Arial"/>
          <w:b/>
          <w:sz w:val="20"/>
          <w:szCs w:val="20"/>
        </w:rPr>
        <w:t>:</w:t>
      </w:r>
      <w:r w:rsidR="006F7DF7" w:rsidRPr="00C67DC5">
        <w:rPr>
          <w:rFonts w:ascii="Arial" w:hAnsi="Arial" w:cs="Arial"/>
          <w:sz w:val="20"/>
          <w:szCs w:val="20"/>
        </w:rPr>
        <w:t xml:space="preserve"> </w:t>
      </w:r>
    </w:p>
    <w:p w:rsidR="005F1829" w:rsidRDefault="005F1829" w:rsidP="005D358B">
      <w:pPr>
        <w:spacing w:line="276" w:lineRule="auto"/>
        <w:ind w:right="84"/>
        <w:jc w:val="both"/>
        <w:rPr>
          <w:rFonts w:ascii="Arial" w:hAnsi="Arial" w:cs="Arial"/>
          <w:b/>
          <w:bCs/>
          <w:sz w:val="20"/>
        </w:rPr>
      </w:pPr>
    </w:p>
    <w:p w:rsidR="005F1829" w:rsidRDefault="00FA1907" w:rsidP="005D358B">
      <w:pPr>
        <w:numPr>
          <w:ilvl w:val="12"/>
          <w:numId w:val="0"/>
        </w:numPr>
        <w:spacing w:line="276" w:lineRule="auto"/>
        <w:ind w:left="142" w:right="84"/>
        <w:jc w:val="both"/>
        <w:rPr>
          <w:rFonts w:ascii="Arial" w:hAnsi="Arial" w:cs="Arial"/>
          <w:b/>
          <w:sz w:val="20"/>
        </w:rPr>
      </w:pPr>
      <w:r w:rsidRPr="00315737">
        <w:rPr>
          <w:rFonts w:ascii="Arial" w:hAnsi="Arial" w:cs="Arial"/>
          <w:b/>
          <w:sz w:val="20"/>
        </w:rPr>
        <w:t>1.)</w:t>
      </w:r>
      <w:r w:rsidRPr="00315737">
        <w:rPr>
          <w:rFonts w:ascii="Arial" w:hAnsi="Arial" w:cs="Arial"/>
          <w:sz w:val="20"/>
        </w:rPr>
        <w:t xml:space="preserve"> </w:t>
      </w:r>
      <w:r w:rsidRPr="00315737">
        <w:rPr>
          <w:rFonts w:ascii="Arial" w:hAnsi="Arial" w:cs="Arial"/>
          <w:b/>
          <w:sz w:val="20"/>
        </w:rPr>
        <w:t>Pénzmosás szokatlan készpénztranzakciók használatával</w:t>
      </w:r>
    </w:p>
    <w:p w:rsidR="005F1829" w:rsidRDefault="00FA1907" w:rsidP="005D358B">
      <w:pPr>
        <w:numPr>
          <w:ilvl w:val="0"/>
          <w:numId w:val="20"/>
        </w:numPr>
        <w:spacing w:line="276" w:lineRule="auto"/>
        <w:ind w:left="284" w:right="84" w:firstLine="142"/>
        <w:jc w:val="both"/>
        <w:rPr>
          <w:rFonts w:ascii="Arial" w:hAnsi="Arial" w:cs="Arial"/>
          <w:sz w:val="20"/>
        </w:rPr>
      </w:pPr>
      <w:r w:rsidRPr="00B13723">
        <w:rPr>
          <w:rFonts w:ascii="Arial" w:hAnsi="Arial" w:cs="Arial"/>
          <w:sz w:val="20"/>
        </w:rPr>
        <w:t>Akár magánszemély, akár cég esetében jelentős készpénz</w:t>
      </w:r>
      <w:r>
        <w:rPr>
          <w:rFonts w:ascii="Arial" w:hAnsi="Arial" w:cs="Arial"/>
          <w:sz w:val="20"/>
        </w:rPr>
        <w:t>es vásárlások</w:t>
      </w:r>
      <w:r w:rsidR="000A691E">
        <w:rPr>
          <w:rFonts w:ascii="Arial" w:hAnsi="Arial" w:cs="Arial"/>
          <w:sz w:val="20"/>
        </w:rPr>
        <w:t>.</w:t>
      </w:r>
    </w:p>
    <w:p w:rsidR="005F1829" w:rsidRDefault="00FA1907" w:rsidP="005D358B">
      <w:pPr>
        <w:numPr>
          <w:ilvl w:val="0"/>
          <w:numId w:val="20"/>
        </w:numPr>
        <w:spacing w:line="276" w:lineRule="auto"/>
        <w:ind w:left="284" w:right="84" w:firstLine="142"/>
        <w:jc w:val="both"/>
        <w:rPr>
          <w:rFonts w:ascii="Arial" w:hAnsi="Arial" w:cs="Arial"/>
          <w:sz w:val="20"/>
        </w:rPr>
      </w:pPr>
      <w:r w:rsidRPr="00315737">
        <w:rPr>
          <w:rFonts w:ascii="Arial" w:hAnsi="Arial" w:cs="Arial"/>
          <w:sz w:val="20"/>
        </w:rPr>
        <w:t>Rendszeres készpénz</w:t>
      </w:r>
      <w:r>
        <w:rPr>
          <w:rFonts w:ascii="Arial" w:hAnsi="Arial" w:cs="Arial"/>
          <w:sz w:val="20"/>
        </w:rPr>
        <w:t xml:space="preserve">es ügyleti megbízások </w:t>
      </w:r>
      <w:r w:rsidRPr="00315737">
        <w:rPr>
          <w:rFonts w:ascii="Arial" w:hAnsi="Arial" w:cs="Arial"/>
          <w:sz w:val="20"/>
        </w:rPr>
        <w:t>közvetlenül az azonosítási értékhatár alatt.</w:t>
      </w:r>
    </w:p>
    <w:p w:rsidR="005F1829" w:rsidRDefault="005F1829" w:rsidP="005D358B">
      <w:pPr>
        <w:numPr>
          <w:ilvl w:val="12"/>
          <w:numId w:val="0"/>
        </w:numPr>
        <w:spacing w:line="276" w:lineRule="auto"/>
        <w:ind w:left="142" w:right="84"/>
        <w:jc w:val="both"/>
        <w:rPr>
          <w:rFonts w:ascii="Arial" w:hAnsi="Arial" w:cs="Arial"/>
          <w:sz w:val="20"/>
        </w:rPr>
      </w:pPr>
    </w:p>
    <w:p w:rsidR="005F1829" w:rsidRDefault="00FA1907" w:rsidP="005D358B">
      <w:pPr>
        <w:numPr>
          <w:ilvl w:val="12"/>
          <w:numId w:val="0"/>
        </w:numPr>
        <w:spacing w:line="276" w:lineRule="auto"/>
        <w:ind w:left="142" w:right="84"/>
        <w:jc w:val="both"/>
        <w:rPr>
          <w:rFonts w:ascii="Arial" w:hAnsi="Arial" w:cs="Arial"/>
          <w:b/>
          <w:sz w:val="20"/>
        </w:rPr>
      </w:pPr>
      <w:r>
        <w:rPr>
          <w:rFonts w:ascii="Arial" w:hAnsi="Arial" w:cs="Arial"/>
          <w:b/>
          <w:sz w:val="20"/>
        </w:rPr>
        <w:t>2</w:t>
      </w:r>
      <w:r w:rsidRPr="00315737">
        <w:rPr>
          <w:rFonts w:ascii="Arial" w:hAnsi="Arial" w:cs="Arial"/>
          <w:b/>
          <w:sz w:val="20"/>
        </w:rPr>
        <w:t>.) Gazdasági társaságok gyanús tranzakciói</w:t>
      </w:r>
    </w:p>
    <w:p w:rsidR="00FF0DB4" w:rsidRDefault="00FA1907">
      <w:pPr>
        <w:numPr>
          <w:ilvl w:val="0"/>
          <w:numId w:val="33"/>
        </w:numPr>
        <w:spacing w:line="276" w:lineRule="auto"/>
        <w:ind w:left="709" w:right="84" w:hanging="283"/>
        <w:jc w:val="both"/>
        <w:rPr>
          <w:rFonts w:ascii="Arial" w:hAnsi="Arial" w:cs="Arial"/>
          <w:sz w:val="20"/>
        </w:rPr>
      </w:pPr>
      <w:r w:rsidRPr="00315737">
        <w:rPr>
          <w:rFonts w:ascii="Arial" w:hAnsi="Arial" w:cs="Arial"/>
          <w:sz w:val="20"/>
        </w:rPr>
        <w:t>A vállalat tulajdonost vált és az új tulajdonosok háttere, megjelenése (hajléktalanok stb.) összeegyeztethetetlen a vállalat tevékenységével, illetve a tulajdonosváltást követően a társaság tevékenysége hirtelen átalakul.</w:t>
      </w:r>
    </w:p>
    <w:p w:rsidR="00FF0DB4" w:rsidRDefault="00FA1907">
      <w:pPr>
        <w:numPr>
          <w:ilvl w:val="0"/>
          <w:numId w:val="33"/>
        </w:numPr>
        <w:spacing w:line="276" w:lineRule="auto"/>
        <w:ind w:left="709" w:right="84" w:hanging="283"/>
        <w:jc w:val="both"/>
        <w:rPr>
          <w:rFonts w:ascii="Arial" w:hAnsi="Arial" w:cs="Arial"/>
          <w:sz w:val="20"/>
        </w:rPr>
      </w:pPr>
      <w:r w:rsidRPr="00315737">
        <w:rPr>
          <w:rFonts w:ascii="Arial" w:hAnsi="Arial" w:cs="Arial"/>
          <w:sz w:val="20"/>
        </w:rPr>
        <w:t>A készpénz</w:t>
      </w:r>
      <w:r>
        <w:rPr>
          <w:rFonts w:ascii="Arial" w:hAnsi="Arial" w:cs="Arial"/>
          <w:sz w:val="20"/>
        </w:rPr>
        <w:t>es vásárlások</w:t>
      </w:r>
      <w:r w:rsidRPr="00315737">
        <w:rPr>
          <w:rFonts w:ascii="Arial" w:hAnsi="Arial" w:cs="Arial"/>
          <w:sz w:val="20"/>
        </w:rPr>
        <w:t xml:space="preserve"> </w:t>
      </w:r>
      <w:r>
        <w:rPr>
          <w:rFonts w:ascii="Arial" w:hAnsi="Arial" w:cs="Arial"/>
          <w:sz w:val="20"/>
        </w:rPr>
        <w:t xml:space="preserve">mértéke </w:t>
      </w:r>
      <w:r w:rsidRPr="00315737">
        <w:rPr>
          <w:rFonts w:ascii="Arial" w:hAnsi="Arial" w:cs="Arial"/>
          <w:sz w:val="20"/>
        </w:rPr>
        <w:t>és gyakoriságuk nem egyeztethető össze a társaság tevékenységével.</w:t>
      </w:r>
    </w:p>
    <w:p w:rsidR="00FF0DB4" w:rsidRDefault="00FA1907">
      <w:pPr>
        <w:numPr>
          <w:ilvl w:val="0"/>
          <w:numId w:val="33"/>
        </w:numPr>
        <w:spacing w:line="276" w:lineRule="auto"/>
        <w:ind w:left="709" w:right="84" w:hanging="283"/>
        <w:jc w:val="both"/>
        <w:rPr>
          <w:rFonts w:ascii="Arial" w:hAnsi="Arial" w:cs="Arial"/>
          <w:sz w:val="20"/>
        </w:rPr>
      </w:pPr>
      <w:r w:rsidRPr="00B13723">
        <w:rPr>
          <w:rFonts w:ascii="Arial" w:hAnsi="Arial" w:cs="Arial"/>
          <w:sz w:val="20"/>
        </w:rPr>
        <w:t>A társaságot olyan személy vezeti - cégjegyzésre jogosult - akinek megjelenése és képességei nyilvánvalóan nem teszik alkalmas</w:t>
      </w:r>
      <w:r>
        <w:rPr>
          <w:rFonts w:ascii="Arial" w:hAnsi="Arial" w:cs="Arial"/>
          <w:sz w:val="20"/>
        </w:rPr>
        <w:t>sá ilyen tevékenységre.</w:t>
      </w:r>
      <w:r w:rsidRPr="00B13723">
        <w:rPr>
          <w:rFonts w:ascii="Arial" w:hAnsi="Arial" w:cs="Arial"/>
          <w:sz w:val="20"/>
        </w:rPr>
        <w:t xml:space="preserve"> </w:t>
      </w:r>
    </w:p>
    <w:p w:rsidR="00FF0DB4" w:rsidRDefault="00FF0DB4">
      <w:pPr>
        <w:numPr>
          <w:ilvl w:val="12"/>
          <w:numId w:val="0"/>
        </w:numPr>
        <w:spacing w:line="276" w:lineRule="auto"/>
        <w:ind w:left="142" w:right="84"/>
        <w:jc w:val="both"/>
        <w:rPr>
          <w:rFonts w:ascii="Arial" w:hAnsi="Arial" w:cs="Arial"/>
          <w:sz w:val="20"/>
        </w:rPr>
      </w:pPr>
    </w:p>
    <w:p w:rsidR="00FF0DB4" w:rsidRDefault="00FA1907">
      <w:pPr>
        <w:numPr>
          <w:ilvl w:val="12"/>
          <w:numId w:val="0"/>
        </w:numPr>
        <w:spacing w:line="276" w:lineRule="auto"/>
        <w:ind w:left="142" w:right="84"/>
        <w:jc w:val="both"/>
        <w:rPr>
          <w:rFonts w:ascii="Arial" w:hAnsi="Arial" w:cs="Arial"/>
          <w:b/>
          <w:sz w:val="20"/>
        </w:rPr>
      </w:pPr>
      <w:r>
        <w:rPr>
          <w:rFonts w:ascii="Arial" w:hAnsi="Arial" w:cs="Arial"/>
          <w:b/>
          <w:sz w:val="20"/>
        </w:rPr>
        <w:t>3</w:t>
      </w:r>
      <w:r w:rsidRPr="00315737">
        <w:rPr>
          <w:rFonts w:ascii="Arial" w:hAnsi="Arial" w:cs="Arial"/>
          <w:b/>
          <w:sz w:val="20"/>
        </w:rPr>
        <w:t>.) Pénzmosás nemzetközi tevékenységek felhasználásával</w:t>
      </w:r>
    </w:p>
    <w:p w:rsidR="00FF0DB4" w:rsidRDefault="00FA1907">
      <w:pPr>
        <w:spacing w:line="276" w:lineRule="auto"/>
        <w:ind w:left="426" w:right="84"/>
        <w:jc w:val="both"/>
        <w:rPr>
          <w:rFonts w:ascii="Arial" w:hAnsi="Arial" w:cs="Arial"/>
          <w:sz w:val="20"/>
        </w:rPr>
      </w:pPr>
      <w:r w:rsidRPr="00315737">
        <w:rPr>
          <w:rFonts w:ascii="Arial" w:hAnsi="Arial" w:cs="Arial"/>
          <w:sz w:val="20"/>
        </w:rPr>
        <w:t>Olyan cég</w:t>
      </w:r>
      <w:r>
        <w:rPr>
          <w:rFonts w:ascii="Arial" w:hAnsi="Arial" w:cs="Arial"/>
          <w:sz w:val="20"/>
        </w:rPr>
        <w:t>ek jelentkezése ügyfélként nagy összegű készpénzfizetéssel</w:t>
      </w:r>
      <w:r w:rsidRPr="00315737">
        <w:rPr>
          <w:rFonts w:ascii="Arial" w:hAnsi="Arial" w:cs="Arial"/>
          <w:sz w:val="20"/>
        </w:rPr>
        <w:t>, amelyek központja</w:t>
      </w:r>
      <w:r>
        <w:rPr>
          <w:rFonts w:ascii="Arial" w:hAnsi="Arial" w:cs="Arial"/>
          <w:sz w:val="20"/>
        </w:rPr>
        <w:t xml:space="preserve">- vagy a tényleges tulajdonos lakcíme - </w:t>
      </w:r>
      <w:r w:rsidRPr="00315737">
        <w:rPr>
          <w:rFonts w:ascii="Arial" w:hAnsi="Arial" w:cs="Arial"/>
          <w:sz w:val="20"/>
        </w:rPr>
        <w:t>kábítószer-kereskedelemmel kapcsolatos országban van.</w:t>
      </w:r>
    </w:p>
    <w:p w:rsidR="00FF0DB4" w:rsidRDefault="00FF0DB4">
      <w:pPr>
        <w:numPr>
          <w:ilvl w:val="12"/>
          <w:numId w:val="0"/>
        </w:numPr>
        <w:spacing w:line="276" w:lineRule="auto"/>
        <w:ind w:left="142" w:right="84"/>
        <w:jc w:val="both"/>
        <w:rPr>
          <w:rFonts w:ascii="Arial" w:hAnsi="Arial" w:cs="Arial"/>
          <w:sz w:val="20"/>
        </w:rPr>
      </w:pPr>
    </w:p>
    <w:p w:rsidR="00FF0DB4" w:rsidRDefault="00FA1907">
      <w:pPr>
        <w:numPr>
          <w:ilvl w:val="12"/>
          <w:numId w:val="0"/>
        </w:numPr>
        <w:spacing w:line="276" w:lineRule="auto"/>
        <w:ind w:left="142" w:right="84"/>
        <w:jc w:val="both"/>
        <w:rPr>
          <w:rFonts w:ascii="Arial" w:hAnsi="Arial" w:cs="Arial"/>
          <w:b/>
          <w:sz w:val="20"/>
        </w:rPr>
      </w:pPr>
      <w:r>
        <w:rPr>
          <w:rFonts w:ascii="Arial" w:hAnsi="Arial" w:cs="Arial"/>
          <w:b/>
          <w:sz w:val="20"/>
        </w:rPr>
        <w:t>4</w:t>
      </w:r>
      <w:r w:rsidRPr="00315737">
        <w:rPr>
          <w:rFonts w:ascii="Arial" w:hAnsi="Arial" w:cs="Arial"/>
          <w:b/>
          <w:sz w:val="20"/>
        </w:rPr>
        <w:t>.) Elégtelen, vagy gyanús információ</w:t>
      </w:r>
    </w:p>
    <w:p w:rsidR="00FF0DB4" w:rsidRDefault="00FA1907">
      <w:pPr>
        <w:numPr>
          <w:ilvl w:val="0"/>
          <w:numId w:val="35"/>
        </w:numPr>
        <w:spacing w:line="276" w:lineRule="auto"/>
        <w:ind w:left="709" w:right="84" w:hanging="283"/>
        <w:jc w:val="both"/>
        <w:rPr>
          <w:rFonts w:ascii="Arial" w:hAnsi="Arial" w:cs="Arial"/>
          <w:sz w:val="20"/>
        </w:rPr>
      </w:pPr>
      <w:r w:rsidRPr="00B13723">
        <w:rPr>
          <w:rFonts w:ascii="Arial" w:hAnsi="Arial" w:cs="Arial"/>
          <w:sz w:val="20"/>
        </w:rPr>
        <w:t xml:space="preserve">Olyan gazdasági társaság, mely vonakodik attól, hogy teljes körű információkat nyújtson vállalkozásának adatairól; </w:t>
      </w:r>
    </w:p>
    <w:p w:rsidR="00FF0DB4" w:rsidRDefault="00FA1907">
      <w:pPr>
        <w:numPr>
          <w:ilvl w:val="0"/>
          <w:numId w:val="35"/>
        </w:numPr>
        <w:spacing w:line="276" w:lineRule="auto"/>
        <w:ind w:left="709" w:right="84" w:hanging="283"/>
        <w:jc w:val="both"/>
        <w:rPr>
          <w:rFonts w:ascii="Arial" w:hAnsi="Arial" w:cs="Arial"/>
          <w:sz w:val="20"/>
        </w:rPr>
      </w:pPr>
      <w:r>
        <w:rPr>
          <w:rFonts w:ascii="Arial" w:hAnsi="Arial" w:cs="Arial"/>
          <w:sz w:val="20"/>
        </w:rPr>
        <w:t>Az ü</w:t>
      </w:r>
      <w:r w:rsidRPr="00B13723">
        <w:rPr>
          <w:rFonts w:ascii="Arial" w:hAnsi="Arial" w:cs="Arial"/>
          <w:sz w:val="20"/>
        </w:rPr>
        <w:t xml:space="preserve">gyfél nem hajlandó </w:t>
      </w:r>
      <w:r>
        <w:rPr>
          <w:rFonts w:ascii="Arial" w:hAnsi="Arial" w:cs="Arial"/>
          <w:sz w:val="20"/>
        </w:rPr>
        <w:t xml:space="preserve">a Pmt. által előírt </w:t>
      </w:r>
      <w:r w:rsidRPr="00B13723">
        <w:rPr>
          <w:rFonts w:ascii="Arial" w:hAnsi="Arial" w:cs="Arial"/>
          <w:sz w:val="20"/>
        </w:rPr>
        <w:t xml:space="preserve">információkat nyújtani, amikor </w:t>
      </w:r>
      <w:r>
        <w:rPr>
          <w:rFonts w:ascii="Arial" w:hAnsi="Arial" w:cs="Arial"/>
          <w:sz w:val="20"/>
        </w:rPr>
        <w:t xml:space="preserve">vásárolni szándékozik; </w:t>
      </w:r>
    </w:p>
    <w:p w:rsidR="00FF0DB4" w:rsidRDefault="00FA1907">
      <w:pPr>
        <w:numPr>
          <w:ilvl w:val="0"/>
          <w:numId w:val="35"/>
        </w:numPr>
        <w:spacing w:line="276" w:lineRule="auto"/>
        <w:ind w:left="709" w:right="84" w:hanging="283"/>
        <w:jc w:val="both"/>
        <w:rPr>
          <w:rFonts w:ascii="Arial" w:hAnsi="Arial" w:cs="Arial"/>
          <w:sz w:val="20"/>
        </w:rPr>
      </w:pPr>
      <w:r>
        <w:rPr>
          <w:rFonts w:ascii="Arial" w:hAnsi="Arial" w:cs="Arial"/>
          <w:sz w:val="20"/>
        </w:rPr>
        <w:t>Az ügyfél minimális</w:t>
      </w:r>
      <w:r w:rsidRPr="00315737">
        <w:rPr>
          <w:rFonts w:ascii="Arial" w:hAnsi="Arial" w:cs="Arial"/>
          <w:sz w:val="20"/>
        </w:rPr>
        <w:t xml:space="preserve">, esetleg hamisnak látszó információkat nyújt, vagy olyanokat, amelyeket a </w:t>
      </w:r>
      <w:r>
        <w:rPr>
          <w:rFonts w:ascii="Arial" w:hAnsi="Arial" w:cs="Arial"/>
          <w:sz w:val="20"/>
        </w:rPr>
        <w:t xml:space="preserve">szolgáltató </w:t>
      </w:r>
      <w:r w:rsidRPr="00315737">
        <w:rPr>
          <w:rFonts w:ascii="Arial" w:hAnsi="Arial" w:cs="Arial"/>
          <w:sz w:val="20"/>
        </w:rPr>
        <w:t>nem egykönnyen tud ellenőrizni, különösen személyazonosságára vonatkozólag.</w:t>
      </w:r>
    </w:p>
    <w:p w:rsidR="00FF0DB4" w:rsidRDefault="00FA1907">
      <w:pPr>
        <w:numPr>
          <w:ilvl w:val="0"/>
          <w:numId w:val="35"/>
        </w:numPr>
        <w:spacing w:line="276" w:lineRule="auto"/>
        <w:ind w:left="709" w:right="84" w:hanging="283"/>
        <w:jc w:val="both"/>
        <w:rPr>
          <w:rFonts w:ascii="Arial" w:hAnsi="Arial" w:cs="Arial"/>
          <w:sz w:val="20"/>
        </w:rPr>
      </w:pPr>
      <w:r w:rsidRPr="00315737">
        <w:rPr>
          <w:rFonts w:ascii="Arial" w:hAnsi="Arial" w:cs="Arial"/>
          <w:sz w:val="20"/>
        </w:rPr>
        <w:t xml:space="preserve">A lehetséges ügyfél vonakodik vagy megtagadja </w:t>
      </w:r>
      <w:r>
        <w:rPr>
          <w:rFonts w:ascii="Arial" w:hAnsi="Arial" w:cs="Arial"/>
          <w:sz w:val="20"/>
        </w:rPr>
        <w:t>a szolgáltató által kért további információk szolgáltatását.</w:t>
      </w:r>
      <w:r w:rsidRPr="00315737">
        <w:rPr>
          <w:rFonts w:ascii="Arial" w:hAnsi="Arial" w:cs="Arial"/>
          <w:sz w:val="20"/>
        </w:rPr>
        <w:t xml:space="preserve"> </w:t>
      </w:r>
    </w:p>
    <w:p w:rsidR="00FF0DB4" w:rsidRDefault="00FF0DB4">
      <w:pPr>
        <w:numPr>
          <w:ilvl w:val="12"/>
          <w:numId w:val="0"/>
        </w:numPr>
        <w:spacing w:line="276" w:lineRule="auto"/>
        <w:ind w:left="142" w:right="84"/>
        <w:jc w:val="both"/>
        <w:rPr>
          <w:rFonts w:ascii="Arial" w:hAnsi="Arial" w:cs="Arial"/>
          <w:b/>
          <w:sz w:val="20"/>
        </w:rPr>
      </w:pPr>
    </w:p>
    <w:p w:rsidR="00FF0DB4" w:rsidRDefault="00FA1907">
      <w:pPr>
        <w:numPr>
          <w:ilvl w:val="12"/>
          <w:numId w:val="0"/>
        </w:numPr>
        <w:spacing w:line="276" w:lineRule="auto"/>
        <w:ind w:left="142" w:right="84"/>
        <w:jc w:val="both"/>
        <w:rPr>
          <w:rFonts w:ascii="Arial" w:hAnsi="Arial" w:cs="Arial"/>
          <w:b/>
          <w:sz w:val="20"/>
        </w:rPr>
      </w:pPr>
      <w:r>
        <w:rPr>
          <w:rFonts w:ascii="Arial" w:hAnsi="Arial" w:cs="Arial"/>
          <w:b/>
          <w:sz w:val="20"/>
        </w:rPr>
        <w:t>5</w:t>
      </w:r>
      <w:r w:rsidRPr="00315737">
        <w:rPr>
          <w:rFonts w:ascii="Arial" w:hAnsi="Arial" w:cs="Arial"/>
          <w:b/>
          <w:sz w:val="20"/>
        </w:rPr>
        <w:t>.) Szokatlan jellemzők vagy tevékenységek</w:t>
      </w:r>
    </w:p>
    <w:p w:rsidR="00FF0DB4" w:rsidRDefault="00FA1907">
      <w:pPr>
        <w:numPr>
          <w:ilvl w:val="0"/>
          <w:numId w:val="24"/>
        </w:numPr>
        <w:spacing w:line="276" w:lineRule="auto"/>
        <w:ind w:left="709" w:right="84" w:hanging="283"/>
        <w:jc w:val="both"/>
        <w:rPr>
          <w:rFonts w:ascii="Arial" w:hAnsi="Arial" w:cs="Arial"/>
          <w:sz w:val="20"/>
        </w:rPr>
      </w:pPr>
      <w:r w:rsidRPr="00315737">
        <w:rPr>
          <w:rFonts w:ascii="Arial" w:hAnsi="Arial" w:cs="Arial"/>
          <w:sz w:val="20"/>
        </w:rPr>
        <w:t>A</w:t>
      </w:r>
      <w:r>
        <w:rPr>
          <w:rFonts w:ascii="Arial" w:hAnsi="Arial" w:cs="Arial"/>
          <w:sz w:val="20"/>
        </w:rPr>
        <w:t>z</w:t>
      </w:r>
      <w:r w:rsidRPr="00315737">
        <w:rPr>
          <w:rFonts w:ascii="Arial" w:hAnsi="Arial" w:cs="Arial"/>
          <w:sz w:val="20"/>
        </w:rPr>
        <w:t xml:space="preserve"> ügyfél soha nem jön be </w:t>
      </w:r>
      <w:r>
        <w:rPr>
          <w:rFonts w:ascii="Arial" w:hAnsi="Arial" w:cs="Arial"/>
          <w:sz w:val="20"/>
        </w:rPr>
        <w:t xml:space="preserve">ügyleti megbízás lebonyolítására, </w:t>
      </w:r>
      <w:r w:rsidRPr="00315737">
        <w:rPr>
          <w:rFonts w:ascii="Arial" w:hAnsi="Arial" w:cs="Arial"/>
          <w:sz w:val="20"/>
        </w:rPr>
        <w:t xml:space="preserve">számos </w:t>
      </w:r>
      <w:r>
        <w:rPr>
          <w:rFonts w:ascii="Arial" w:hAnsi="Arial" w:cs="Arial"/>
          <w:sz w:val="20"/>
        </w:rPr>
        <w:t>megbízottja/meghatalmazottja van;</w:t>
      </w:r>
    </w:p>
    <w:p w:rsidR="00FF0DB4" w:rsidRDefault="00FA1907">
      <w:pPr>
        <w:numPr>
          <w:ilvl w:val="0"/>
          <w:numId w:val="24"/>
        </w:numPr>
        <w:spacing w:line="276" w:lineRule="auto"/>
        <w:ind w:left="709" w:right="84" w:hanging="283"/>
        <w:jc w:val="both"/>
        <w:rPr>
          <w:rFonts w:ascii="Arial" w:hAnsi="Arial" w:cs="Arial"/>
          <w:sz w:val="20"/>
        </w:rPr>
      </w:pPr>
      <w:r>
        <w:rPr>
          <w:rFonts w:ascii="Arial" w:hAnsi="Arial" w:cs="Arial"/>
          <w:sz w:val="20"/>
        </w:rPr>
        <w:t>Az ü</w:t>
      </w:r>
      <w:r w:rsidRPr="00315737">
        <w:rPr>
          <w:rFonts w:ascii="Arial" w:hAnsi="Arial" w:cs="Arial"/>
          <w:sz w:val="20"/>
        </w:rPr>
        <w:t xml:space="preserve">gyfél </w:t>
      </w:r>
      <w:r>
        <w:rPr>
          <w:rFonts w:ascii="Arial" w:hAnsi="Arial" w:cs="Arial"/>
          <w:sz w:val="20"/>
        </w:rPr>
        <w:t xml:space="preserve">ügyletének értéke korábbi vásárlási </w:t>
      </w:r>
      <w:r w:rsidRPr="00315737">
        <w:rPr>
          <w:rFonts w:ascii="Arial" w:hAnsi="Arial" w:cs="Arial"/>
          <w:sz w:val="20"/>
        </w:rPr>
        <w:t>szokásaitól eltérő módon hirtelen megnő.</w:t>
      </w:r>
    </w:p>
    <w:p w:rsidR="00FF0DB4" w:rsidRDefault="00FA1907">
      <w:pPr>
        <w:numPr>
          <w:ilvl w:val="0"/>
          <w:numId w:val="24"/>
        </w:numPr>
        <w:spacing w:line="276" w:lineRule="auto"/>
        <w:ind w:left="709" w:right="84" w:hanging="283"/>
        <w:jc w:val="both"/>
        <w:rPr>
          <w:rFonts w:ascii="Arial" w:hAnsi="Arial" w:cs="Arial"/>
          <w:sz w:val="20"/>
        </w:rPr>
      </w:pPr>
      <w:r>
        <w:rPr>
          <w:rFonts w:ascii="Arial" w:hAnsi="Arial" w:cs="Arial"/>
          <w:sz w:val="20"/>
        </w:rPr>
        <w:t>Az ügyfél tevékenységét láthatóan mások irányítják az ügylet során.</w:t>
      </w:r>
    </w:p>
    <w:p w:rsidR="00FF0DB4" w:rsidRDefault="00FF0DB4">
      <w:pPr>
        <w:numPr>
          <w:ilvl w:val="12"/>
          <w:numId w:val="0"/>
        </w:numPr>
        <w:spacing w:line="276" w:lineRule="auto"/>
        <w:ind w:left="142" w:right="84"/>
        <w:jc w:val="both"/>
        <w:rPr>
          <w:rFonts w:ascii="Arial" w:hAnsi="Arial" w:cs="Arial"/>
          <w:b/>
          <w:sz w:val="20"/>
        </w:rPr>
      </w:pPr>
    </w:p>
    <w:p w:rsidR="00FF0DB4" w:rsidRDefault="00FA1907">
      <w:pPr>
        <w:numPr>
          <w:ilvl w:val="12"/>
          <w:numId w:val="0"/>
        </w:numPr>
        <w:spacing w:line="276" w:lineRule="auto"/>
        <w:ind w:left="142" w:right="84"/>
        <w:jc w:val="both"/>
        <w:rPr>
          <w:rFonts w:ascii="Arial" w:hAnsi="Arial" w:cs="Arial"/>
          <w:b/>
          <w:sz w:val="20"/>
        </w:rPr>
      </w:pPr>
      <w:r>
        <w:rPr>
          <w:rFonts w:ascii="Arial" w:hAnsi="Arial" w:cs="Arial"/>
          <w:b/>
          <w:sz w:val="20"/>
        </w:rPr>
        <w:t>6</w:t>
      </w:r>
      <w:r w:rsidRPr="00315737">
        <w:rPr>
          <w:rFonts w:ascii="Arial" w:hAnsi="Arial" w:cs="Arial"/>
          <w:b/>
          <w:sz w:val="20"/>
        </w:rPr>
        <w:t>.) A jelentéstételi vagy nyilvántartási követelmények megkerülésére irányuló kísérletek</w:t>
      </w:r>
    </w:p>
    <w:p w:rsidR="00B06786" w:rsidRDefault="00FA1907" w:rsidP="00B06786">
      <w:pPr>
        <w:pStyle w:val="Szvegblokk1"/>
        <w:numPr>
          <w:ilvl w:val="0"/>
          <w:numId w:val="25"/>
        </w:numPr>
        <w:spacing w:line="276" w:lineRule="auto"/>
        <w:ind w:left="709" w:right="84" w:hanging="283"/>
        <w:rPr>
          <w:rFonts w:ascii="Arial" w:hAnsi="Arial" w:cs="Arial"/>
          <w:sz w:val="20"/>
        </w:rPr>
      </w:pPr>
      <w:r w:rsidRPr="00315737">
        <w:rPr>
          <w:rFonts w:ascii="Arial" w:hAnsi="Arial" w:cs="Arial"/>
          <w:sz w:val="20"/>
        </w:rPr>
        <w:t xml:space="preserve">Az ügyfél megkísérli, hogy </w:t>
      </w:r>
      <w:r>
        <w:rPr>
          <w:rFonts w:ascii="Arial" w:hAnsi="Arial" w:cs="Arial"/>
          <w:sz w:val="20"/>
        </w:rPr>
        <w:t xml:space="preserve">vásároljon </w:t>
      </w:r>
      <w:r w:rsidRPr="00315737">
        <w:rPr>
          <w:rFonts w:ascii="Arial" w:hAnsi="Arial" w:cs="Arial"/>
          <w:sz w:val="20"/>
        </w:rPr>
        <w:t xml:space="preserve">egy bizonyos </w:t>
      </w:r>
      <w:r w:rsidR="000A691E">
        <w:rPr>
          <w:rFonts w:ascii="Arial" w:hAnsi="Arial" w:cs="Arial"/>
          <w:sz w:val="20"/>
        </w:rPr>
        <w:t>összeghatárt</w:t>
      </w:r>
      <w:r w:rsidRPr="00315737">
        <w:rPr>
          <w:rFonts w:ascii="Arial" w:hAnsi="Arial" w:cs="Arial"/>
          <w:sz w:val="20"/>
        </w:rPr>
        <w:t xml:space="preserve"> meghaladóan, de amikor tájékoztatják a nyilvántartási vagy jelentéstételi követelményekről, visszaveszi a pénz egy részét, hogy az ügyletet éppen hogy a meghatározott </w:t>
      </w:r>
      <w:r w:rsidR="000A691E">
        <w:rPr>
          <w:rFonts w:ascii="Arial" w:hAnsi="Arial" w:cs="Arial"/>
          <w:sz w:val="20"/>
        </w:rPr>
        <w:t>összeghatár</w:t>
      </w:r>
      <w:r w:rsidRPr="00315737">
        <w:rPr>
          <w:rFonts w:ascii="Arial" w:hAnsi="Arial" w:cs="Arial"/>
          <w:sz w:val="20"/>
        </w:rPr>
        <w:t xml:space="preserve"> alatt tartsa.</w:t>
      </w:r>
    </w:p>
    <w:p w:rsidR="005F1829" w:rsidRDefault="00FA1907" w:rsidP="005D358B">
      <w:pPr>
        <w:numPr>
          <w:ilvl w:val="0"/>
          <w:numId w:val="25"/>
        </w:numPr>
        <w:spacing w:line="276" w:lineRule="auto"/>
        <w:ind w:left="709" w:right="84" w:hanging="283"/>
        <w:jc w:val="both"/>
        <w:rPr>
          <w:rFonts w:ascii="Arial" w:hAnsi="Arial" w:cs="Arial"/>
          <w:sz w:val="20"/>
        </w:rPr>
      </w:pPr>
      <w:r w:rsidRPr="00315737">
        <w:rPr>
          <w:rFonts w:ascii="Arial" w:hAnsi="Arial" w:cs="Arial"/>
          <w:sz w:val="20"/>
        </w:rPr>
        <w:t>A</w:t>
      </w:r>
      <w:r>
        <w:rPr>
          <w:rFonts w:ascii="Arial" w:hAnsi="Arial" w:cs="Arial"/>
          <w:sz w:val="20"/>
        </w:rPr>
        <w:t xml:space="preserve">z eljáró </w:t>
      </w:r>
      <w:r w:rsidRPr="00315737">
        <w:rPr>
          <w:rFonts w:ascii="Arial" w:hAnsi="Arial" w:cs="Arial"/>
          <w:sz w:val="20"/>
        </w:rPr>
        <w:t>személy készpénzt visz és ragaszkodik hozzá, hogy az előírt nyilvántartási vagy jelentési űrlapokat ne töltsék ki.</w:t>
      </w:r>
    </w:p>
    <w:p w:rsidR="005F1829" w:rsidRDefault="00FA1907" w:rsidP="005D358B">
      <w:pPr>
        <w:numPr>
          <w:ilvl w:val="0"/>
          <w:numId w:val="25"/>
        </w:numPr>
        <w:spacing w:line="276" w:lineRule="auto"/>
        <w:ind w:left="709" w:right="84" w:hanging="283"/>
        <w:jc w:val="both"/>
        <w:rPr>
          <w:rFonts w:ascii="Arial" w:hAnsi="Arial" w:cs="Arial"/>
          <w:sz w:val="20"/>
        </w:rPr>
      </w:pPr>
      <w:r>
        <w:rPr>
          <w:rFonts w:ascii="Arial" w:hAnsi="Arial" w:cs="Arial"/>
          <w:sz w:val="20"/>
        </w:rPr>
        <w:t xml:space="preserve">Az ügyfél </w:t>
      </w:r>
      <w:r w:rsidRPr="00315737">
        <w:rPr>
          <w:rFonts w:ascii="Arial" w:hAnsi="Arial" w:cs="Arial"/>
          <w:sz w:val="20"/>
        </w:rPr>
        <w:t>vonakodik attól, hogy az azonosításhoz szükséges információkat megadja, vagy folytassa az ügyletet, miután tájékoztatták, hogy magát azonosítania kell.</w:t>
      </w:r>
    </w:p>
    <w:p w:rsidR="005F1829" w:rsidRDefault="00FA1907" w:rsidP="005D358B">
      <w:pPr>
        <w:numPr>
          <w:ilvl w:val="0"/>
          <w:numId w:val="25"/>
        </w:numPr>
        <w:spacing w:line="276" w:lineRule="auto"/>
        <w:ind w:left="709" w:right="84" w:hanging="283"/>
        <w:jc w:val="both"/>
        <w:rPr>
          <w:rFonts w:ascii="Arial" w:hAnsi="Arial" w:cs="Arial"/>
          <w:sz w:val="20"/>
        </w:rPr>
      </w:pPr>
      <w:r>
        <w:rPr>
          <w:rFonts w:ascii="Arial" w:hAnsi="Arial" w:cs="Arial"/>
          <w:sz w:val="20"/>
        </w:rPr>
        <w:t>Az ügyfél</w:t>
      </w:r>
      <w:r w:rsidRPr="00315737">
        <w:rPr>
          <w:rFonts w:ascii="Arial" w:hAnsi="Arial" w:cs="Arial"/>
          <w:sz w:val="20"/>
        </w:rPr>
        <w:t xml:space="preserve"> arra kényszerít</w:t>
      </w:r>
      <w:r>
        <w:rPr>
          <w:rFonts w:ascii="Arial" w:hAnsi="Arial" w:cs="Arial"/>
          <w:sz w:val="20"/>
        </w:rPr>
        <w:t>i</w:t>
      </w:r>
      <w:r w:rsidRPr="00315737">
        <w:rPr>
          <w:rFonts w:ascii="Arial" w:hAnsi="Arial" w:cs="Arial"/>
          <w:sz w:val="20"/>
        </w:rPr>
        <w:t xml:space="preserve"> vagy kísérel</w:t>
      </w:r>
      <w:r>
        <w:rPr>
          <w:rFonts w:ascii="Arial" w:hAnsi="Arial" w:cs="Arial"/>
          <w:sz w:val="20"/>
        </w:rPr>
        <w:t>i</w:t>
      </w:r>
      <w:r w:rsidRPr="00315737">
        <w:rPr>
          <w:rFonts w:ascii="Arial" w:hAnsi="Arial" w:cs="Arial"/>
          <w:sz w:val="20"/>
        </w:rPr>
        <w:t xml:space="preserve"> meg kényszeríteni </w:t>
      </w:r>
      <w:r>
        <w:rPr>
          <w:rFonts w:ascii="Arial" w:hAnsi="Arial" w:cs="Arial"/>
          <w:sz w:val="20"/>
        </w:rPr>
        <w:t xml:space="preserve">az </w:t>
      </w:r>
      <w:r w:rsidRPr="00315737">
        <w:rPr>
          <w:rFonts w:ascii="Arial" w:hAnsi="Arial" w:cs="Arial"/>
          <w:sz w:val="20"/>
        </w:rPr>
        <w:t>alkalmazottat, hogy ne nyújtsa be az előírt nyilvántartási vagy jelentéstételi űrlapokat.</w:t>
      </w:r>
    </w:p>
    <w:p w:rsidR="005F1829" w:rsidRDefault="005F1829" w:rsidP="005D358B">
      <w:pPr>
        <w:numPr>
          <w:ilvl w:val="12"/>
          <w:numId w:val="0"/>
        </w:numPr>
        <w:spacing w:line="276" w:lineRule="auto"/>
        <w:ind w:left="142" w:right="84"/>
        <w:jc w:val="both"/>
        <w:rPr>
          <w:rFonts w:ascii="Arial" w:hAnsi="Arial" w:cs="Arial"/>
          <w:sz w:val="20"/>
        </w:rPr>
      </w:pPr>
    </w:p>
    <w:p w:rsidR="005F1829" w:rsidRDefault="00FA1907" w:rsidP="005D358B">
      <w:pPr>
        <w:numPr>
          <w:ilvl w:val="12"/>
          <w:numId w:val="0"/>
        </w:numPr>
        <w:spacing w:line="276" w:lineRule="auto"/>
        <w:ind w:left="142" w:right="84"/>
        <w:jc w:val="both"/>
        <w:rPr>
          <w:rFonts w:ascii="Arial" w:hAnsi="Arial" w:cs="Arial"/>
          <w:sz w:val="20"/>
        </w:rPr>
      </w:pPr>
      <w:r>
        <w:rPr>
          <w:rFonts w:ascii="Arial" w:hAnsi="Arial" w:cs="Arial"/>
          <w:b/>
          <w:sz w:val="20"/>
        </w:rPr>
        <w:t>7</w:t>
      </w:r>
      <w:r w:rsidRPr="00315737">
        <w:rPr>
          <w:rFonts w:ascii="Arial" w:hAnsi="Arial" w:cs="Arial"/>
          <w:b/>
          <w:sz w:val="20"/>
        </w:rPr>
        <w:t>.)</w:t>
      </w:r>
      <w:r w:rsidRPr="00315737">
        <w:rPr>
          <w:rFonts w:ascii="Arial" w:hAnsi="Arial" w:cs="Arial"/>
          <w:sz w:val="20"/>
        </w:rPr>
        <w:t xml:space="preserve"> </w:t>
      </w:r>
      <w:r w:rsidRPr="00315737">
        <w:rPr>
          <w:rFonts w:ascii="Arial" w:hAnsi="Arial" w:cs="Arial"/>
          <w:b/>
          <w:sz w:val="20"/>
        </w:rPr>
        <w:t>Terrorizmus finanszírozásának gyanújára okot adó tranzakciók</w:t>
      </w:r>
    </w:p>
    <w:p w:rsidR="005F1829" w:rsidRDefault="00FA1907" w:rsidP="005D358B">
      <w:pPr>
        <w:spacing w:line="276" w:lineRule="auto"/>
        <w:ind w:left="284" w:right="84"/>
        <w:jc w:val="both"/>
        <w:rPr>
          <w:rFonts w:ascii="Arial" w:hAnsi="Arial" w:cs="Arial"/>
          <w:sz w:val="20"/>
        </w:rPr>
      </w:pPr>
      <w:r w:rsidRPr="00315737">
        <w:rPr>
          <w:rFonts w:ascii="Arial" w:hAnsi="Arial" w:cs="Arial"/>
          <w:sz w:val="20"/>
        </w:rPr>
        <w:t xml:space="preserve">A terroristák viselkedésükben, életvitelükben jellemzően ügyelnek arra, hogy környezetükben, kapcsolat rendszerükben, pénzügyi szokásaikban ne keltsenek feltűnést, gyanúra adó okot. Ezért vonatkozásukban nem, vagy nehezen tipizálható a szokatlan tranzakciók leírása. </w:t>
      </w:r>
    </w:p>
    <w:p w:rsidR="005F1829" w:rsidRDefault="005F1829" w:rsidP="005D358B">
      <w:pPr>
        <w:spacing w:line="276" w:lineRule="auto"/>
        <w:ind w:left="284" w:right="84"/>
        <w:jc w:val="both"/>
        <w:rPr>
          <w:rFonts w:ascii="Arial" w:hAnsi="Arial" w:cs="Arial"/>
          <w:sz w:val="20"/>
        </w:rPr>
      </w:pPr>
    </w:p>
    <w:p w:rsidR="005F1829" w:rsidRDefault="00FA1907" w:rsidP="005D358B">
      <w:pPr>
        <w:spacing w:line="276" w:lineRule="auto"/>
        <w:ind w:left="284" w:right="84"/>
        <w:jc w:val="both"/>
        <w:rPr>
          <w:rFonts w:ascii="Arial" w:hAnsi="Arial" w:cs="Arial"/>
          <w:b/>
          <w:bCs/>
          <w:smallCaps/>
          <w:sz w:val="20"/>
          <w:szCs w:val="20"/>
        </w:rPr>
      </w:pPr>
      <w:r w:rsidRPr="00315737">
        <w:rPr>
          <w:rFonts w:ascii="Arial" w:hAnsi="Arial" w:cs="Arial"/>
          <w:sz w:val="20"/>
        </w:rPr>
        <w:t>A terroristák illegális és jellemzően legálisnak látszó forrásokat is gyűjtenek: védelmi pénzen, zsaroláson és kábítószerrel, fegyverrel való kereskedésen kívül legálisan működő alapítványoktól, non-profit szervezetektől is gyűjtenek forrásokat, illetve tagsági díjat szednek, kiadványokat értékesítenek.</w:t>
      </w:r>
    </w:p>
    <w:p w:rsidR="005F1829" w:rsidRDefault="005F1829" w:rsidP="005D358B">
      <w:pPr>
        <w:autoSpaceDE w:val="0"/>
        <w:autoSpaceDN w:val="0"/>
        <w:adjustRightInd w:val="0"/>
        <w:spacing w:line="276" w:lineRule="auto"/>
        <w:ind w:firstLine="708"/>
        <w:jc w:val="both"/>
        <w:outlineLvl w:val="0"/>
        <w:rPr>
          <w:rFonts w:ascii="Arial" w:hAnsi="Arial" w:cs="Arial"/>
          <w:b/>
          <w:bCs/>
          <w:smallCaps/>
          <w:sz w:val="20"/>
          <w:szCs w:val="20"/>
        </w:rPr>
      </w:pPr>
    </w:p>
    <w:p w:rsidR="00D7685A" w:rsidRDefault="00965625" w:rsidP="005D358B">
      <w:pPr>
        <w:pStyle w:val="Cmsor1"/>
        <w:spacing w:line="276" w:lineRule="auto"/>
        <w:rPr>
          <w:rFonts w:ascii="Arial" w:hAnsi="Arial" w:cs="Arial"/>
          <w:b/>
          <w:sz w:val="20"/>
        </w:rPr>
      </w:pPr>
      <w:r w:rsidRPr="00965625">
        <w:rPr>
          <w:rFonts w:ascii="Arial" w:hAnsi="Arial" w:cs="Arial"/>
          <w:b/>
          <w:i w:val="0"/>
          <w:sz w:val="20"/>
        </w:rPr>
        <w:t>V. Az ügyfél-átvilágítás belső eljárási rendje</w:t>
      </w:r>
    </w:p>
    <w:p w:rsidR="00D7685A" w:rsidRDefault="00965625" w:rsidP="005D358B">
      <w:pPr>
        <w:pStyle w:val="Cmsor2"/>
        <w:spacing w:line="276" w:lineRule="auto"/>
        <w:rPr>
          <w:rFonts w:ascii="Arial" w:hAnsi="Arial" w:cs="Arial"/>
          <w:b w:val="0"/>
          <w:bCs w:val="0"/>
          <w:sz w:val="20"/>
          <w:szCs w:val="20"/>
          <w:u w:val="single"/>
        </w:rPr>
      </w:pPr>
      <w:bookmarkStart w:id="20" w:name="_Toc92293925"/>
      <w:r w:rsidRPr="00965625">
        <w:rPr>
          <w:rFonts w:ascii="Arial" w:hAnsi="Arial" w:cs="Arial"/>
          <w:bCs w:val="0"/>
          <w:color w:val="auto"/>
          <w:sz w:val="20"/>
          <w:szCs w:val="20"/>
          <w:u w:val="single"/>
        </w:rPr>
        <w:t>Az ügyfél azonosítása</w:t>
      </w:r>
      <w:bookmarkEnd w:id="20"/>
      <w:r w:rsidRPr="00965625">
        <w:rPr>
          <w:rFonts w:ascii="Arial" w:hAnsi="Arial" w:cs="Arial"/>
          <w:bCs w:val="0"/>
          <w:color w:val="auto"/>
          <w:sz w:val="20"/>
          <w:szCs w:val="20"/>
          <w:u w:val="single"/>
        </w:rPr>
        <w:t xml:space="preserve"> </w:t>
      </w:r>
    </w:p>
    <w:p w:rsidR="006F5FEE" w:rsidRPr="00C67DC5" w:rsidRDefault="006F5FEE" w:rsidP="005D358B">
      <w:pPr>
        <w:autoSpaceDE w:val="0"/>
        <w:autoSpaceDN w:val="0"/>
        <w:adjustRightInd w:val="0"/>
        <w:spacing w:line="276" w:lineRule="auto"/>
        <w:jc w:val="both"/>
        <w:outlineLvl w:val="0"/>
        <w:rPr>
          <w:rFonts w:ascii="Arial" w:hAnsi="Arial" w:cs="Arial"/>
          <w:bCs/>
          <w:sz w:val="20"/>
          <w:szCs w:val="20"/>
        </w:rPr>
      </w:pPr>
    </w:p>
    <w:p w:rsidR="005F1829" w:rsidRDefault="006F5FEE" w:rsidP="005D358B">
      <w:pPr>
        <w:pStyle w:val="Cmsor1"/>
        <w:keepNext w:val="0"/>
        <w:autoSpaceDE w:val="0"/>
        <w:autoSpaceDN w:val="0"/>
        <w:adjustRightInd w:val="0"/>
        <w:spacing w:line="276" w:lineRule="auto"/>
        <w:jc w:val="both"/>
        <w:rPr>
          <w:rFonts w:ascii="Arial" w:hAnsi="Arial" w:cs="Arial"/>
          <w:bCs/>
          <w:i w:val="0"/>
          <w:sz w:val="20"/>
          <w:szCs w:val="20"/>
        </w:rPr>
      </w:pPr>
      <w:bookmarkStart w:id="21" w:name="_Toc92293926"/>
      <w:r w:rsidRPr="00C67DC5">
        <w:rPr>
          <w:rFonts w:ascii="Arial" w:hAnsi="Arial" w:cs="Arial"/>
          <w:bCs/>
          <w:i w:val="0"/>
          <w:sz w:val="20"/>
          <w:szCs w:val="20"/>
        </w:rPr>
        <w:t xml:space="preserve">Az ügyfél-átvilágítás első lépése az ügyfél-azonosítási és személyazonossági igazoló ellenőrzési kötelezettség teljesítése, amelyet </w:t>
      </w:r>
      <w:r w:rsidR="00297C91" w:rsidRPr="00C67DC5">
        <w:rPr>
          <w:rFonts w:ascii="Arial" w:hAnsi="Arial" w:cs="Arial"/>
          <w:bCs/>
          <w:i w:val="0"/>
          <w:sz w:val="20"/>
          <w:szCs w:val="20"/>
        </w:rPr>
        <w:t xml:space="preserve">a szolgáltató </w:t>
      </w:r>
      <w:r w:rsidRPr="00C67DC5">
        <w:rPr>
          <w:rFonts w:ascii="Arial" w:hAnsi="Arial" w:cs="Arial"/>
          <w:bCs/>
          <w:i w:val="0"/>
          <w:sz w:val="20"/>
          <w:szCs w:val="20"/>
        </w:rPr>
        <w:t>a</w:t>
      </w:r>
      <w:r w:rsidR="006F7DF7" w:rsidRPr="00C67DC5">
        <w:rPr>
          <w:rFonts w:ascii="Arial" w:hAnsi="Arial" w:cs="Arial"/>
          <w:bCs/>
          <w:i w:val="0"/>
          <w:sz w:val="20"/>
          <w:szCs w:val="20"/>
        </w:rPr>
        <w:t>z ügyleti</w:t>
      </w:r>
      <w:r w:rsidRPr="00C67DC5">
        <w:rPr>
          <w:rFonts w:ascii="Arial" w:hAnsi="Arial" w:cs="Arial"/>
          <w:bCs/>
          <w:i w:val="0"/>
          <w:sz w:val="20"/>
          <w:szCs w:val="20"/>
        </w:rPr>
        <w:t xml:space="preserve"> megbízás teljesítéséhez szükséges megfelelő dokumentumok, illetve azonosító okmányok felmutatása és egyéb adatok felhasználása alapján végez el.</w:t>
      </w:r>
      <w:bookmarkEnd w:id="21"/>
      <w:r w:rsidRPr="00C67DC5">
        <w:rPr>
          <w:rFonts w:ascii="Arial" w:hAnsi="Arial" w:cs="Arial"/>
          <w:bCs/>
          <w:i w:val="0"/>
          <w:sz w:val="20"/>
          <w:szCs w:val="20"/>
        </w:rPr>
        <w:t xml:space="preserve"> </w:t>
      </w:r>
    </w:p>
    <w:p w:rsidR="00F02BBE" w:rsidRDefault="00F02BBE" w:rsidP="005D358B">
      <w:pPr>
        <w:spacing w:line="276" w:lineRule="auto"/>
        <w:rPr>
          <w:i/>
        </w:rPr>
      </w:pPr>
    </w:p>
    <w:p w:rsidR="00FF0DB4" w:rsidRDefault="00965625">
      <w:pPr>
        <w:pStyle w:val="Cmsor1"/>
        <w:keepNext w:val="0"/>
        <w:autoSpaceDE w:val="0"/>
        <w:autoSpaceDN w:val="0"/>
        <w:adjustRightInd w:val="0"/>
        <w:spacing w:line="276" w:lineRule="auto"/>
        <w:jc w:val="both"/>
        <w:rPr>
          <w:rFonts w:ascii="Arial" w:hAnsi="Arial" w:cs="Arial"/>
          <w:bCs/>
          <w:i w:val="0"/>
          <w:sz w:val="20"/>
          <w:szCs w:val="20"/>
        </w:rPr>
      </w:pPr>
      <w:bookmarkStart w:id="22" w:name="_Toc92293927"/>
      <w:r w:rsidRPr="009F5EFB">
        <w:rPr>
          <w:rFonts w:ascii="Arial" w:hAnsi="Arial" w:cs="Arial"/>
          <w:bCs/>
          <w:i w:val="0"/>
          <w:sz w:val="20"/>
          <w:szCs w:val="20"/>
        </w:rPr>
        <w:t>Az ügyfél-átvilágítást a Pmt. 6. § (1) bekezdés b) pontja alapján a 4,5 millió forintot elérő vagy meghaladó összegű ügyleti megbízás teljesítésekor kell elvégezni a Pmt.-ben meghatározott adatok írásbeli rögzítésével.</w:t>
      </w:r>
      <w:bookmarkEnd w:id="22"/>
      <w:r w:rsidR="00DF7256" w:rsidRPr="00C67DC5">
        <w:rPr>
          <w:rFonts w:ascii="Arial" w:hAnsi="Arial" w:cs="Arial"/>
          <w:bCs/>
          <w:i w:val="0"/>
          <w:sz w:val="20"/>
          <w:szCs w:val="20"/>
        </w:rPr>
        <w:t xml:space="preserve"> </w:t>
      </w:r>
    </w:p>
    <w:p w:rsidR="00FF0DB4" w:rsidRDefault="00FF0DB4">
      <w:pPr>
        <w:spacing w:line="276" w:lineRule="auto"/>
        <w:rPr>
          <w:i/>
        </w:rPr>
      </w:pPr>
    </w:p>
    <w:p w:rsidR="00FF0DB4" w:rsidRDefault="00DF7256">
      <w:pPr>
        <w:pStyle w:val="Cmsor1"/>
        <w:keepNext w:val="0"/>
        <w:autoSpaceDE w:val="0"/>
        <w:autoSpaceDN w:val="0"/>
        <w:adjustRightInd w:val="0"/>
        <w:spacing w:line="276" w:lineRule="auto"/>
        <w:jc w:val="both"/>
        <w:rPr>
          <w:rFonts w:ascii="Arial" w:hAnsi="Arial" w:cs="Arial"/>
          <w:bCs/>
          <w:i w:val="0"/>
          <w:sz w:val="20"/>
          <w:szCs w:val="20"/>
        </w:rPr>
      </w:pPr>
      <w:bookmarkStart w:id="23" w:name="_Toc92293928"/>
      <w:r w:rsidRPr="00C67DC5">
        <w:rPr>
          <w:rFonts w:ascii="Arial" w:hAnsi="Arial" w:cs="Arial"/>
          <w:bCs/>
          <w:i w:val="0"/>
          <w:sz w:val="20"/>
          <w:szCs w:val="20"/>
        </w:rPr>
        <w:t>A szolgáltató átvilágítási kötelezettsége a Pmt. 6.</w:t>
      </w:r>
      <w:r w:rsidR="00667D15">
        <w:rPr>
          <w:rFonts w:ascii="Arial" w:hAnsi="Arial" w:cs="Arial"/>
          <w:bCs/>
          <w:i w:val="0"/>
          <w:sz w:val="20"/>
          <w:szCs w:val="20"/>
        </w:rPr>
        <w:t xml:space="preserve"> </w:t>
      </w:r>
      <w:r w:rsidRPr="00C67DC5">
        <w:rPr>
          <w:rFonts w:ascii="Arial" w:hAnsi="Arial" w:cs="Arial"/>
          <w:bCs/>
          <w:i w:val="0"/>
          <w:sz w:val="20"/>
          <w:szCs w:val="20"/>
        </w:rPr>
        <w:t xml:space="preserve">§ (2) bekezdés értelmében kiterjed az egymással ténylegesen összefüggő, több ügyleti megbízásra is, ha azok együttes értéke eléri a </w:t>
      </w:r>
      <w:r w:rsidR="00821BA6">
        <w:rPr>
          <w:rFonts w:ascii="Arial" w:hAnsi="Arial" w:cs="Arial"/>
          <w:bCs/>
          <w:i w:val="0"/>
          <w:sz w:val="20"/>
          <w:szCs w:val="20"/>
        </w:rPr>
        <w:t>4,5 millió</w:t>
      </w:r>
      <w:r w:rsidRPr="00C67DC5">
        <w:rPr>
          <w:rFonts w:ascii="Arial" w:hAnsi="Arial" w:cs="Arial"/>
          <w:bCs/>
          <w:i w:val="0"/>
          <w:sz w:val="20"/>
          <w:szCs w:val="20"/>
        </w:rPr>
        <w:t xml:space="preserve"> forintot. Ennek érdekében a Pmt.</w:t>
      </w:r>
      <w:r w:rsidR="006F7DF7" w:rsidRPr="00C67DC5">
        <w:rPr>
          <w:rFonts w:ascii="Arial" w:hAnsi="Arial" w:cs="Arial"/>
          <w:bCs/>
          <w:i w:val="0"/>
          <w:sz w:val="20"/>
          <w:szCs w:val="20"/>
        </w:rPr>
        <w:t xml:space="preserve"> </w:t>
      </w:r>
      <w:r w:rsidRPr="00C67DC5">
        <w:rPr>
          <w:rFonts w:ascii="Arial" w:hAnsi="Arial" w:cs="Arial"/>
          <w:bCs/>
          <w:i w:val="0"/>
          <w:sz w:val="20"/>
          <w:szCs w:val="20"/>
        </w:rPr>
        <w:t>14.</w:t>
      </w:r>
      <w:r w:rsidR="00667D15">
        <w:rPr>
          <w:rFonts w:ascii="Arial" w:hAnsi="Arial" w:cs="Arial"/>
          <w:bCs/>
          <w:i w:val="0"/>
          <w:sz w:val="20"/>
          <w:szCs w:val="20"/>
        </w:rPr>
        <w:t xml:space="preserve"> </w:t>
      </w:r>
      <w:r w:rsidRPr="00C67DC5">
        <w:rPr>
          <w:rFonts w:ascii="Arial" w:hAnsi="Arial" w:cs="Arial"/>
          <w:bCs/>
          <w:i w:val="0"/>
          <w:sz w:val="20"/>
          <w:szCs w:val="20"/>
        </w:rPr>
        <w:t>§ (4) pontj</w:t>
      </w:r>
      <w:r w:rsidR="00655D77">
        <w:rPr>
          <w:rFonts w:ascii="Arial" w:hAnsi="Arial" w:cs="Arial"/>
          <w:bCs/>
          <w:i w:val="0"/>
          <w:sz w:val="20"/>
          <w:szCs w:val="20"/>
        </w:rPr>
        <w:t xml:space="preserve">a szerint a </w:t>
      </w:r>
      <w:r w:rsidR="007F32DF">
        <w:rPr>
          <w:rFonts w:ascii="Arial" w:hAnsi="Arial" w:cs="Arial"/>
          <w:bCs/>
          <w:i w:val="0"/>
          <w:sz w:val="20"/>
          <w:szCs w:val="20"/>
        </w:rPr>
        <w:t xml:space="preserve">300 ezer </w:t>
      </w:r>
      <w:r w:rsidR="00655D77">
        <w:rPr>
          <w:rFonts w:ascii="Arial" w:hAnsi="Arial" w:cs="Arial"/>
          <w:bCs/>
          <w:i w:val="0"/>
          <w:sz w:val="20"/>
          <w:szCs w:val="20"/>
        </w:rPr>
        <w:t>forinto</w:t>
      </w:r>
      <w:r w:rsidRPr="00C67DC5">
        <w:rPr>
          <w:rFonts w:ascii="Arial" w:hAnsi="Arial" w:cs="Arial"/>
          <w:bCs/>
          <w:i w:val="0"/>
          <w:sz w:val="20"/>
          <w:szCs w:val="20"/>
        </w:rPr>
        <w:t xml:space="preserve">t elérő vagy meghaladó összegű ügylet </w:t>
      </w:r>
      <w:r w:rsidR="00672187">
        <w:rPr>
          <w:rFonts w:ascii="Arial" w:hAnsi="Arial" w:cs="Arial"/>
          <w:bCs/>
          <w:i w:val="0"/>
          <w:sz w:val="20"/>
          <w:szCs w:val="20"/>
        </w:rPr>
        <w:t>teljesítésekor</w:t>
      </w:r>
      <w:r w:rsidRPr="00C67DC5">
        <w:rPr>
          <w:rFonts w:ascii="Arial" w:hAnsi="Arial" w:cs="Arial"/>
          <w:bCs/>
          <w:i w:val="0"/>
          <w:sz w:val="20"/>
          <w:szCs w:val="20"/>
        </w:rPr>
        <w:t xml:space="preserve"> is köteles rögzíteni bizonyos adatokat az ügyfélről.</w:t>
      </w:r>
      <w:bookmarkEnd w:id="23"/>
      <w:r w:rsidRPr="00C67DC5">
        <w:rPr>
          <w:rFonts w:ascii="Arial" w:hAnsi="Arial" w:cs="Arial"/>
          <w:bCs/>
          <w:i w:val="0"/>
          <w:sz w:val="20"/>
          <w:szCs w:val="20"/>
        </w:rPr>
        <w:t xml:space="preserve"> </w:t>
      </w:r>
    </w:p>
    <w:p w:rsidR="00FF0DB4" w:rsidRDefault="00FF0DB4">
      <w:pPr>
        <w:spacing w:line="276" w:lineRule="auto"/>
      </w:pPr>
    </w:p>
    <w:p w:rsidR="00FF0DB4" w:rsidRDefault="00DF7256">
      <w:pPr>
        <w:pStyle w:val="Szvegtrzs"/>
        <w:spacing w:line="276" w:lineRule="auto"/>
        <w:rPr>
          <w:rFonts w:ascii="Arial" w:hAnsi="Arial" w:cs="Arial"/>
          <w:b/>
          <w:sz w:val="20"/>
          <w:szCs w:val="20"/>
        </w:rPr>
      </w:pPr>
      <w:r w:rsidRPr="00C67DC5">
        <w:rPr>
          <w:rFonts w:ascii="Arial" w:hAnsi="Arial" w:cs="Arial"/>
          <w:sz w:val="20"/>
          <w:szCs w:val="20"/>
        </w:rPr>
        <w:t xml:space="preserve">A szolgáltató </w:t>
      </w:r>
      <w:r w:rsidR="006F5FEE" w:rsidRPr="00C67DC5">
        <w:rPr>
          <w:rFonts w:ascii="Arial" w:hAnsi="Arial" w:cs="Arial"/>
          <w:sz w:val="20"/>
          <w:szCs w:val="20"/>
        </w:rPr>
        <w:t>az ügyfél-</w:t>
      </w:r>
      <w:r w:rsidR="00F409DB">
        <w:rPr>
          <w:rFonts w:ascii="Arial" w:hAnsi="Arial" w:cs="Arial"/>
          <w:sz w:val="20"/>
          <w:szCs w:val="20"/>
        </w:rPr>
        <w:t>átvilágítás</w:t>
      </w:r>
      <w:r w:rsidR="00F409DB" w:rsidRPr="00C67DC5">
        <w:rPr>
          <w:rFonts w:ascii="Arial" w:hAnsi="Arial" w:cs="Arial"/>
          <w:sz w:val="20"/>
          <w:szCs w:val="20"/>
        </w:rPr>
        <w:t xml:space="preserve">t </w:t>
      </w:r>
      <w:r w:rsidRPr="00C67DC5">
        <w:rPr>
          <w:rFonts w:ascii="Arial" w:hAnsi="Arial" w:cs="Arial"/>
          <w:sz w:val="20"/>
          <w:szCs w:val="20"/>
        </w:rPr>
        <w:t>–</w:t>
      </w:r>
      <w:r w:rsidR="00D15A73">
        <w:rPr>
          <w:rFonts w:ascii="Arial" w:hAnsi="Arial" w:cs="Arial"/>
          <w:sz w:val="20"/>
          <w:szCs w:val="20"/>
        </w:rPr>
        <w:t xml:space="preserve"> </w:t>
      </w:r>
      <w:r w:rsidRPr="00C67DC5">
        <w:rPr>
          <w:rFonts w:ascii="Arial" w:hAnsi="Arial" w:cs="Arial"/>
          <w:sz w:val="20"/>
          <w:szCs w:val="20"/>
        </w:rPr>
        <w:t>a fenti értékek elérése esetében</w:t>
      </w:r>
      <w:r w:rsidR="00655D77">
        <w:rPr>
          <w:rFonts w:ascii="Arial" w:hAnsi="Arial" w:cs="Arial"/>
          <w:sz w:val="20"/>
          <w:szCs w:val="20"/>
        </w:rPr>
        <w:t xml:space="preserve"> </w:t>
      </w:r>
      <w:r w:rsidRPr="00C67DC5">
        <w:rPr>
          <w:rFonts w:ascii="Arial" w:hAnsi="Arial" w:cs="Arial"/>
          <w:sz w:val="20"/>
          <w:szCs w:val="20"/>
        </w:rPr>
        <w:t xml:space="preserve">- </w:t>
      </w:r>
      <w:r w:rsidR="00655D77">
        <w:rPr>
          <w:rFonts w:ascii="Arial" w:hAnsi="Arial" w:cs="Arial"/>
          <w:sz w:val="20"/>
          <w:szCs w:val="20"/>
        </w:rPr>
        <w:t xml:space="preserve">a megbízás </w:t>
      </w:r>
      <w:r w:rsidRPr="00C67DC5">
        <w:rPr>
          <w:rFonts w:ascii="Arial" w:hAnsi="Arial" w:cs="Arial"/>
          <w:sz w:val="20"/>
          <w:szCs w:val="20"/>
        </w:rPr>
        <w:t xml:space="preserve">teljesítésekor, </w:t>
      </w:r>
      <w:r w:rsidR="006F5FEE" w:rsidRPr="004C2BF5">
        <w:rPr>
          <w:rFonts w:ascii="Arial" w:hAnsi="Arial" w:cs="Arial"/>
          <w:b/>
          <w:sz w:val="20"/>
          <w:szCs w:val="20"/>
        </w:rPr>
        <w:t xml:space="preserve">tartós </w:t>
      </w:r>
      <w:r w:rsidRPr="004C2BF5">
        <w:rPr>
          <w:rFonts w:ascii="Arial" w:hAnsi="Arial" w:cs="Arial"/>
          <w:b/>
          <w:sz w:val="20"/>
          <w:szCs w:val="20"/>
        </w:rPr>
        <w:t xml:space="preserve">jogviszony </w:t>
      </w:r>
      <w:r w:rsidR="006F5FEE" w:rsidRPr="004C2BF5">
        <w:rPr>
          <w:rFonts w:ascii="Arial" w:hAnsi="Arial" w:cs="Arial"/>
          <w:b/>
          <w:sz w:val="20"/>
          <w:szCs w:val="20"/>
        </w:rPr>
        <w:t xml:space="preserve">esetén a tartós megbízás </w:t>
      </w:r>
      <w:r w:rsidRPr="004C2BF5">
        <w:rPr>
          <w:rFonts w:ascii="Arial" w:hAnsi="Arial" w:cs="Arial"/>
          <w:b/>
          <w:sz w:val="20"/>
          <w:szCs w:val="20"/>
        </w:rPr>
        <w:t xml:space="preserve">első cselekményénél </w:t>
      </w:r>
      <w:r w:rsidR="006F5FEE" w:rsidRPr="004C2BF5">
        <w:rPr>
          <w:rFonts w:ascii="Arial" w:hAnsi="Arial" w:cs="Arial"/>
          <w:b/>
          <w:sz w:val="20"/>
          <w:szCs w:val="20"/>
        </w:rPr>
        <w:t>köteles elvégezni.</w:t>
      </w:r>
    </w:p>
    <w:p w:rsidR="00FF0DB4" w:rsidRDefault="00FF0DB4">
      <w:pPr>
        <w:pStyle w:val="Szvegtrzs"/>
        <w:spacing w:line="276" w:lineRule="auto"/>
        <w:ind w:left="900" w:hanging="540"/>
        <w:rPr>
          <w:rFonts w:ascii="Arial" w:hAnsi="Arial" w:cs="Arial"/>
          <w:sz w:val="20"/>
          <w:szCs w:val="20"/>
        </w:rPr>
      </w:pPr>
    </w:p>
    <w:p w:rsidR="00FF0DB4" w:rsidRDefault="00C447BD">
      <w:pPr>
        <w:pStyle w:val="Szvegtrzs"/>
        <w:spacing w:line="276" w:lineRule="auto"/>
        <w:rPr>
          <w:rFonts w:ascii="Arial" w:hAnsi="Arial" w:cs="Arial"/>
          <w:sz w:val="20"/>
          <w:szCs w:val="20"/>
        </w:rPr>
      </w:pPr>
      <w:r w:rsidRPr="00D21ED9">
        <w:rPr>
          <w:rFonts w:ascii="Arial" w:hAnsi="Arial" w:cs="Arial"/>
          <w:b/>
          <w:sz w:val="20"/>
          <w:szCs w:val="20"/>
        </w:rPr>
        <w:t>Adatváltozás</w:t>
      </w:r>
      <w:r>
        <w:rPr>
          <w:rFonts w:ascii="Arial" w:hAnsi="Arial" w:cs="Arial"/>
          <w:sz w:val="20"/>
          <w:szCs w:val="20"/>
        </w:rPr>
        <w:t xml:space="preserve"> esetén </w:t>
      </w:r>
      <w:r w:rsidRPr="00C67DC5">
        <w:rPr>
          <w:rFonts w:ascii="Arial" w:hAnsi="Arial" w:cs="Arial"/>
          <w:sz w:val="20"/>
          <w:szCs w:val="20"/>
        </w:rPr>
        <w:t xml:space="preserve">a </w:t>
      </w:r>
      <w:r w:rsidRPr="00D21ED9">
        <w:rPr>
          <w:rFonts w:ascii="Arial" w:hAnsi="Arial" w:cs="Arial"/>
          <w:sz w:val="20"/>
          <w:szCs w:val="20"/>
        </w:rPr>
        <w:t>szolgáltató köteles az adatváltozásokat ellenőrizni és a</w:t>
      </w:r>
      <w:r>
        <w:rPr>
          <w:rFonts w:ascii="Arial" w:hAnsi="Arial" w:cs="Arial"/>
          <w:b/>
          <w:sz w:val="20"/>
          <w:szCs w:val="20"/>
        </w:rPr>
        <w:t xml:space="preserve"> megváltozott adat rögzítéséhez szükséges ügyfél-átvilágítási intézkedést elvégezni. </w:t>
      </w:r>
      <w:r w:rsidRPr="00D21ED9">
        <w:rPr>
          <w:rFonts w:ascii="Arial" w:hAnsi="Arial" w:cs="Arial"/>
          <w:sz w:val="20"/>
          <w:szCs w:val="20"/>
        </w:rPr>
        <w:t xml:space="preserve">A </w:t>
      </w:r>
      <w:r w:rsidR="000F5202">
        <w:rPr>
          <w:rFonts w:ascii="Arial" w:hAnsi="Arial" w:cs="Arial"/>
          <w:sz w:val="20"/>
          <w:szCs w:val="20"/>
        </w:rPr>
        <w:t>s</w:t>
      </w:r>
      <w:r w:rsidRPr="00D21ED9">
        <w:rPr>
          <w:rFonts w:ascii="Arial" w:hAnsi="Arial" w:cs="Arial"/>
          <w:sz w:val="20"/>
          <w:szCs w:val="20"/>
        </w:rPr>
        <w:t>zolgáltató köteles</w:t>
      </w:r>
      <w:r>
        <w:rPr>
          <w:rFonts w:ascii="Arial" w:hAnsi="Arial" w:cs="Arial"/>
          <w:b/>
          <w:sz w:val="20"/>
          <w:szCs w:val="20"/>
        </w:rPr>
        <w:t xml:space="preserve"> az</w:t>
      </w:r>
      <w:r w:rsidRPr="004C2BF5">
        <w:rPr>
          <w:rFonts w:ascii="Arial" w:hAnsi="Arial" w:cs="Arial"/>
          <w:b/>
          <w:sz w:val="20"/>
          <w:szCs w:val="20"/>
        </w:rPr>
        <w:t xml:space="preserve"> azonosítási lapra az esetleges változásokat, azok kezdő időpontjával feltüntetni.</w:t>
      </w:r>
      <w:r>
        <w:rPr>
          <w:rFonts w:ascii="Arial" w:hAnsi="Arial" w:cs="Arial"/>
          <w:b/>
          <w:sz w:val="20"/>
          <w:szCs w:val="20"/>
        </w:rPr>
        <w:t xml:space="preserve"> </w:t>
      </w:r>
      <w:r w:rsidRPr="00D21ED9">
        <w:rPr>
          <w:rFonts w:ascii="Arial" w:hAnsi="Arial" w:cs="Arial"/>
          <w:sz w:val="20"/>
          <w:szCs w:val="20"/>
        </w:rPr>
        <w:t>Amennyiben a</w:t>
      </w:r>
      <w:r>
        <w:rPr>
          <w:rFonts w:ascii="Arial" w:hAnsi="Arial" w:cs="Arial"/>
          <w:b/>
          <w:sz w:val="20"/>
          <w:szCs w:val="20"/>
        </w:rPr>
        <w:t xml:space="preserve"> korábban rögzített ügyfélazonosító adatok valódiságával vagy megfelelőségével kapcsolatban kétség </w:t>
      </w:r>
      <w:r w:rsidRPr="00D21ED9">
        <w:rPr>
          <w:rFonts w:ascii="Arial" w:hAnsi="Arial" w:cs="Arial"/>
          <w:sz w:val="20"/>
          <w:szCs w:val="20"/>
        </w:rPr>
        <w:t>merül fel,</w:t>
      </w:r>
      <w:r>
        <w:rPr>
          <w:rFonts w:ascii="Arial" w:hAnsi="Arial" w:cs="Arial"/>
          <w:b/>
          <w:sz w:val="20"/>
          <w:szCs w:val="20"/>
        </w:rPr>
        <w:t xml:space="preserve"> a teljes ügyfél-átvilágítást köteles alkalmazni </w:t>
      </w:r>
      <w:r w:rsidRPr="00D21ED9">
        <w:rPr>
          <w:rFonts w:ascii="Arial" w:hAnsi="Arial" w:cs="Arial"/>
          <w:sz w:val="20"/>
          <w:szCs w:val="20"/>
        </w:rPr>
        <w:t>a szolgáltató.</w:t>
      </w:r>
    </w:p>
    <w:p w:rsidR="00FF0DB4" w:rsidRDefault="00FF0DB4">
      <w:pPr>
        <w:pStyle w:val="Szvegtrzs"/>
        <w:spacing w:line="276" w:lineRule="auto"/>
        <w:ind w:left="900" w:hanging="540"/>
        <w:rPr>
          <w:rFonts w:ascii="Arial" w:hAnsi="Arial" w:cs="Arial"/>
          <w:sz w:val="20"/>
          <w:szCs w:val="20"/>
        </w:rPr>
      </w:pPr>
    </w:p>
    <w:p w:rsidR="00FF0DB4" w:rsidRDefault="006F5FEE">
      <w:pPr>
        <w:pStyle w:val="Szvegtrzs"/>
        <w:spacing w:line="276" w:lineRule="auto"/>
        <w:rPr>
          <w:rFonts w:ascii="Arial" w:hAnsi="Arial" w:cs="Arial"/>
          <w:bCs/>
          <w:sz w:val="20"/>
          <w:szCs w:val="20"/>
        </w:rPr>
      </w:pPr>
      <w:r w:rsidRPr="00C67DC5">
        <w:rPr>
          <w:rFonts w:ascii="Arial" w:hAnsi="Arial" w:cs="Arial"/>
          <w:sz w:val="20"/>
          <w:szCs w:val="20"/>
        </w:rPr>
        <w:t xml:space="preserve">Ha az </w:t>
      </w:r>
      <w:r w:rsidR="003C065C" w:rsidRPr="00C67DC5">
        <w:rPr>
          <w:rFonts w:ascii="Arial" w:hAnsi="Arial" w:cs="Arial"/>
          <w:sz w:val="20"/>
          <w:szCs w:val="20"/>
        </w:rPr>
        <w:t>ü</w:t>
      </w:r>
      <w:r w:rsidRPr="00C67DC5">
        <w:rPr>
          <w:rFonts w:ascii="Arial" w:hAnsi="Arial" w:cs="Arial"/>
          <w:sz w:val="20"/>
          <w:szCs w:val="20"/>
        </w:rPr>
        <w:t xml:space="preserve">gyfél nem személyesen jár el, az ügyfélen kívül </w:t>
      </w:r>
      <w:r w:rsidRPr="00C67DC5">
        <w:rPr>
          <w:rFonts w:ascii="Arial" w:hAnsi="Arial" w:cs="Arial"/>
          <w:bCs/>
          <w:sz w:val="20"/>
          <w:szCs w:val="20"/>
        </w:rPr>
        <w:t>annak meghatalmazottját, a rendelkezésre jogosultat, továbbá a képviselőt is azonosítani kell. Korlátozottan cselekvőképes</w:t>
      </w:r>
      <w:r w:rsidR="00862158">
        <w:rPr>
          <w:rFonts w:ascii="Arial" w:hAnsi="Arial" w:cs="Arial"/>
          <w:bCs/>
          <w:sz w:val="20"/>
          <w:szCs w:val="20"/>
        </w:rPr>
        <w:t>,</w:t>
      </w:r>
      <w:r w:rsidRPr="00C67DC5">
        <w:rPr>
          <w:rFonts w:ascii="Arial" w:hAnsi="Arial" w:cs="Arial"/>
          <w:bCs/>
          <w:sz w:val="20"/>
          <w:szCs w:val="20"/>
        </w:rPr>
        <w:t xml:space="preserve"> illetve cselekvőképtelen személy, valamint szervezet esetén törvényes képviselőjének azonosítását is el kell végezni. </w:t>
      </w:r>
    </w:p>
    <w:p w:rsidR="00FF0DB4" w:rsidRDefault="00FF0DB4">
      <w:pPr>
        <w:autoSpaceDE w:val="0"/>
        <w:autoSpaceDN w:val="0"/>
        <w:adjustRightInd w:val="0"/>
        <w:spacing w:line="276" w:lineRule="auto"/>
        <w:ind w:left="540" w:hanging="180"/>
        <w:jc w:val="both"/>
        <w:outlineLvl w:val="0"/>
        <w:rPr>
          <w:rFonts w:ascii="Arial" w:hAnsi="Arial" w:cs="Arial"/>
          <w:sz w:val="20"/>
          <w:szCs w:val="20"/>
        </w:rPr>
      </w:pPr>
    </w:p>
    <w:p w:rsidR="00FF0DB4" w:rsidRDefault="006F5FEE">
      <w:pPr>
        <w:pStyle w:val="Cmsor1"/>
        <w:keepNext w:val="0"/>
        <w:autoSpaceDE w:val="0"/>
        <w:autoSpaceDN w:val="0"/>
        <w:adjustRightInd w:val="0"/>
        <w:spacing w:line="276" w:lineRule="auto"/>
        <w:jc w:val="both"/>
        <w:rPr>
          <w:rFonts w:ascii="Arial" w:hAnsi="Arial" w:cs="Arial"/>
          <w:i w:val="0"/>
          <w:sz w:val="20"/>
          <w:szCs w:val="20"/>
        </w:rPr>
      </w:pPr>
      <w:bookmarkStart w:id="24" w:name="_Toc92293929"/>
      <w:r w:rsidRPr="00C67DC5">
        <w:rPr>
          <w:rFonts w:ascii="Arial" w:hAnsi="Arial" w:cs="Arial"/>
          <w:i w:val="0"/>
          <w:sz w:val="20"/>
          <w:szCs w:val="20"/>
        </w:rPr>
        <w:t>A</w:t>
      </w:r>
      <w:r w:rsidR="003C065C" w:rsidRPr="00C67DC5">
        <w:rPr>
          <w:rFonts w:ascii="Arial" w:hAnsi="Arial" w:cs="Arial"/>
          <w:i w:val="0"/>
          <w:sz w:val="20"/>
          <w:szCs w:val="20"/>
        </w:rPr>
        <w:t xml:space="preserve"> szolgáltató </w:t>
      </w:r>
      <w:r w:rsidRPr="00C67DC5">
        <w:rPr>
          <w:rFonts w:ascii="Arial" w:hAnsi="Arial" w:cs="Arial"/>
          <w:i w:val="0"/>
          <w:sz w:val="20"/>
          <w:szCs w:val="20"/>
        </w:rPr>
        <w:t xml:space="preserve">jogosult elfogadni </w:t>
      </w:r>
      <w:r w:rsidR="003C065C" w:rsidRPr="00C67DC5">
        <w:rPr>
          <w:rFonts w:ascii="Arial" w:hAnsi="Arial" w:cs="Arial"/>
          <w:i w:val="0"/>
          <w:sz w:val="20"/>
          <w:szCs w:val="20"/>
        </w:rPr>
        <w:t xml:space="preserve">a </w:t>
      </w:r>
      <w:r w:rsidRPr="00C67DC5">
        <w:rPr>
          <w:rFonts w:ascii="Arial" w:hAnsi="Arial" w:cs="Arial"/>
          <w:i w:val="0"/>
          <w:sz w:val="20"/>
          <w:szCs w:val="20"/>
        </w:rPr>
        <w:t xml:space="preserve">Pmt. hatálya alá tartozó </w:t>
      </w:r>
      <w:r w:rsidR="00667D15" w:rsidRPr="000D67CE">
        <w:rPr>
          <w:rFonts w:ascii="Arial" w:hAnsi="Arial" w:cs="Arial"/>
          <w:b/>
          <w:i w:val="0"/>
          <w:sz w:val="20"/>
          <w:szCs w:val="20"/>
        </w:rPr>
        <w:t xml:space="preserve">más </w:t>
      </w:r>
      <w:r w:rsidRPr="000D67CE">
        <w:rPr>
          <w:rFonts w:ascii="Arial" w:hAnsi="Arial" w:cs="Arial"/>
          <w:b/>
          <w:i w:val="0"/>
          <w:sz w:val="20"/>
          <w:szCs w:val="20"/>
        </w:rPr>
        <w:t>szolgáltató által végzet</w:t>
      </w:r>
      <w:r w:rsidR="00AE5C93" w:rsidRPr="000D67CE">
        <w:rPr>
          <w:rFonts w:ascii="Arial" w:hAnsi="Arial" w:cs="Arial"/>
          <w:b/>
          <w:i w:val="0"/>
          <w:sz w:val="20"/>
          <w:szCs w:val="20"/>
        </w:rPr>
        <w:t>t</w:t>
      </w:r>
      <w:r w:rsidRPr="000D67CE">
        <w:rPr>
          <w:rFonts w:ascii="Arial" w:hAnsi="Arial" w:cs="Arial"/>
          <w:b/>
          <w:i w:val="0"/>
          <w:sz w:val="20"/>
          <w:szCs w:val="20"/>
        </w:rPr>
        <w:t xml:space="preserve"> ügyfél-átvilágítás</w:t>
      </w:r>
      <w:r w:rsidRPr="00C67DC5">
        <w:rPr>
          <w:rFonts w:ascii="Arial" w:hAnsi="Arial" w:cs="Arial"/>
          <w:i w:val="0"/>
          <w:sz w:val="20"/>
          <w:szCs w:val="20"/>
        </w:rPr>
        <w:t xml:space="preserve"> eredményét, ha az megfelel a Pmt. 22. §-ában foglalt feltételeknek</w:t>
      </w:r>
      <w:r w:rsidR="004C2BF5">
        <w:rPr>
          <w:rFonts w:ascii="Arial" w:hAnsi="Arial" w:cs="Arial"/>
          <w:i w:val="0"/>
          <w:sz w:val="20"/>
          <w:szCs w:val="20"/>
        </w:rPr>
        <w:t>.</w:t>
      </w:r>
      <w:r w:rsidR="0092519E">
        <w:rPr>
          <w:rFonts w:ascii="Arial" w:hAnsi="Arial" w:cs="Arial"/>
          <w:i w:val="0"/>
          <w:sz w:val="20"/>
          <w:szCs w:val="20"/>
        </w:rPr>
        <w:t xml:space="preserve"> </w:t>
      </w:r>
      <w:r w:rsidR="004C2BF5">
        <w:rPr>
          <w:rFonts w:ascii="Arial" w:hAnsi="Arial" w:cs="Arial"/>
          <w:i w:val="0"/>
          <w:sz w:val="20"/>
          <w:szCs w:val="20"/>
        </w:rPr>
        <w:t>A szolgál</w:t>
      </w:r>
      <w:r w:rsidR="0043051D">
        <w:rPr>
          <w:rFonts w:ascii="Arial" w:hAnsi="Arial" w:cs="Arial"/>
          <w:i w:val="0"/>
          <w:sz w:val="20"/>
          <w:szCs w:val="20"/>
        </w:rPr>
        <w:t>tat</w:t>
      </w:r>
      <w:r w:rsidR="004C2BF5">
        <w:rPr>
          <w:rFonts w:ascii="Arial" w:hAnsi="Arial" w:cs="Arial"/>
          <w:i w:val="0"/>
          <w:sz w:val="20"/>
          <w:szCs w:val="20"/>
        </w:rPr>
        <w:t>ó a</w:t>
      </w:r>
      <w:r w:rsidR="002139FD">
        <w:rPr>
          <w:rFonts w:ascii="Arial" w:hAnsi="Arial" w:cs="Arial"/>
          <w:i w:val="0"/>
          <w:sz w:val="20"/>
          <w:szCs w:val="20"/>
        </w:rPr>
        <w:t>z 1.</w:t>
      </w:r>
      <w:r w:rsidR="004C2BF5">
        <w:rPr>
          <w:rFonts w:ascii="Arial" w:hAnsi="Arial" w:cs="Arial"/>
          <w:i w:val="0"/>
          <w:sz w:val="20"/>
          <w:szCs w:val="20"/>
        </w:rPr>
        <w:t xml:space="preserve"> sz.</w:t>
      </w:r>
      <w:r w:rsidR="00862158">
        <w:rPr>
          <w:rFonts w:ascii="Arial" w:hAnsi="Arial" w:cs="Arial"/>
          <w:i w:val="0"/>
          <w:sz w:val="20"/>
          <w:szCs w:val="20"/>
        </w:rPr>
        <w:t xml:space="preserve"> </w:t>
      </w:r>
      <w:r w:rsidR="004C2BF5">
        <w:rPr>
          <w:rFonts w:ascii="Arial" w:hAnsi="Arial" w:cs="Arial"/>
          <w:i w:val="0"/>
          <w:sz w:val="20"/>
          <w:szCs w:val="20"/>
        </w:rPr>
        <w:t>mellékletben nyilatkozik erről.</w:t>
      </w:r>
      <w:bookmarkEnd w:id="24"/>
      <w:r w:rsidR="003C065C" w:rsidRPr="00C67DC5">
        <w:rPr>
          <w:rFonts w:ascii="Arial" w:hAnsi="Arial" w:cs="Arial"/>
          <w:i w:val="0"/>
          <w:sz w:val="20"/>
          <w:szCs w:val="20"/>
        </w:rPr>
        <w:t xml:space="preserve"> </w:t>
      </w:r>
    </w:p>
    <w:p w:rsidR="00FF0DB4" w:rsidRDefault="00FF0DB4">
      <w:pPr>
        <w:spacing w:line="276" w:lineRule="auto"/>
        <w:jc w:val="both"/>
        <w:rPr>
          <w:rFonts w:ascii="Arial" w:hAnsi="Arial" w:cs="Arial"/>
          <w:sz w:val="20"/>
          <w:szCs w:val="20"/>
        </w:rPr>
      </w:pPr>
    </w:p>
    <w:p w:rsidR="00FF0DB4" w:rsidRDefault="006F5FEE">
      <w:pPr>
        <w:autoSpaceDE w:val="0"/>
        <w:autoSpaceDN w:val="0"/>
        <w:adjustRightInd w:val="0"/>
        <w:spacing w:line="276" w:lineRule="auto"/>
        <w:jc w:val="both"/>
        <w:outlineLvl w:val="0"/>
        <w:rPr>
          <w:rFonts w:ascii="Arial" w:hAnsi="Arial" w:cs="Arial"/>
          <w:sz w:val="20"/>
          <w:szCs w:val="20"/>
        </w:rPr>
      </w:pPr>
      <w:bookmarkStart w:id="25" w:name="_Toc92293930"/>
      <w:r w:rsidRPr="004C2BF5">
        <w:rPr>
          <w:rFonts w:ascii="Arial" w:hAnsi="Arial" w:cs="Arial"/>
          <w:b/>
          <w:sz w:val="20"/>
          <w:szCs w:val="20"/>
        </w:rPr>
        <w:t>Ha a</w:t>
      </w:r>
      <w:r w:rsidR="003C065C" w:rsidRPr="004C2BF5">
        <w:rPr>
          <w:rFonts w:ascii="Arial" w:hAnsi="Arial" w:cs="Arial"/>
          <w:b/>
          <w:sz w:val="20"/>
          <w:szCs w:val="20"/>
        </w:rPr>
        <w:t xml:space="preserve"> szolgáltató </w:t>
      </w:r>
      <w:r w:rsidRPr="004C2BF5">
        <w:rPr>
          <w:rFonts w:ascii="Arial" w:hAnsi="Arial" w:cs="Arial"/>
          <w:b/>
          <w:sz w:val="20"/>
          <w:szCs w:val="20"/>
        </w:rPr>
        <w:t xml:space="preserve">nem tudja végrehajtani </w:t>
      </w:r>
      <w:r w:rsidR="008D551C" w:rsidRPr="004C2BF5">
        <w:rPr>
          <w:rFonts w:ascii="Arial" w:hAnsi="Arial" w:cs="Arial"/>
          <w:b/>
          <w:sz w:val="20"/>
          <w:szCs w:val="20"/>
        </w:rPr>
        <w:t xml:space="preserve">az </w:t>
      </w:r>
      <w:r w:rsidRPr="004C2BF5">
        <w:rPr>
          <w:rFonts w:ascii="Arial" w:hAnsi="Arial" w:cs="Arial"/>
          <w:b/>
          <w:sz w:val="20"/>
          <w:szCs w:val="20"/>
        </w:rPr>
        <w:t xml:space="preserve">ügyfél-átvilágítást, akkor az érintett </w:t>
      </w:r>
      <w:r w:rsidR="003C065C" w:rsidRPr="004C2BF5">
        <w:rPr>
          <w:rFonts w:ascii="Arial" w:hAnsi="Arial" w:cs="Arial"/>
          <w:b/>
          <w:sz w:val="20"/>
          <w:szCs w:val="20"/>
        </w:rPr>
        <w:t>ü</w:t>
      </w:r>
      <w:r w:rsidRPr="004C2BF5">
        <w:rPr>
          <w:rFonts w:ascii="Arial" w:hAnsi="Arial" w:cs="Arial"/>
          <w:b/>
          <w:sz w:val="20"/>
          <w:szCs w:val="20"/>
        </w:rPr>
        <w:t>gyfélre vonatkozóan köteles megtagadni</w:t>
      </w:r>
      <w:r w:rsidR="008D551C" w:rsidRPr="004C2BF5">
        <w:rPr>
          <w:rFonts w:ascii="Arial" w:hAnsi="Arial" w:cs="Arial"/>
          <w:b/>
          <w:sz w:val="20"/>
          <w:szCs w:val="20"/>
        </w:rPr>
        <w:t xml:space="preserve"> </w:t>
      </w:r>
      <w:r w:rsidR="003C065C" w:rsidRPr="004C2BF5">
        <w:rPr>
          <w:rFonts w:ascii="Arial" w:hAnsi="Arial" w:cs="Arial"/>
          <w:b/>
          <w:sz w:val="20"/>
          <w:szCs w:val="20"/>
        </w:rPr>
        <w:t>az ügylet lebonyolítás</w:t>
      </w:r>
      <w:r w:rsidR="002E294F">
        <w:rPr>
          <w:rFonts w:ascii="Arial" w:hAnsi="Arial" w:cs="Arial"/>
          <w:b/>
          <w:sz w:val="20"/>
          <w:szCs w:val="20"/>
        </w:rPr>
        <w:t>á</w:t>
      </w:r>
      <w:r w:rsidR="003C065C" w:rsidRPr="004C2BF5">
        <w:rPr>
          <w:rFonts w:ascii="Arial" w:hAnsi="Arial" w:cs="Arial"/>
          <w:b/>
          <w:sz w:val="20"/>
          <w:szCs w:val="20"/>
        </w:rPr>
        <w:t>t.</w:t>
      </w:r>
      <w:bookmarkEnd w:id="25"/>
    </w:p>
    <w:p w:rsidR="00FF0DB4" w:rsidRDefault="00FF0DB4">
      <w:pPr>
        <w:pStyle w:val="Szvegtrzs"/>
        <w:spacing w:line="276" w:lineRule="auto"/>
        <w:rPr>
          <w:rFonts w:ascii="Arial" w:hAnsi="Arial" w:cs="Arial"/>
          <w:bCs/>
          <w:sz w:val="20"/>
          <w:szCs w:val="20"/>
        </w:rPr>
      </w:pPr>
    </w:p>
    <w:p w:rsidR="00FF0DB4" w:rsidRDefault="00EA2F74">
      <w:pPr>
        <w:pStyle w:val="Szvegtrzs"/>
        <w:spacing w:line="276" w:lineRule="auto"/>
        <w:rPr>
          <w:rFonts w:ascii="Arial" w:hAnsi="Arial" w:cs="Arial"/>
          <w:sz w:val="20"/>
          <w:szCs w:val="20"/>
        </w:rPr>
      </w:pPr>
      <w:r w:rsidRPr="00C67DC5">
        <w:rPr>
          <w:rFonts w:ascii="Arial" w:hAnsi="Arial" w:cs="Arial"/>
          <w:sz w:val="20"/>
          <w:szCs w:val="20"/>
        </w:rPr>
        <w:t>Az ügyfél-</w:t>
      </w:r>
      <w:r w:rsidR="00E9438A">
        <w:rPr>
          <w:rFonts w:ascii="Arial" w:hAnsi="Arial" w:cs="Arial"/>
          <w:sz w:val="20"/>
          <w:szCs w:val="20"/>
        </w:rPr>
        <w:t>átvilágítá</w:t>
      </w:r>
      <w:r w:rsidR="00E9438A" w:rsidRPr="00C67DC5">
        <w:rPr>
          <w:rFonts w:ascii="Arial" w:hAnsi="Arial" w:cs="Arial"/>
          <w:sz w:val="20"/>
          <w:szCs w:val="20"/>
        </w:rPr>
        <w:t xml:space="preserve">s </w:t>
      </w:r>
      <w:r w:rsidRPr="00C67DC5">
        <w:rPr>
          <w:rFonts w:ascii="Arial" w:hAnsi="Arial" w:cs="Arial"/>
          <w:sz w:val="20"/>
          <w:szCs w:val="20"/>
        </w:rPr>
        <w:t xml:space="preserve">során a </w:t>
      </w:r>
      <w:r w:rsidR="000D67CE">
        <w:rPr>
          <w:rFonts w:ascii="Arial" w:hAnsi="Arial" w:cs="Arial"/>
          <w:sz w:val="20"/>
          <w:szCs w:val="20"/>
        </w:rPr>
        <w:t>Pmt</w:t>
      </w:r>
      <w:r w:rsidR="00862158">
        <w:rPr>
          <w:rFonts w:ascii="Arial" w:hAnsi="Arial" w:cs="Arial"/>
          <w:sz w:val="20"/>
          <w:szCs w:val="20"/>
        </w:rPr>
        <w:t>.</w:t>
      </w:r>
      <w:r w:rsidR="000D67CE">
        <w:rPr>
          <w:rFonts w:ascii="Arial" w:hAnsi="Arial" w:cs="Arial"/>
          <w:sz w:val="20"/>
          <w:szCs w:val="20"/>
        </w:rPr>
        <w:t xml:space="preserve">-ben </w:t>
      </w:r>
      <w:r w:rsidR="006F5FEE" w:rsidRPr="00C67DC5">
        <w:rPr>
          <w:rFonts w:ascii="Arial" w:hAnsi="Arial" w:cs="Arial"/>
          <w:sz w:val="20"/>
          <w:szCs w:val="20"/>
        </w:rPr>
        <w:t xml:space="preserve">meghatározott okiratok és adatok alapján történő rögzítésére kerül sor. Az adatokat </w:t>
      </w:r>
      <w:r w:rsidR="00F22F6F">
        <w:rPr>
          <w:rFonts w:ascii="Arial" w:hAnsi="Arial" w:cs="Arial"/>
          <w:sz w:val="20"/>
          <w:szCs w:val="20"/>
        </w:rPr>
        <w:t xml:space="preserve">a szolgáltatónak </w:t>
      </w:r>
      <w:r w:rsidR="006F5FEE" w:rsidRPr="00C67DC5">
        <w:rPr>
          <w:rFonts w:ascii="Arial" w:hAnsi="Arial" w:cs="Arial"/>
          <w:sz w:val="20"/>
          <w:szCs w:val="20"/>
        </w:rPr>
        <w:t xml:space="preserve">a jelen Szabályzat </w:t>
      </w:r>
      <w:r w:rsidR="008C589C" w:rsidRPr="008C589C">
        <w:rPr>
          <w:rFonts w:ascii="Arial" w:hAnsi="Arial" w:cs="Arial"/>
          <w:b/>
          <w:sz w:val="20"/>
          <w:szCs w:val="20"/>
        </w:rPr>
        <w:t>2-4. sz. mellékletben</w:t>
      </w:r>
      <w:r w:rsidR="006F5FEE" w:rsidRPr="00C67DC5">
        <w:rPr>
          <w:rFonts w:ascii="Arial" w:hAnsi="Arial" w:cs="Arial"/>
          <w:sz w:val="20"/>
          <w:szCs w:val="20"/>
        </w:rPr>
        <w:t xml:space="preserve"> meghatározott formanyomtatványo</w:t>
      </w:r>
      <w:r w:rsidR="000D67CE">
        <w:rPr>
          <w:rFonts w:ascii="Arial" w:hAnsi="Arial" w:cs="Arial"/>
          <w:sz w:val="20"/>
          <w:szCs w:val="20"/>
        </w:rPr>
        <w:t>ko</w:t>
      </w:r>
      <w:r w:rsidR="006F5FEE" w:rsidRPr="00C67DC5">
        <w:rPr>
          <w:rFonts w:ascii="Arial" w:hAnsi="Arial" w:cs="Arial"/>
          <w:sz w:val="20"/>
          <w:szCs w:val="20"/>
        </w:rPr>
        <w:t>n kell rögzíteni</w:t>
      </w:r>
      <w:r w:rsidR="000D67CE">
        <w:rPr>
          <w:rFonts w:ascii="Arial" w:hAnsi="Arial" w:cs="Arial"/>
          <w:sz w:val="20"/>
          <w:szCs w:val="20"/>
        </w:rPr>
        <w:t>.</w:t>
      </w:r>
      <w:r w:rsidR="000D67CE" w:rsidRPr="000D67CE">
        <w:rPr>
          <w:rFonts w:ascii="Arial" w:hAnsi="Arial" w:cs="Arial"/>
          <w:sz w:val="20"/>
          <w:szCs w:val="20"/>
        </w:rPr>
        <w:t xml:space="preserve"> </w:t>
      </w:r>
      <w:r w:rsidR="000D67CE" w:rsidRPr="00C67DC5">
        <w:rPr>
          <w:rFonts w:ascii="Arial" w:hAnsi="Arial" w:cs="Arial"/>
          <w:sz w:val="20"/>
          <w:szCs w:val="20"/>
        </w:rPr>
        <w:t>Az adatok rögzítése, illetve az ügyfél-átvilágítás a szolgáltató alkalmazottja, vagy segítő családtagja</w:t>
      </w:r>
      <w:r w:rsidR="000D67CE">
        <w:rPr>
          <w:rFonts w:ascii="Arial" w:hAnsi="Arial" w:cs="Arial"/>
          <w:sz w:val="20"/>
          <w:szCs w:val="20"/>
        </w:rPr>
        <w:t xml:space="preserve"> által is elvégezhető, </w:t>
      </w:r>
      <w:r w:rsidR="008D3B8D" w:rsidRPr="008D3B8D">
        <w:rPr>
          <w:rFonts w:ascii="Arial" w:hAnsi="Arial" w:cs="Arial"/>
          <w:b/>
          <w:sz w:val="20"/>
          <w:szCs w:val="20"/>
        </w:rPr>
        <w:t>a nyomtatványon az átvilágítást ténylegesen elvégző személy olvasható nevét és aláírását is rögzíteni kell</w:t>
      </w:r>
      <w:r w:rsidR="000D67CE" w:rsidRPr="00C67DC5">
        <w:rPr>
          <w:rFonts w:ascii="Arial" w:hAnsi="Arial" w:cs="Arial"/>
          <w:sz w:val="20"/>
          <w:szCs w:val="20"/>
        </w:rPr>
        <w:t xml:space="preserve">. </w:t>
      </w:r>
    </w:p>
    <w:p w:rsidR="00FF0DB4" w:rsidRDefault="00FF0DB4">
      <w:pPr>
        <w:pStyle w:val="Szvegtrzs"/>
        <w:spacing w:line="276" w:lineRule="auto"/>
        <w:rPr>
          <w:rFonts w:ascii="Arial" w:hAnsi="Arial" w:cs="Arial"/>
          <w:sz w:val="20"/>
          <w:szCs w:val="20"/>
        </w:rPr>
      </w:pPr>
    </w:p>
    <w:p w:rsidR="00FF0DB4" w:rsidRDefault="00026B60">
      <w:pPr>
        <w:pStyle w:val="Szvegtrzs"/>
        <w:spacing w:line="276" w:lineRule="auto"/>
        <w:rPr>
          <w:rFonts w:ascii="Arial" w:hAnsi="Arial" w:cs="Arial"/>
          <w:sz w:val="20"/>
          <w:szCs w:val="20"/>
        </w:rPr>
      </w:pPr>
      <w:r>
        <w:rPr>
          <w:rFonts w:ascii="Arial" w:hAnsi="Arial" w:cs="Arial"/>
          <w:sz w:val="20"/>
          <w:szCs w:val="20"/>
        </w:rPr>
        <w:t xml:space="preserve">Ha az ügyfél és az üzleti kapcsolat azonosításához </w:t>
      </w:r>
      <w:r w:rsidR="00B06786" w:rsidRPr="00B06786">
        <w:rPr>
          <w:rFonts w:ascii="Arial" w:hAnsi="Arial" w:cs="Arial"/>
          <w:b/>
          <w:sz w:val="20"/>
          <w:szCs w:val="20"/>
        </w:rPr>
        <w:t>kockázatérzékenységi megközelítés alapján</w:t>
      </w:r>
      <w:r>
        <w:rPr>
          <w:rFonts w:ascii="Arial" w:hAnsi="Arial" w:cs="Arial"/>
          <w:sz w:val="20"/>
          <w:szCs w:val="20"/>
        </w:rPr>
        <w:t xml:space="preserve"> ez indokolt, a személyazonosság igazoló ellenőrzése érdekében a szolgáltató jogosult a Pmt. 7. § (3)-(6) bekezdésben meghatározott intézkedéseken túlmenően a </w:t>
      </w:r>
      <w:r w:rsidR="00B06786" w:rsidRPr="00B06786">
        <w:rPr>
          <w:rFonts w:ascii="Arial" w:hAnsi="Arial" w:cs="Arial"/>
          <w:b/>
          <w:sz w:val="20"/>
          <w:szCs w:val="20"/>
        </w:rPr>
        <w:t>személyazonosságra vonatkozó adat felügyeletét ellátó szerv által meghatározott nyilvánosan hozzáférhető nyilvántartás</w:t>
      </w:r>
      <w:r>
        <w:rPr>
          <w:rFonts w:ascii="Arial" w:hAnsi="Arial" w:cs="Arial"/>
          <w:sz w:val="20"/>
          <w:szCs w:val="20"/>
        </w:rPr>
        <w:t xml:space="preserve"> vagy olyan nyilvántartás </w:t>
      </w:r>
      <w:r w:rsidR="00B06786" w:rsidRPr="00B06786">
        <w:rPr>
          <w:rFonts w:ascii="Arial" w:hAnsi="Arial" w:cs="Arial"/>
          <w:b/>
          <w:sz w:val="20"/>
          <w:szCs w:val="20"/>
        </w:rPr>
        <w:t>alapján történő ellenőrzés</w:t>
      </w:r>
      <w:r>
        <w:rPr>
          <w:rFonts w:ascii="Arial" w:hAnsi="Arial" w:cs="Arial"/>
          <w:sz w:val="20"/>
          <w:szCs w:val="20"/>
        </w:rPr>
        <w:t>ére, amelynek kezelőjétől törvény alapján adatigénylésre jogosult.</w:t>
      </w:r>
    </w:p>
    <w:p w:rsidR="00FF0DB4" w:rsidRDefault="00FF0DB4">
      <w:pPr>
        <w:pStyle w:val="Szvegtrzs"/>
        <w:spacing w:line="276" w:lineRule="auto"/>
        <w:rPr>
          <w:rFonts w:ascii="Arial" w:hAnsi="Arial" w:cs="Arial"/>
          <w:sz w:val="20"/>
          <w:szCs w:val="20"/>
        </w:rPr>
      </w:pPr>
    </w:p>
    <w:p w:rsidR="00FF0DB4" w:rsidRDefault="00EC2F84">
      <w:pPr>
        <w:pStyle w:val="Szvegtrzs"/>
        <w:spacing w:line="276" w:lineRule="auto"/>
        <w:rPr>
          <w:rFonts w:ascii="Arial" w:hAnsi="Arial" w:cs="Arial"/>
          <w:sz w:val="20"/>
          <w:szCs w:val="20"/>
        </w:rPr>
      </w:pPr>
      <w:r>
        <w:rPr>
          <w:rFonts w:ascii="Arial" w:hAnsi="Arial" w:cs="Arial"/>
          <w:sz w:val="20"/>
          <w:szCs w:val="20"/>
        </w:rPr>
        <w:t>4,5</w:t>
      </w:r>
      <w:r w:rsidR="000D67CE">
        <w:rPr>
          <w:rFonts w:ascii="Arial" w:hAnsi="Arial" w:cs="Arial"/>
          <w:sz w:val="20"/>
          <w:szCs w:val="20"/>
        </w:rPr>
        <w:t xml:space="preserve"> millió Ft elérésekor </w:t>
      </w:r>
      <w:r w:rsidR="00756DEC">
        <w:rPr>
          <w:rFonts w:ascii="Arial" w:hAnsi="Arial" w:cs="Arial"/>
          <w:sz w:val="20"/>
          <w:szCs w:val="20"/>
        </w:rPr>
        <w:t xml:space="preserve">illetve üzleti kapcsolat létesítésekor </w:t>
      </w:r>
      <w:r w:rsidR="000D67CE">
        <w:rPr>
          <w:rFonts w:ascii="Arial" w:hAnsi="Arial" w:cs="Arial"/>
          <w:sz w:val="20"/>
          <w:szCs w:val="20"/>
        </w:rPr>
        <w:t>az</w:t>
      </w:r>
      <w:r w:rsidR="006F5FEE" w:rsidRPr="00C67DC5">
        <w:rPr>
          <w:rFonts w:ascii="Arial" w:hAnsi="Arial" w:cs="Arial"/>
          <w:sz w:val="20"/>
          <w:szCs w:val="20"/>
        </w:rPr>
        <w:t xml:space="preserve"> adatok rögzítéséhez </w:t>
      </w:r>
      <w:r w:rsidR="006F7DF7" w:rsidRPr="00C67DC5">
        <w:rPr>
          <w:rFonts w:ascii="Arial" w:hAnsi="Arial" w:cs="Arial"/>
          <w:sz w:val="20"/>
          <w:szCs w:val="20"/>
        </w:rPr>
        <w:t xml:space="preserve">és az iratok másolásához </w:t>
      </w:r>
      <w:r w:rsidR="006F5FEE" w:rsidRPr="00C67DC5">
        <w:rPr>
          <w:rFonts w:ascii="Arial" w:hAnsi="Arial" w:cs="Arial"/>
          <w:sz w:val="20"/>
          <w:szCs w:val="20"/>
        </w:rPr>
        <w:t xml:space="preserve">az </w:t>
      </w:r>
      <w:r w:rsidR="003C065C" w:rsidRPr="00C67DC5">
        <w:rPr>
          <w:rFonts w:ascii="Arial" w:hAnsi="Arial" w:cs="Arial"/>
          <w:sz w:val="20"/>
          <w:szCs w:val="20"/>
        </w:rPr>
        <w:t>ü</w:t>
      </w:r>
      <w:r w:rsidR="006F5FEE" w:rsidRPr="00C67DC5">
        <w:rPr>
          <w:rFonts w:ascii="Arial" w:hAnsi="Arial" w:cs="Arial"/>
          <w:sz w:val="20"/>
          <w:szCs w:val="20"/>
        </w:rPr>
        <w:t xml:space="preserve">gyfél írásbeli hozzájárulását </w:t>
      </w:r>
      <w:r w:rsidR="00667D15">
        <w:rPr>
          <w:rFonts w:ascii="Arial" w:hAnsi="Arial" w:cs="Arial"/>
          <w:sz w:val="20"/>
          <w:szCs w:val="20"/>
        </w:rPr>
        <w:t>nem kell kérni</w:t>
      </w:r>
      <w:r w:rsidR="00756DEC">
        <w:rPr>
          <w:rFonts w:ascii="Arial" w:hAnsi="Arial" w:cs="Arial"/>
          <w:sz w:val="20"/>
          <w:szCs w:val="20"/>
        </w:rPr>
        <w:t>. 4,5 millió Ft-ot elérő, vagy meghaladó ügyleti megbízás esetén</w:t>
      </w:r>
      <w:r w:rsidR="00667D15">
        <w:rPr>
          <w:rFonts w:ascii="Arial" w:hAnsi="Arial" w:cs="Arial"/>
          <w:sz w:val="20"/>
          <w:szCs w:val="20"/>
        </w:rPr>
        <w:t xml:space="preserve"> az azonosításhoz felhasznált </w:t>
      </w:r>
      <w:r w:rsidR="00667D15" w:rsidRPr="00124D67">
        <w:rPr>
          <w:rFonts w:ascii="Arial" w:hAnsi="Arial" w:cs="Arial"/>
          <w:b/>
          <w:sz w:val="20"/>
          <w:szCs w:val="20"/>
        </w:rPr>
        <w:t>iratok másolása</w:t>
      </w:r>
      <w:r w:rsidR="00667D15">
        <w:rPr>
          <w:rFonts w:ascii="Arial" w:hAnsi="Arial" w:cs="Arial"/>
          <w:sz w:val="20"/>
          <w:szCs w:val="20"/>
        </w:rPr>
        <w:t xml:space="preserve"> a Pmt. </w:t>
      </w:r>
      <w:r w:rsidR="009A192B">
        <w:rPr>
          <w:rFonts w:ascii="Arial" w:hAnsi="Arial" w:cs="Arial"/>
          <w:sz w:val="20"/>
          <w:szCs w:val="20"/>
        </w:rPr>
        <w:t>14/A</w:t>
      </w:r>
      <w:r w:rsidR="00667D15">
        <w:rPr>
          <w:rFonts w:ascii="Arial" w:hAnsi="Arial" w:cs="Arial"/>
          <w:sz w:val="20"/>
          <w:szCs w:val="20"/>
        </w:rPr>
        <w:t>. § (</w:t>
      </w:r>
      <w:r w:rsidR="009A192B">
        <w:rPr>
          <w:rFonts w:ascii="Arial" w:hAnsi="Arial" w:cs="Arial"/>
          <w:sz w:val="20"/>
          <w:szCs w:val="20"/>
        </w:rPr>
        <w:t>1</w:t>
      </w:r>
      <w:r w:rsidR="00667D15">
        <w:rPr>
          <w:rFonts w:ascii="Arial" w:hAnsi="Arial" w:cs="Arial"/>
          <w:sz w:val="20"/>
          <w:szCs w:val="20"/>
        </w:rPr>
        <w:t>) bekezdés</w:t>
      </w:r>
      <w:r w:rsidR="00CF3E02">
        <w:rPr>
          <w:rFonts w:ascii="Arial" w:hAnsi="Arial" w:cs="Arial"/>
          <w:sz w:val="20"/>
          <w:szCs w:val="20"/>
        </w:rPr>
        <w:t xml:space="preserve"> </w:t>
      </w:r>
      <w:r w:rsidR="00667D15">
        <w:rPr>
          <w:rFonts w:ascii="Arial" w:hAnsi="Arial" w:cs="Arial"/>
          <w:sz w:val="20"/>
          <w:szCs w:val="20"/>
        </w:rPr>
        <w:t>értelmében</w:t>
      </w:r>
      <w:r w:rsidR="00667D15" w:rsidRPr="00667D15">
        <w:rPr>
          <w:rFonts w:ascii="Arial" w:hAnsi="Arial" w:cs="Arial"/>
          <w:b/>
          <w:sz w:val="20"/>
          <w:szCs w:val="20"/>
        </w:rPr>
        <w:t xml:space="preserve"> kötelező</w:t>
      </w:r>
      <w:r w:rsidR="00756DEC">
        <w:rPr>
          <w:rFonts w:ascii="Arial" w:hAnsi="Arial" w:cs="Arial"/>
          <w:sz w:val="20"/>
          <w:szCs w:val="20"/>
        </w:rPr>
        <w:t xml:space="preserve">; üzleti kapcsolat létesítése során pedig a Pmt. 7. § (8) bekezdése értelmében az </w:t>
      </w:r>
      <w:r w:rsidR="00756DEC" w:rsidRPr="00756DEC">
        <w:rPr>
          <w:rFonts w:ascii="Arial" w:hAnsi="Arial" w:cs="Arial"/>
          <w:b/>
          <w:sz w:val="20"/>
          <w:szCs w:val="20"/>
        </w:rPr>
        <w:t>iratok másolása</w:t>
      </w:r>
      <w:r w:rsidR="00756DEC">
        <w:rPr>
          <w:rFonts w:ascii="Arial" w:hAnsi="Arial" w:cs="Arial"/>
          <w:sz w:val="20"/>
          <w:szCs w:val="20"/>
        </w:rPr>
        <w:t xml:space="preserve"> vagy a </w:t>
      </w:r>
      <w:r w:rsidR="00756DEC">
        <w:rPr>
          <w:rFonts w:ascii="Arial" w:hAnsi="Arial" w:cs="Arial"/>
          <w:sz w:val="20"/>
          <w:szCs w:val="20"/>
        </w:rPr>
        <w:lastRenderedPageBreak/>
        <w:t xml:space="preserve">közhiteles nyilvántartásból történő adatlekérdezés eredményének rögzítése és nyilvántartása </w:t>
      </w:r>
      <w:r w:rsidR="00756DEC" w:rsidRPr="00756DEC">
        <w:rPr>
          <w:rFonts w:ascii="Arial" w:hAnsi="Arial" w:cs="Arial"/>
          <w:b/>
          <w:sz w:val="20"/>
          <w:szCs w:val="20"/>
        </w:rPr>
        <w:t>kötelező</w:t>
      </w:r>
      <w:r w:rsidR="00756DEC">
        <w:rPr>
          <w:rFonts w:ascii="Arial" w:hAnsi="Arial" w:cs="Arial"/>
          <w:sz w:val="20"/>
          <w:szCs w:val="20"/>
        </w:rPr>
        <w:t>.</w:t>
      </w:r>
      <w:r w:rsidR="00667D15">
        <w:rPr>
          <w:rFonts w:ascii="Arial" w:hAnsi="Arial" w:cs="Arial"/>
          <w:sz w:val="20"/>
          <w:szCs w:val="20"/>
        </w:rPr>
        <w:t xml:space="preserve"> </w:t>
      </w:r>
      <w:r w:rsidR="006F5FEE" w:rsidRPr="00C67DC5">
        <w:rPr>
          <w:rFonts w:ascii="Arial" w:hAnsi="Arial" w:cs="Arial"/>
          <w:sz w:val="20"/>
          <w:szCs w:val="20"/>
        </w:rPr>
        <w:t xml:space="preserve">Ennek során az </w:t>
      </w:r>
      <w:r w:rsidR="003C065C" w:rsidRPr="00C67DC5">
        <w:rPr>
          <w:rFonts w:ascii="Arial" w:hAnsi="Arial" w:cs="Arial"/>
          <w:sz w:val="20"/>
          <w:szCs w:val="20"/>
        </w:rPr>
        <w:t>ü</w:t>
      </w:r>
      <w:r w:rsidR="006F5FEE" w:rsidRPr="00C67DC5">
        <w:rPr>
          <w:rFonts w:ascii="Arial" w:hAnsi="Arial" w:cs="Arial"/>
          <w:sz w:val="20"/>
          <w:szCs w:val="20"/>
        </w:rPr>
        <w:t xml:space="preserve">gyfelet tájékoztatni kell arról, hogy adatai kizárólag az általa </w:t>
      </w:r>
      <w:r w:rsidR="006F7DF7" w:rsidRPr="00C67DC5">
        <w:rPr>
          <w:rFonts w:ascii="Arial" w:hAnsi="Arial" w:cs="Arial"/>
          <w:sz w:val="20"/>
          <w:szCs w:val="20"/>
        </w:rPr>
        <w:t>kezdeményez</w:t>
      </w:r>
      <w:r w:rsidR="003C065C" w:rsidRPr="00C67DC5">
        <w:rPr>
          <w:rFonts w:ascii="Arial" w:hAnsi="Arial" w:cs="Arial"/>
          <w:sz w:val="20"/>
          <w:szCs w:val="20"/>
        </w:rPr>
        <w:t>e</w:t>
      </w:r>
      <w:r w:rsidR="006F7DF7" w:rsidRPr="00C67DC5">
        <w:rPr>
          <w:rFonts w:ascii="Arial" w:hAnsi="Arial" w:cs="Arial"/>
          <w:sz w:val="20"/>
          <w:szCs w:val="20"/>
        </w:rPr>
        <w:t>tt ügy</w:t>
      </w:r>
      <w:r w:rsidR="003C065C" w:rsidRPr="00C67DC5">
        <w:rPr>
          <w:rFonts w:ascii="Arial" w:hAnsi="Arial" w:cs="Arial"/>
          <w:sz w:val="20"/>
          <w:szCs w:val="20"/>
        </w:rPr>
        <w:t xml:space="preserve">leti megbízás </w:t>
      </w:r>
      <w:r w:rsidR="006F5FEE" w:rsidRPr="00C67DC5">
        <w:rPr>
          <w:rFonts w:ascii="Arial" w:hAnsi="Arial" w:cs="Arial"/>
          <w:sz w:val="20"/>
          <w:szCs w:val="20"/>
        </w:rPr>
        <w:t>teljesítéséhez</w:t>
      </w:r>
      <w:r w:rsidR="003C586C">
        <w:rPr>
          <w:rFonts w:ascii="Arial" w:hAnsi="Arial" w:cs="Arial"/>
          <w:sz w:val="20"/>
          <w:szCs w:val="20"/>
        </w:rPr>
        <w:t>/üzleti kapcsolat létesítéséhez</w:t>
      </w:r>
      <w:r w:rsidR="006F5FEE" w:rsidRPr="00C67DC5">
        <w:rPr>
          <w:rFonts w:ascii="Arial" w:hAnsi="Arial" w:cs="Arial"/>
          <w:sz w:val="20"/>
          <w:szCs w:val="20"/>
        </w:rPr>
        <w:t xml:space="preserve"> kerülnek felhasználásra. </w:t>
      </w:r>
    </w:p>
    <w:p w:rsidR="00FF0DB4" w:rsidRDefault="00FF0DB4">
      <w:pPr>
        <w:pStyle w:val="Szvegtrzs"/>
        <w:spacing w:line="276" w:lineRule="auto"/>
        <w:ind w:left="900" w:hanging="540"/>
        <w:rPr>
          <w:rFonts w:ascii="Arial" w:hAnsi="Arial" w:cs="Arial"/>
          <w:sz w:val="20"/>
          <w:szCs w:val="20"/>
        </w:rPr>
      </w:pPr>
    </w:p>
    <w:p w:rsidR="00FF0DB4" w:rsidRDefault="006F5FEE">
      <w:pPr>
        <w:pStyle w:val="Szvegtrzs"/>
        <w:spacing w:line="276" w:lineRule="auto"/>
        <w:rPr>
          <w:rFonts w:ascii="Arial" w:hAnsi="Arial" w:cs="Arial"/>
          <w:color w:val="FF0000"/>
          <w:sz w:val="20"/>
          <w:szCs w:val="20"/>
        </w:rPr>
      </w:pPr>
      <w:r w:rsidRPr="00C67DC5">
        <w:rPr>
          <w:rFonts w:ascii="Arial" w:hAnsi="Arial" w:cs="Arial"/>
          <w:sz w:val="20"/>
          <w:szCs w:val="20"/>
        </w:rPr>
        <w:t xml:space="preserve">Ha az </w:t>
      </w:r>
      <w:r w:rsidR="003C065C" w:rsidRPr="00C67DC5">
        <w:rPr>
          <w:rFonts w:ascii="Arial" w:hAnsi="Arial" w:cs="Arial"/>
          <w:sz w:val="20"/>
          <w:szCs w:val="20"/>
        </w:rPr>
        <w:t>ü</w:t>
      </w:r>
      <w:r w:rsidRPr="00C67DC5">
        <w:rPr>
          <w:rFonts w:ascii="Arial" w:hAnsi="Arial" w:cs="Arial"/>
          <w:sz w:val="20"/>
          <w:szCs w:val="20"/>
        </w:rPr>
        <w:t xml:space="preserve">gyfél az adatok rögzítéséhez </w:t>
      </w:r>
      <w:r w:rsidR="00667D15">
        <w:rPr>
          <w:rFonts w:ascii="Arial" w:hAnsi="Arial" w:cs="Arial"/>
          <w:sz w:val="20"/>
          <w:szCs w:val="20"/>
        </w:rPr>
        <w:t xml:space="preserve">és az iratok másolásához </w:t>
      </w:r>
      <w:r w:rsidRPr="00C67DC5">
        <w:rPr>
          <w:rFonts w:ascii="Arial" w:hAnsi="Arial" w:cs="Arial"/>
          <w:sz w:val="20"/>
          <w:szCs w:val="20"/>
        </w:rPr>
        <w:t>hozzájárulást nem ad, vagy adatot nem szolgáltat</w:t>
      </w:r>
      <w:r w:rsidR="008D551C">
        <w:rPr>
          <w:rFonts w:ascii="Arial" w:hAnsi="Arial" w:cs="Arial"/>
          <w:sz w:val="20"/>
          <w:szCs w:val="20"/>
        </w:rPr>
        <w:t xml:space="preserve">, </w:t>
      </w:r>
      <w:r w:rsidR="003C065C" w:rsidRPr="00C67DC5">
        <w:rPr>
          <w:rFonts w:ascii="Arial" w:hAnsi="Arial" w:cs="Arial"/>
          <w:sz w:val="20"/>
          <w:szCs w:val="20"/>
        </w:rPr>
        <w:t>a szolgáltató</w:t>
      </w:r>
      <w:r w:rsidRPr="00C67DC5">
        <w:rPr>
          <w:rFonts w:ascii="Arial" w:hAnsi="Arial" w:cs="Arial"/>
          <w:sz w:val="20"/>
          <w:szCs w:val="20"/>
        </w:rPr>
        <w:t xml:space="preserve"> </w:t>
      </w:r>
      <w:r w:rsidRPr="000D67CE">
        <w:rPr>
          <w:rFonts w:ascii="Arial" w:hAnsi="Arial" w:cs="Arial"/>
          <w:b/>
          <w:sz w:val="20"/>
          <w:szCs w:val="20"/>
        </w:rPr>
        <w:t>köteles a</w:t>
      </w:r>
      <w:r w:rsidR="003C065C" w:rsidRPr="000D67CE">
        <w:rPr>
          <w:rFonts w:ascii="Arial" w:hAnsi="Arial" w:cs="Arial"/>
          <w:b/>
          <w:sz w:val="20"/>
          <w:szCs w:val="20"/>
        </w:rPr>
        <w:t xml:space="preserve">z ügylet lebonyolítását </w:t>
      </w:r>
      <w:r w:rsidRPr="000D67CE">
        <w:rPr>
          <w:rFonts w:ascii="Arial" w:hAnsi="Arial" w:cs="Arial"/>
          <w:b/>
          <w:sz w:val="20"/>
          <w:szCs w:val="20"/>
        </w:rPr>
        <w:t>megtagadni</w:t>
      </w:r>
      <w:r w:rsidRPr="00C67DC5">
        <w:rPr>
          <w:rFonts w:ascii="Arial" w:hAnsi="Arial" w:cs="Arial"/>
          <w:sz w:val="20"/>
          <w:szCs w:val="20"/>
        </w:rPr>
        <w:t xml:space="preserve">. </w:t>
      </w:r>
    </w:p>
    <w:p w:rsidR="00FF0DB4" w:rsidRDefault="00FF0DB4">
      <w:pPr>
        <w:pStyle w:val="Szvegtrzs"/>
        <w:spacing w:line="276" w:lineRule="auto"/>
        <w:rPr>
          <w:rFonts w:ascii="Arial" w:hAnsi="Arial" w:cs="Arial"/>
          <w:sz w:val="20"/>
          <w:szCs w:val="20"/>
        </w:rPr>
      </w:pPr>
    </w:p>
    <w:p w:rsidR="00FF0DB4" w:rsidRDefault="006F5FEE">
      <w:pPr>
        <w:pStyle w:val="Cmsor1"/>
        <w:keepNext w:val="0"/>
        <w:autoSpaceDE w:val="0"/>
        <w:autoSpaceDN w:val="0"/>
        <w:adjustRightInd w:val="0"/>
        <w:spacing w:line="276" w:lineRule="auto"/>
        <w:jc w:val="both"/>
        <w:rPr>
          <w:rFonts w:ascii="Arial" w:hAnsi="Arial" w:cs="Arial"/>
          <w:bCs/>
          <w:i w:val="0"/>
          <w:sz w:val="20"/>
          <w:szCs w:val="20"/>
        </w:rPr>
      </w:pPr>
      <w:bookmarkStart w:id="26" w:name="_Toc92293931"/>
      <w:r w:rsidRPr="00C67DC5">
        <w:rPr>
          <w:rFonts w:ascii="Arial" w:hAnsi="Arial" w:cs="Arial"/>
          <w:bCs/>
          <w:i w:val="0"/>
          <w:sz w:val="20"/>
          <w:szCs w:val="20"/>
        </w:rPr>
        <w:t>A</w:t>
      </w:r>
      <w:r w:rsidR="003C065C" w:rsidRPr="00C67DC5">
        <w:rPr>
          <w:rFonts w:ascii="Arial" w:hAnsi="Arial" w:cs="Arial"/>
          <w:bCs/>
          <w:i w:val="0"/>
          <w:sz w:val="20"/>
          <w:szCs w:val="20"/>
        </w:rPr>
        <w:t xml:space="preserve"> szolgáltató </w:t>
      </w:r>
      <w:r w:rsidRPr="00C67DC5">
        <w:rPr>
          <w:rFonts w:ascii="Arial" w:hAnsi="Arial" w:cs="Arial"/>
          <w:bCs/>
          <w:i w:val="0"/>
          <w:sz w:val="20"/>
          <w:szCs w:val="20"/>
        </w:rPr>
        <w:t xml:space="preserve">az ügyfél-azonosítás </w:t>
      </w:r>
      <w:r w:rsidR="003C065C" w:rsidRPr="00C67DC5">
        <w:rPr>
          <w:rFonts w:ascii="Arial" w:hAnsi="Arial" w:cs="Arial"/>
          <w:bCs/>
          <w:i w:val="0"/>
          <w:sz w:val="20"/>
          <w:szCs w:val="20"/>
        </w:rPr>
        <w:t>(Pmt.</w:t>
      </w:r>
      <w:r w:rsidR="00E1109C">
        <w:rPr>
          <w:rFonts w:ascii="Arial" w:hAnsi="Arial" w:cs="Arial"/>
          <w:bCs/>
          <w:i w:val="0"/>
          <w:sz w:val="20"/>
          <w:szCs w:val="20"/>
        </w:rPr>
        <w:t xml:space="preserve"> </w:t>
      </w:r>
      <w:r w:rsidR="003C065C" w:rsidRPr="00C67DC5">
        <w:rPr>
          <w:rFonts w:ascii="Arial" w:hAnsi="Arial" w:cs="Arial"/>
          <w:bCs/>
          <w:i w:val="0"/>
          <w:sz w:val="20"/>
          <w:szCs w:val="20"/>
        </w:rPr>
        <w:t>6.</w:t>
      </w:r>
      <w:r w:rsidR="00E1109C">
        <w:rPr>
          <w:rFonts w:ascii="Arial" w:hAnsi="Arial" w:cs="Arial"/>
          <w:bCs/>
          <w:i w:val="0"/>
          <w:sz w:val="20"/>
          <w:szCs w:val="20"/>
        </w:rPr>
        <w:t xml:space="preserve"> </w:t>
      </w:r>
      <w:r w:rsidR="003C065C" w:rsidRPr="00C67DC5">
        <w:rPr>
          <w:rFonts w:ascii="Arial" w:hAnsi="Arial" w:cs="Arial"/>
          <w:bCs/>
          <w:i w:val="0"/>
          <w:sz w:val="20"/>
          <w:szCs w:val="20"/>
        </w:rPr>
        <w:t>§</w:t>
      </w:r>
      <w:r w:rsidR="00894E2B" w:rsidRPr="00C67DC5">
        <w:rPr>
          <w:rFonts w:ascii="Arial" w:hAnsi="Arial" w:cs="Arial"/>
          <w:bCs/>
          <w:i w:val="0"/>
          <w:sz w:val="20"/>
          <w:szCs w:val="20"/>
        </w:rPr>
        <w:t xml:space="preserve"> </w:t>
      </w:r>
      <w:r w:rsidR="003C065C" w:rsidRPr="00C67DC5">
        <w:rPr>
          <w:rFonts w:ascii="Arial" w:hAnsi="Arial" w:cs="Arial"/>
          <w:bCs/>
          <w:i w:val="0"/>
          <w:sz w:val="20"/>
          <w:szCs w:val="20"/>
        </w:rPr>
        <w:t>(1) bekezdés b) pontja értelmében</w:t>
      </w:r>
      <w:r w:rsidR="008D551C">
        <w:rPr>
          <w:rFonts w:ascii="Arial" w:hAnsi="Arial" w:cs="Arial"/>
          <w:bCs/>
          <w:i w:val="0"/>
          <w:sz w:val="20"/>
          <w:szCs w:val="20"/>
        </w:rPr>
        <w:t>) a</w:t>
      </w:r>
      <w:r w:rsidR="003C065C" w:rsidRPr="00C67DC5">
        <w:rPr>
          <w:rFonts w:ascii="Arial" w:hAnsi="Arial" w:cs="Arial"/>
          <w:bCs/>
          <w:i w:val="0"/>
          <w:sz w:val="20"/>
          <w:szCs w:val="20"/>
        </w:rPr>
        <w:t xml:space="preserve"> </w:t>
      </w:r>
      <w:r w:rsidR="00EC2F84">
        <w:rPr>
          <w:rFonts w:ascii="Arial" w:hAnsi="Arial" w:cs="Arial"/>
          <w:b/>
          <w:bCs/>
          <w:i w:val="0"/>
          <w:sz w:val="20"/>
          <w:szCs w:val="20"/>
        </w:rPr>
        <w:t>4,5</w:t>
      </w:r>
      <w:r w:rsidR="006730D4" w:rsidRPr="008D551C">
        <w:rPr>
          <w:rFonts w:ascii="Arial" w:hAnsi="Arial" w:cs="Arial"/>
          <w:b/>
          <w:bCs/>
          <w:i w:val="0"/>
          <w:sz w:val="20"/>
          <w:szCs w:val="20"/>
        </w:rPr>
        <w:t xml:space="preserve"> </w:t>
      </w:r>
      <w:r w:rsidR="003C065C" w:rsidRPr="008D551C">
        <w:rPr>
          <w:rFonts w:ascii="Arial" w:hAnsi="Arial" w:cs="Arial"/>
          <w:b/>
          <w:bCs/>
          <w:i w:val="0"/>
          <w:sz w:val="20"/>
          <w:szCs w:val="20"/>
        </w:rPr>
        <w:t>mill</w:t>
      </w:r>
      <w:r w:rsidR="006730D4" w:rsidRPr="008D551C">
        <w:rPr>
          <w:rFonts w:ascii="Arial" w:hAnsi="Arial" w:cs="Arial"/>
          <w:b/>
          <w:bCs/>
          <w:i w:val="0"/>
          <w:sz w:val="20"/>
          <w:szCs w:val="20"/>
        </w:rPr>
        <w:t>ió</w:t>
      </w:r>
      <w:r w:rsidR="003C065C" w:rsidRPr="008D551C">
        <w:rPr>
          <w:rFonts w:ascii="Arial" w:hAnsi="Arial" w:cs="Arial"/>
          <w:b/>
          <w:bCs/>
          <w:i w:val="0"/>
          <w:sz w:val="20"/>
          <w:szCs w:val="20"/>
        </w:rPr>
        <w:t xml:space="preserve"> forintot elérő vagy meghaladó </w:t>
      </w:r>
      <w:r w:rsidR="008D551C" w:rsidRPr="00E1109C">
        <w:rPr>
          <w:rFonts w:ascii="Arial" w:hAnsi="Arial" w:cs="Arial"/>
          <w:b/>
          <w:bCs/>
          <w:i w:val="0"/>
          <w:sz w:val="20"/>
          <w:szCs w:val="20"/>
        </w:rPr>
        <w:t>ügyleti megbízás</w:t>
      </w:r>
      <w:r w:rsidR="003C065C" w:rsidRPr="008D551C">
        <w:rPr>
          <w:rFonts w:ascii="Arial" w:hAnsi="Arial" w:cs="Arial"/>
          <w:b/>
          <w:bCs/>
          <w:i w:val="0"/>
          <w:sz w:val="20"/>
          <w:szCs w:val="20"/>
        </w:rPr>
        <w:t xml:space="preserve"> </w:t>
      </w:r>
      <w:r w:rsidRPr="00C67DC5">
        <w:rPr>
          <w:rFonts w:ascii="Arial" w:hAnsi="Arial" w:cs="Arial"/>
          <w:bCs/>
          <w:i w:val="0"/>
          <w:sz w:val="20"/>
          <w:szCs w:val="20"/>
        </w:rPr>
        <w:t>során legalább az alábbi adatokat köteles rögzíteni:</w:t>
      </w:r>
      <w:bookmarkEnd w:id="26"/>
    </w:p>
    <w:p w:rsidR="00FF0DB4" w:rsidRDefault="006F5FEE">
      <w:pPr>
        <w:spacing w:before="60" w:after="60" w:line="276" w:lineRule="auto"/>
        <w:ind w:left="284" w:hanging="142"/>
        <w:jc w:val="both"/>
        <w:rPr>
          <w:rFonts w:ascii="Arial" w:hAnsi="Arial" w:cs="Arial"/>
          <w:b/>
          <w:sz w:val="20"/>
          <w:szCs w:val="20"/>
        </w:rPr>
      </w:pPr>
      <w:r w:rsidRPr="00C67DC5">
        <w:rPr>
          <w:rFonts w:ascii="Arial" w:hAnsi="Arial" w:cs="Arial"/>
          <w:b/>
          <w:bCs/>
          <w:sz w:val="20"/>
          <w:szCs w:val="20"/>
        </w:rPr>
        <w:t>a)</w:t>
      </w:r>
      <w:r w:rsidRPr="00C67DC5">
        <w:rPr>
          <w:rFonts w:ascii="Arial" w:hAnsi="Arial" w:cs="Arial"/>
          <w:b/>
          <w:sz w:val="20"/>
          <w:szCs w:val="20"/>
        </w:rPr>
        <w:t xml:space="preserve"> természetes személy</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aa)</w:t>
      </w:r>
      <w:r w:rsidRPr="00C67DC5">
        <w:rPr>
          <w:rFonts w:ascii="Arial" w:hAnsi="Arial" w:cs="Arial"/>
          <w:sz w:val="20"/>
          <w:szCs w:val="20"/>
        </w:rPr>
        <w:t xml:space="preserve"> családi és utónevét,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ab)</w:t>
      </w:r>
      <w:r w:rsidRPr="00C67DC5">
        <w:rPr>
          <w:rFonts w:ascii="Arial" w:hAnsi="Arial" w:cs="Arial"/>
          <w:sz w:val="20"/>
          <w:szCs w:val="20"/>
        </w:rPr>
        <w:t xml:space="preserve"> születési családi és utónevét,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ac)</w:t>
      </w:r>
      <w:r w:rsidRPr="00C67DC5">
        <w:rPr>
          <w:rFonts w:ascii="Arial" w:hAnsi="Arial" w:cs="Arial"/>
          <w:sz w:val="20"/>
          <w:szCs w:val="20"/>
        </w:rPr>
        <w:t xml:space="preserve"> állampolgárságát,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ad)</w:t>
      </w:r>
      <w:r w:rsidRPr="00C67DC5">
        <w:rPr>
          <w:rFonts w:ascii="Arial" w:hAnsi="Arial" w:cs="Arial"/>
          <w:sz w:val="20"/>
          <w:szCs w:val="20"/>
        </w:rPr>
        <w:t xml:space="preserve"> születési helyét, idejét,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ae)</w:t>
      </w:r>
      <w:r w:rsidR="00EC2F84" w:rsidRPr="00EC2F84">
        <w:rPr>
          <w:rFonts w:ascii="Arial" w:hAnsi="Arial" w:cs="Arial"/>
          <w:sz w:val="20"/>
          <w:szCs w:val="20"/>
        </w:rPr>
        <w:t xml:space="preserve"> </w:t>
      </w:r>
      <w:r w:rsidR="00EC2F84" w:rsidRPr="00C67DC5">
        <w:rPr>
          <w:rFonts w:ascii="Arial" w:hAnsi="Arial" w:cs="Arial"/>
          <w:sz w:val="20"/>
          <w:szCs w:val="20"/>
        </w:rPr>
        <w:t>anyja születési nevét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af)</w:t>
      </w:r>
      <w:r w:rsidRPr="00C67DC5">
        <w:rPr>
          <w:rFonts w:ascii="Arial" w:hAnsi="Arial" w:cs="Arial"/>
          <w:sz w:val="20"/>
          <w:szCs w:val="20"/>
        </w:rPr>
        <w:t xml:space="preserve"> </w:t>
      </w:r>
      <w:r w:rsidR="00EC2F84" w:rsidRPr="00C67DC5">
        <w:rPr>
          <w:rFonts w:ascii="Arial" w:hAnsi="Arial" w:cs="Arial"/>
          <w:sz w:val="20"/>
          <w:szCs w:val="20"/>
        </w:rPr>
        <w:t>lakcímét, ennek hiányában tartózkodási helyét</w:t>
      </w:r>
      <w:r w:rsidRPr="00C67DC5">
        <w:rPr>
          <w:rFonts w:ascii="Arial" w:hAnsi="Arial" w:cs="Arial"/>
          <w:sz w:val="20"/>
          <w:szCs w:val="20"/>
        </w:rPr>
        <w: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ag)</w:t>
      </w:r>
      <w:r w:rsidRPr="00C67DC5">
        <w:rPr>
          <w:rFonts w:ascii="Arial" w:hAnsi="Arial" w:cs="Arial"/>
          <w:sz w:val="20"/>
          <w:szCs w:val="20"/>
        </w:rPr>
        <w:t xml:space="preserve"> azonosító okmányának típusát és számát;</w:t>
      </w:r>
    </w:p>
    <w:p w:rsidR="00FF0DB4" w:rsidRDefault="00FF0DB4">
      <w:pPr>
        <w:spacing w:before="60" w:after="60" w:line="276" w:lineRule="auto"/>
        <w:ind w:left="709" w:hanging="283"/>
        <w:jc w:val="both"/>
        <w:rPr>
          <w:rFonts w:ascii="Arial" w:hAnsi="Arial" w:cs="Arial"/>
          <w:b/>
          <w:bCs/>
          <w:sz w:val="20"/>
          <w:szCs w:val="20"/>
        </w:rPr>
      </w:pPr>
    </w:p>
    <w:p w:rsidR="00FF0DB4" w:rsidRDefault="006F5FEE">
      <w:pPr>
        <w:spacing w:before="60" w:after="60" w:line="276" w:lineRule="auto"/>
        <w:ind w:left="426" w:hanging="284"/>
        <w:jc w:val="both"/>
        <w:rPr>
          <w:rFonts w:ascii="Arial" w:hAnsi="Arial" w:cs="Arial"/>
          <w:b/>
          <w:sz w:val="20"/>
          <w:szCs w:val="20"/>
        </w:rPr>
      </w:pPr>
      <w:r w:rsidRPr="00C67DC5">
        <w:rPr>
          <w:rFonts w:ascii="Arial" w:hAnsi="Arial" w:cs="Arial"/>
          <w:b/>
          <w:bCs/>
          <w:sz w:val="20"/>
          <w:szCs w:val="20"/>
        </w:rPr>
        <w:t>b)</w:t>
      </w:r>
      <w:r w:rsidRPr="00C67DC5">
        <w:rPr>
          <w:rFonts w:ascii="Arial" w:hAnsi="Arial" w:cs="Arial"/>
          <w:b/>
          <w:sz w:val="20"/>
          <w:szCs w:val="20"/>
        </w:rPr>
        <w:t xml:space="preserve"> jogi személy vagy jogi személyiséggel nem rendelkező szervezet</w:t>
      </w:r>
      <w:r w:rsidR="006730D4">
        <w:rPr>
          <w:rFonts w:ascii="Arial" w:hAnsi="Arial" w:cs="Arial"/>
          <w:b/>
          <w:sz w:val="20"/>
          <w:szCs w:val="20"/>
        </w:rPr>
        <w:t xml:space="preserve"> (ideértve az egyéni vállalkozót is)</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ba)</w:t>
      </w:r>
      <w:r w:rsidRPr="00C67DC5">
        <w:rPr>
          <w:rFonts w:ascii="Arial" w:hAnsi="Arial" w:cs="Arial"/>
          <w:sz w:val="20"/>
          <w:szCs w:val="20"/>
        </w:rPr>
        <w:t xml:space="preserve"> nevét, rövidített nevét,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bb)</w:t>
      </w:r>
      <w:r w:rsidRPr="00C67DC5">
        <w:rPr>
          <w:rFonts w:ascii="Arial" w:hAnsi="Arial" w:cs="Arial"/>
          <w:sz w:val="20"/>
          <w:szCs w:val="20"/>
        </w:rPr>
        <w:t xml:space="preserve"> székhelyének, külföldi székhelyű vállalkozás esetén - amennyiben ilyennel rendelkezik - magyarországi fióktelepének címét,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bc)</w:t>
      </w:r>
      <w:r w:rsidRPr="00C67DC5">
        <w:rPr>
          <w:rFonts w:ascii="Arial" w:hAnsi="Arial" w:cs="Arial"/>
          <w:sz w:val="20"/>
          <w:szCs w:val="20"/>
        </w:rPr>
        <w:t xml:space="preserve"> főtevékenységét,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bd)</w:t>
      </w:r>
      <w:r w:rsidRPr="00C67DC5">
        <w:rPr>
          <w:rFonts w:ascii="Arial" w:hAnsi="Arial" w:cs="Arial"/>
          <w:sz w:val="20"/>
          <w:szCs w:val="20"/>
        </w:rPr>
        <w:t xml:space="preserve"> képviseletére jogosultak nevét és beosztását,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be)</w:t>
      </w:r>
      <w:r w:rsidRPr="00C67DC5">
        <w:rPr>
          <w:rFonts w:ascii="Arial" w:hAnsi="Arial" w:cs="Arial"/>
          <w:sz w:val="20"/>
          <w:szCs w:val="20"/>
        </w:rPr>
        <w:t xml:space="preserve"> </w:t>
      </w:r>
      <w:r w:rsidR="00EC2F84">
        <w:rPr>
          <w:rFonts w:ascii="Arial" w:hAnsi="Arial" w:cs="Arial"/>
          <w:sz w:val="20"/>
          <w:szCs w:val="20"/>
        </w:rPr>
        <w:t>– ha ilyennel rendelkezik -</w:t>
      </w:r>
      <w:r w:rsidR="006C4988">
        <w:rPr>
          <w:rFonts w:ascii="Arial" w:hAnsi="Arial" w:cs="Arial"/>
          <w:sz w:val="20"/>
          <w:szCs w:val="20"/>
        </w:rPr>
        <w:t xml:space="preserve"> </w:t>
      </w:r>
      <w:r w:rsidRPr="00C67DC5">
        <w:rPr>
          <w:rFonts w:ascii="Arial" w:hAnsi="Arial" w:cs="Arial"/>
          <w:sz w:val="20"/>
          <w:szCs w:val="20"/>
        </w:rPr>
        <w:t>kézbesítési megbízottjának az</w:t>
      </w:r>
      <w:r w:rsidR="00EC2F84">
        <w:rPr>
          <w:rFonts w:ascii="Arial" w:hAnsi="Arial" w:cs="Arial"/>
          <w:sz w:val="20"/>
          <w:szCs w:val="20"/>
        </w:rPr>
        <w:t xml:space="preserve"> a) pont aa) és af) alpontjai szerinti adatait (családi és utónevét illetve lakcímét, ennek hiányában tartózkodási helyét)</w:t>
      </w:r>
      <w:r w:rsidRPr="00C67DC5">
        <w:rPr>
          <w:rFonts w:ascii="Arial" w:hAnsi="Arial" w:cs="Arial"/>
          <w:sz w:val="20"/>
          <w:szCs w:val="20"/>
        </w:rPr>
        <w: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bf)</w:t>
      </w:r>
      <w:r w:rsidRPr="00C67DC5">
        <w:rPr>
          <w:rFonts w:ascii="Arial" w:hAnsi="Arial" w:cs="Arial"/>
          <w:sz w:val="20"/>
          <w:szCs w:val="20"/>
        </w:rPr>
        <w:t xml:space="preserve"> cégbírósági nyilvántartásban szereplő jogi személy esetén cégjegyzékszámát, egyéb jogi személy esetén a létrejöttéről (nyilvántartásba vételéről, bejegyzéséről) szóló határozat számát vagy nyilvántartási számát,</w:t>
      </w:r>
    </w:p>
    <w:p w:rsidR="00FF0DB4" w:rsidRDefault="006F5FEE">
      <w:pPr>
        <w:pStyle w:val="Cmsor1"/>
        <w:keepNext w:val="0"/>
        <w:autoSpaceDE w:val="0"/>
        <w:autoSpaceDN w:val="0"/>
        <w:adjustRightInd w:val="0"/>
        <w:spacing w:line="276" w:lineRule="auto"/>
        <w:ind w:left="851" w:hanging="425"/>
        <w:jc w:val="both"/>
        <w:rPr>
          <w:rFonts w:ascii="Arial" w:hAnsi="Arial" w:cs="Arial"/>
          <w:bCs/>
          <w:i w:val="0"/>
          <w:sz w:val="20"/>
          <w:szCs w:val="20"/>
        </w:rPr>
      </w:pPr>
      <w:bookmarkStart w:id="27" w:name="_Toc92293932"/>
      <w:r w:rsidRPr="00C67DC5">
        <w:rPr>
          <w:rFonts w:ascii="Arial" w:hAnsi="Arial" w:cs="Arial"/>
          <w:bCs/>
          <w:i w:val="0"/>
          <w:sz w:val="20"/>
          <w:szCs w:val="20"/>
        </w:rPr>
        <w:t>bg)</w:t>
      </w:r>
      <w:r w:rsidRPr="00C67DC5">
        <w:rPr>
          <w:rFonts w:ascii="Arial" w:hAnsi="Arial" w:cs="Arial"/>
          <w:i w:val="0"/>
          <w:sz w:val="20"/>
          <w:szCs w:val="20"/>
        </w:rPr>
        <w:t xml:space="preserve"> adószámát</w:t>
      </w:r>
      <w:r w:rsidRPr="00C67DC5">
        <w:rPr>
          <w:rFonts w:ascii="Arial" w:hAnsi="Arial" w:cs="Arial"/>
          <w:bCs/>
          <w:i w:val="0"/>
          <w:sz w:val="20"/>
          <w:szCs w:val="20"/>
        </w:rPr>
        <w:t>.</w:t>
      </w:r>
      <w:bookmarkEnd w:id="27"/>
    </w:p>
    <w:p w:rsidR="00FF0DB4" w:rsidRDefault="00FF0DB4">
      <w:pPr>
        <w:pStyle w:val="Cmsor1"/>
        <w:keepNext w:val="0"/>
        <w:autoSpaceDE w:val="0"/>
        <w:autoSpaceDN w:val="0"/>
        <w:adjustRightInd w:val="0"/>
        <w:spacing w:line="276" w:lineRule="auto"/>
        <w:jc w:val="both"/>
        <w:rPr>
          <w:rFonts w:ascii="Arial" w:hAnsi="Arial" w:cs="Arial"/>
          <w:bCs/>
          <w:i w:val="0"/>
          <w:sz w:val="20"/>
          <w:szCs w:val="20"/>
        </w:rPr>
      </w:pPr>
    </w:p>
    <w:p w:rsidR="00FF0DB4" w:rsidRDefault="00894E2B">
      <w:pPr>
        <w:pStyle w:val="Cmsor1"/>
        <w:keepNext w:val="0"/>
        <w:autoSpaceDE w:val="0"/>
        <w:autoSpaceDN w:val="0"/>
        <w:adjustRightInd w:val="0"/>
        <w:spacing w:line="276" w:lineRule="auto"/>
        <w:jc w:val="both"/>
        <w:rPr>
          <w:rFonts w:ascii="Arial" w:hAnsi="Arial" w:cs="Arial"/>
          <w:bCs/>
          <w:i w:val="0"/>
          <w:sz w:val="20"/>
          <w:szCs w:val="20"/>
        </w:rPr>
      </w:pPr>
      <w:bookmarkStart w:id="28" w:name="_Toc92293933"/>
      <w:r w:rsidRPr="00C67DC5">
        <w:rPr>
          <w:rFonts w:ascii="Arial" w:hAnsi="Arial" w:cs="Arial"/>
          <w:bCs/>
          <w:i w:val="0"/>
          <w:sz w:val="20"/>
          <w:szCs w:val="20"/>
        </w:rPr>
        <w:t>A szolgáltató az ügyfél-azonosítás (Pmt.</w:t>
      </w:r>
      <w:r w:rsidR="00655D77">
        <w:rPr>
          <w:rFonts w:ascii="Arial" w:hAnsi="Arial" w:cs="Arial"/>
          <w:bCs/>
          <w:i w:val="0"/>
          <w:sz w:val="20"/>
          <w:szCs w:val="20"/>
        </w:rPr>
        <w:t xml:space="preserve"> </w:t>
      </w:r>
      <w:r w:rsidRPr="00C67DC5">
        <w:rPr>
          <w:rFonts w:ascii="Arial" w:hAnsi="Arial" w:cs="Arial"/>
          <w:bCs/>
          <w:i w:val="0"/>
          <w:sz w:val="20"/>
          <w:szCs w:val="20"/>
        </w:rPr>
        <w:t>6.</w:t>
      </w:r>
      <w:r w:rsidR="00655D77">
        <w:rPr>
          <w:rFonts w:ascii="Arial" w:hAnsi="Arial" w:cs="Arial"/>
          <w:bCs/>
          <w:i w:val="0"/>
          <w:sz w:val="20"/>
          <w:szCs w:val="20"/>
        </w:rPr>
        <w:t xml:space="preserve"> </w:t>
      </w:r>
      <w:r w:rsidRPr="00C67DC5">
        <w:rPr>
          <w:rFonts w:ascii="Arial" w:hAnsi="Arial" w:cs="Arial"/>
          <w:bCs/>
          <w:i w:val="0"/>
          <w:sz w:val="20"/>
          <w:szCs w:val="20"/>
        </w:rPr>
        <w:t xml:space="preserve">§ (2) </w:t>
      </w:r>
      <w:r w:rsidR="00E03A3F">
        <w:rPr>
          <w:rFonts w:ascii="Arial" w:hAnsi="Arial" w:cs="Arial"/>
          <w:bCs/>
          <w:i w:val="0"/>
          <w:sz w:val="20"/>
          <w:szCs w:val="20"/>
        </w:rPr>
        <w:t xml:space="preserve">bekezdésében meghatározott kötelezettség </w:t>
      </w:r>
      <w:r w:rsidR="008D551C">
        <w:rPr>
          <w:rFonts w:ascii="Arial" w:hAnsi="Arial" w:cs="Arial"/>
          <w:bCs/>
          <w:i w:val="0"/>
          <w:sz w:val="20"/>
          <w:szCs w:val="20"/>
        </w:rPr>
        <w:t>végrehajtása</w:t>
      </w:r>
      <w:r w:rsidR="00E03A3F">
        <w:rPr>
          <w:rFonts w:ascii="Arial" w:hAnsi="Arial" w:cs="Arial"/>
          <w:bCs/>
          <w:i w:val="0"/>
          <w:sz w:val="20"/>
          <w:szCs w:val="20"/>
        </w:rPr>
        <w:t>)</w:t>
      </w:r>
      <w:r w:rsidR="008D551C">
        <w:rPr>
          <w:rFonts w:ascii="Arial" w:hAnsi="Arial" w:cs="Arial"/>
          <w:bCs/>
          <w:i w:val="0"/>
          <w:sz w:val="20"/>
          <w:szCs w:val="20"/>
        </w:rPr>
        <w:t xml:space="preserve"> érdekében</w:t>
      </w:r>
      <w:r w:rsidRPr="00C67DC5">
        <w:rPr>
          <w:rFonts w:ascii="Arial" w:hAnsi="Arial" w:cs="Arial"/>
          <w:bCs/>
          <w:i w:val="0"/>
          <w:sz w:val="20"/>
          <w:szCs w:val="20"/>
        </w:rPr>
        <w:t xml:space="preserve"> a Pmt.</w:t>
      </w:r>
      <w:r w:rsidR="00655D77">
        <w:rPr>
          <w:rFonts w:ascii="Arial" w:hAnsi="Arial" w:cs="Arial"/>
          <w:bCs/>
          <w:i w:val="0"/>
          <w:sz w:val="20"/>
          <w:szCs w:val="20"/>
        </w:rPr>
        <w:t xml:space="preserve"> </w:t>
      </w:r>
      <w:r w:rsidRPr="00C67DC5">
        <w:rPr>
          <w:rFonts w:ascii="Arial" w:hAnsi="Arial" w:cs="Arial"/>
          <w:bCs/>
          <w:i w:val="0"/>
          <w:sz w:val="20"/>
          <w:szCs w:val="20"/>
        </w:rPr>
        <w:t>14.</w:t>
      </w:r>
      <w:r w:rsidR="00655D77">
        <w:rPr>
          <w:rFonts w:ascii="Arial" w:hAnsi="Arial" w:cs="Arial"/>
          <w:bCs/>
          <w:i w:val="0"/>
          <w:sz w:val="20"/>
          <w:szCs w:val="20"/>
        </w:rPr>
        <w:t xml:space="preserve"> </w:t>
      </w:r>
      <w:r w:rsidRPr="00C67DC5">
        <w:rPr>
          <w:rFonts w:ascii="Arial" w:hAnsi="Arial" w:cs="Arial"/>
          <w:bCs/>
          <w:i w:val="0"/>
          <w:sz w:val="20"/>
          <w:szCs w:val="20"/>
        </w:rPr>
        <w:t>§</w:t>
      </w:r>
      <w:r w:rsidR="000D67CE">
        <w:rPr>
          <w:rFonts w:ascii="Arial" w:hAnsi="Arial" w:cs="Arial"/>
          <w:bCs/>
          <w:i w:val="0"/>
          <w:sz w:val="20"/>
          <w:szCs w:val="20"/>
        </w:rPr>
        <w:t xml:space="preserve"> </w:t>
      </w:r>
      <w:r w:rsidRPr="00C67DC5">
        <w:rPr>
          <w:rFonts w:ascii="Arial" w:hAnsi="Arial" w:cs="Arial"/>
          <w:bCs/>
          <w:i w:val="0"/>
          <w:sz w:val="20"/>
          <w:szCs w:val="20"/>
        </w:rPr>
        <w:t>(4) bekezdésében meghatározott</w:t>
      </w:r>
      <w:r w:rsidR="006730D4">
        <w:rPr>
          <w:rFonts w:ascii="Arial" w:hAnsi="Arial" w:cs="Arial"/>
          <w:bCs/>
          <w:i w:val="0"/>
          <w:sz w:val="20"/>
          <w:szCs w:val="20"/>
        </w:rPr>
        <w:t xml:space="preserve"> </w:t>
      </w:r>
      <w:r w:rsidR="006730D4" w:rsidRPr="008D551C">
        <w:rPr>
          <w:rFonts w:ascii="Arial" w:hAnsi="Arial" w:cs="Arial"/>
          <w:b/>
          <w:bCs/>
          <w:i w:val="0"/>
          <w:sz w:val="20"/>
          <w:szCs w:val="20"/>
        </w:rPr>
        <w:t>300 ezer</w:t>
      </w:r>
      <w:r w:rsidRPr="008D551C">
        <w:rPr>
          <w:rFonts w:ascii="Arial" w:hAnsi="Arial" w:cs="Arial"/>
          <w:b/>
          <w:bCs/>
          <w:i w:val="0"/>
          <w:sz w:val="20"/>
          <w:szCs w:val="20"/>
        </w:rPr>
        <w:t xml:space="preserve"> forintot elérő vagy meghaladó </w:t>
      </w:r>
      <w:r w:rsidRPr="00907482">
        <w:rPr>
          <w:rFonts w:ascii="Arial" w:hAnsi="Arial" w:cs="Arial"/>
          <w:b/>
          <w:bCs/>
          <w:i w:val="0"/>
          <w:sz w:val="20"/>
          <w:szCs w:val="20"/>
        </w:rPr>
        <w:t>ügyleti megbízás</w:t>
      </w:r>
      <w:r w:rsidRPr="00C67DC5">
        <w:rPr>
          <w:rFonts w:ascii="Arial" w:hAnsi="Arial" w:cs="Arial"/>
          <w:bCs/>
          <w:i w:val="0"/>
          <w:sz w:val="20"/>
          <w:szCs w:val="20"/>
        </w:rPr>
        <w:t xml:space="preserve"> teljesítés</w:t>
      </w:r>
      <w:r w:rsidR="00E03A3F">
        <w:rPr>
          <w:rFonts w:ascii="Arial" w:hAnsi="Arial" w:cs="Arial"/>
          <w:bCs/>
          <w:i w:val="0"/>
          <w:sz w:val="20"/>
          <w:szCs w:val="20"/>
        </w:rPr>
        <w:t>e</w:t>
      </w:r>
      <w:r w:rsidRPr="00C67DC5">
        <w:rPr>
          <w:rFonts w:ascii="Arial" w:hAnsi="Arial" w:cs="Arial"/>
          <w:bCs/>
          <w:i w:val="0"/>
          <w:sz w:val="20"/>
          <w:szCs w:val="20"/>
        </w:rPr>
        <w:t>kor az alábbi adatokat köteles rögzíteni:</w:t>
      </w:r>
      <w:bookmarkEnd w:id="28"/>
    </w:p>
    <w:p w:rsidR="00FF0DB4" w:rsidRDefault="00FF0DB4">
      <w:pPr>
        <w:pStyle w:val="Cmsor1"/>
        <w:keepNext w:val="0"/>
        <w:autoSpaceDE w:val="0"/>
        <w:autoSpaceDN w:val="0"/>
        <w:adjustRightInd w:val="0"/>
        <w:spacing w:line="276" w:lineRule="auto"/>
        <w:ind w:left="540" w:hanging="180"/>
        <w:jc w:val="both"/>
        <w:rPr>
          <w:rFonts w:ascii="Arial" w:hAnsi="Arial" w:cs="Arial"/>
          <w:bCs/>
          <w:i w:val="0"/>
          <w:iCs w:val="0"/>
          <w:sz w:val="20"/>
          <w:szCs w:val="20"/>
        </w:rPr>
      </w:pPr>
    </w:p>
    <w:p w:rsidR="00FF0DB4" w:rsidRDefault="00894E2B">
      <w:pPr>
        <w:spacing w:before="60" w:after="60" w:line="276" w:lineRule="auto"/>
        <w:ind w:left="709" w:hanging="283"/>
        <w:jc w:val="both"/>
        <w:rPr>
          <w:rFonts w:ascii="Arial" w:hAnsi="Arial" w:cs="Arial"/>
          <w:b/>
          <w:sz w:val="20"/>
          <w:szCs w:val="20"/>
        </w:rPr>
      </w:pPr>
      <w:r w:rsidRPr="00C67DC5">
        <w:rPr>
          <w:rFonts w:ascii="Arial" w:hAnsi="Arial" w:cs="Arial"/>
          <w:b/>
          <w:bCs/>
          <w:sz w:val="20"/>
          <w:szCs w:val="20"/>
        </w:rPr>
        <w:t>a)</w:t>
      </w:r>
      <w:r w:rsidRPr="00C67DC5">
        <w:rPr>
          <w:rFonts w:ascii="Arial" w:hAnsi="Arial" w:cs="Arial"/>
          <w:b/>
          <w:sz w:val="20"/>
          <w:szCs w:val="20"/>
        </w:rPr>
        <w:t xml:space="preserve"> természetes személy</w:t>
      </w:r>
    </w:p>
    <w:p w:rsidR="00FF0DB4" w:rsidRDefault="00894E2B">
      <w:pPr>
        <w:spacing w:after="20" w:line="276" w:lineRule="auto"/>
        <w:ind w:left="709"/>
        <w:jc w:val="both"/>
        <w:rPr>
          <w:rFonts w:ascii="Arial" w:hAnsi="Arial" w:cs="Arial"/>
          <w:sz w:val="20"/>
          <w:szCs w:val="20"/>
        </w:rPr>
      </w:pPr>
      <w:r w:rsidRPr="00C67DC5">
        <w:rPr>
          <w:rFonts w:ascii="Arial" w:hAnsi="Arial" w:cs="Arial"/>
          <w:bCs/>
          <w:sz w:val="20"/>
          <w:szCs w:val="20"/>
        </w:rPr>
        <w:t>aa)</w:t>
      </w:r>
      <w:r w:rsidRPr="00C67DC5">
        <w:rPr>
          <w:rFonts w:ascii="Arial" w:hAnsi="Arial" w:cs="Arial"/>
          <w:sz w:val="20"/>
          <w:szCs w:val="20"/>
        </w:rPr>
        <w:t xml:space="preserve"> családi és utónevét,</w:t>
      </w:r>
    </w:p>
    <w:p w:rsidR="00FF0DB4" w:rsidRDefault="00894E2B">
      <w:pPr>
        <w:spacing w:after="20" w:line="276" w:lineRule="auto"/>
        <w:ind w:left="709"/>
        <w:jc w:val="both"/>
        <w:rPr>
          <w:rFonts w:ascii="Arial" w:hAnsi="Arial" w:cs="Arial"/>
          <w:sz w:val="20"/>
          <w:szCs w:val="20"/>
        </w:rPr>
      </w:pPr>
      <w:r w:rsidRPr="00C67DC5">
        <w:rPr>
          <w:rFonts w:ascii="Arial" w:hAnsi="Arial" w:cs="Arial"/>
          <w:bCs/>
          <w:sz w:val="20"/>
          <w:szCs w:val="20"/>
        </w:rPr>
        <w:t>a</w:t>
      </w:r>
      <w:r w:rsidR="00E03A3F">
        <w:rPr>
          <w:rFonts w:ascii="Arial" w:hAnsi="Arial" w:cs="Arial"/>
          <w:bCs/>
          <w:sz w:val="20"/>
          <w:szCs w:val="20"/>
        </w:rPr>
        <w:t>b</w:t>
      </w:r>
      <w:r w:rsidRPr="00C67DC5">
        <w:rPr>
          <w:rFonts w:ascii="Arial" w:hAnsi="Arial" w:cs="Arial"/>
          <w:bCs/>
          <w:sz w:val="20"/>
          <w:szCs w:val="20"/>
        </w:rPr>
        <w:t>)</w:t>
      </w:r>
      <w:r w:rsidRPr="00C67DC5">
        <w:rPr>
          <w:rFonts w:ascii="Arial" w:hAnsi="Arial" w:cs="Arial"/>
          <w:sz w:val="20"/>
          <w:szCs w:val="20"/>
        </w:rPr>
        <w:t xml:space="preserve"> születési helyét, idejét,</w:t>
      </w:r>
    </w:p>
    <w:p w:rsidR="00FF0DB4" w:rsidRDefault="00E03A3F">
      <w:pPr>
        <w:spacing w:after="20" w:line="276" w:lineRule="auto"/>
        <w:ind w:left="709"/>
        <w:jc w:val="both"/>
        <w:rPr>
          <w:rFonts w:ascii="Arial" w:hAnsi="Arial" w:cs="Arial"/>
          <w:sz w:val="20"/>
          <w:szCs w:val="20"/>
        </w:rPr>
      </w:pPr>
      <w:r>
        <w:rPr>
          <w:rFonts w:ascii="Arial" w:hAnsi="Arial" w:cs="Arial"/>
          <w:sz w:val="20"/>
          <w:szCs w:val="20"/>
        </w:rPr>
        <w:t>ac) a megbízás tárgyát és összegét;</w:t>
      </w:r>
    </w:p>
    <w:p w:rsidR="00FF0DB4" w:rsidRDefault="00FF0DB4">
      <w:pPr>
        <w:spacing w:before="60" w:after="60" w:line="276" w:lineRule="auto"/>
        <w:ind w:left="709" w:hanging="283"/>
        <w:jc w:val="both"/>
        <w:rPr>
          <w:rFonts w:ascii="Arial" w:hAnsi="Arial" w:cs="Arial"/>
          <w:b/>
          <w:bCs/>
          <w:sz w:val="20"/>
          <w:szCs w:val="20"/>
        </w:rPr>
      </w:pPr>
    </w:p>
    <w:p w:rsidR="00FF0DB4" w:rsidRDefault="00894E2B">
      <w:pPr>
        <w:spacing w:before="60" w:after="60" w:line="276" w:lineRule="auto"/>
        <w:ind w:left="709" w:hanging="283"/>
        <w:jc w:val="both"/>
        <w:rPr>
          <w:rFonts w:ascii="Arial" w:hAnsi="Arial" w:cs="Arial"/>
          <w:b/>
          <w:sz w:val="20"/>
          <w:szCs w:val="20"/>
        </w:rPr>
      </w:pPr>
      <w:r w:rsidRPr="00C67DC5">
        <w:rPr>
          <w:rFonts w:ascii="Arial" w:hAnsi="Arial" w:cs="Arial"/>
          <w:b/>
          <w:bCs/>
          <w:sz w:val="20"/>
          <w:szCs w:val="20"/>
        </w:rPr>
        <w:t>b)</w:t>
      </w:r>
      <w:r w:rsidRPr="00C67DC5">
        <w:rPr>
          <w:rFonts w:ascii="Arial" w:hAnsi="Arial" w:cs="Arial"/>
          <w:b/>
          <w:sz w:val="20"/>
          <w:szCs w:val="20"/>
        </w:rPr>
        <w:t xml:space="preserve"> jogi személy vagy jogi személyiséggel nem rendelkező szervezet</w:t>
      </w:r>
    </w:p>
    <w:p w:rsidR="00FF0DB4" w:rsidRDefault="00894E2B">
      <w:pPr>
        <w:spacing w:after="20" w:line="276" w:lineRule="auto"/>
        <w:ind w:left="851" w:hanging="142"/>
        <w:jc w:val="both"/>
        <w:rPr>
          <w:rFonts w:ascii="Arial" w:hAnsi="Arial" w:cs="Arial"/>
          <w:sz w:val="20"/>
          <w:szCs w:val="20"/>
        </w:rPr>
      </w:pPr>
      <w:r w:rsidRPr="00C67DC5">
        <w:rPr>
          <w:rFonts w:ascii="Arial" w:hAnsi="Arial" w:cs="Arial"/>
          <w:bCs/>
          <w:sz w:val="20"/>
          <w:szCs w:val="20"/>
        </w:rPr>
        <w:t>ba)</w:t>
      </w:r>
      <w:r w:rsidRPr="00C67DC5">
        <w:rPr>
          <w:rFonts w:ascii="Arial" w:hAnsi="Arial" w:cs="Arial"/>
          <w:sz w:val="20"/>
          <w:szCs w:val="20"/>
        </w:rPr>
        <w:t xml:space="preserve"> nevét, rövidített nevét,</w:t>
      </w:r>
    </w:p>
    <w:p w:rsidR="00FF0DB4" w:rsidRDefault="00894E2B">
      <w:pPr>
        <w:spacing w:after="20" w:line="276" w:lineRule="auto"/>
        <w:ind w:left="851" w:hanging="142"/>
        <w:jc w:val="both"/>
        <w:rPr>
          <w:rFonts w:ascii="Arial" w:hAnsi="Arial" w:cs="Arial"/>
          <w:sz w:val="20"/>
          <w:szCs w:val="20"/>
        </w:rPr>
      </w:pPr>
      <w:r w:rsidRPr="00C67DC5">
        <w:rPr>
          <w:rFonts w:ascii="Arial" w:hAnsi="Arial" w:cs="Arial"/>
          <w:bCs/>
          <w:sz w:val="20"/>
          <w:szCs w:val="20"/>
        </w:rPr>
        <w:t>bb)</w:t>
      </w:r>
      <w:r w:rsidRPr="00C67DC5">
        <w:rPr>
          <w:rFonts w:ascii="Arial" w:hAnsi="Arial" w:cs="Arial"/>
          <w:sz w:val="20"/>
          <w:szCs w:val="20"/>
        </w:rPr>
        <w:t xml:space="preserve"> székhelyének, külföldi székhelyű vállalkozás esetén - amennyiben ilyennel rendelkezik - magyarországi fióktelepének címét</w:t>
      </w:r>
      <w:r w:rsidR="00E03A3F">
        <w:rPr>
          <w:rFonts w:ascii="Arial" w:hAnsi="Arial" w:cs="Arial"/>
          <w:sz w:val="20"/>
          <w:szCs w:val="20"/>
        </w:rPr>
        <w:t>,</w:t>
      </w:r>
    </w:p>
    <w:p w:rsidR="00FF0DB4" w:rsidRDefault="00E03A3F">
      <w:pPr>
        <w:spacing w:after="20" w:line="276" w:lineRule="auto"/>
        <w:ind w:left="851" w:hanging="142"/>
        <w:jc w:val="both"/>
        <w:rPr>
          <w:rFonts w:ascii="Arial" w:hAnsi="Arial" w:cs="Arial"/>
          <w:sz w:val="20"/>
          <w:szCs w:val="20"/>
        </w:rPr>
      </w:pPr>
      <w:r>
        <w:rPr>
          <w:rFonts w:ascii="Arial" w:hAnsi="Arial" w:cs="Arial"/>
          <w:sz w:val="20"/>
          <w:szCs w:val="20"/>
        </w:rPr>
        <w:t>bc) a megbízás tárgyát és összegét.</w:t>
      </w:r>
    </w:p>
    <w:p w:rsidR="00FF0DB4" w:rsidRDefault="00965625">
      <w:pPr>
        <w:pStyle w:val="Cmsor2"/>
        <w:spacing w:line="276" w:lineRule="auto"/>
        <w:rPr>
          <w:rFonts w:ascii="Arial" w:hAnsi="Arial" w:cs="Arial"/>
          <w:b w:val="0"/>
          <w:bCs w:val="0"/>
          <w:sz w:val="20"/>
          <w:szCs w:val="20"/>
          <w:u w:val="single"/>
        </w:rPr>
      </w:pPr>
      <w:bookmarkStart w:id="29" w:name="_Toc92293934"/>
      <w:r w:rsidRPr="00965625">
        <w:rPr>
          <w:rFonts w:ascii="Arial" w:hAnsi="Arial" w:cs="Arial"/>
          <w:bCs w:val="0"/>
          <w:color w:val="auto"/>
          <w:sz w:val="20"/>
          <w:szCs w:val="20"/>
          <w:u w:val="single"/>
        </w:rPr>
        <w:t>A tényleges tulajdonos azonosítása</w:t>
      </w:r>
      <w:bookmarkEnd w:id="29"/>
      <w:r w:rsidRPr="00965625">
        <w:rPr>
          <w:rFonts w:ascii="Arial" w:hAnsi="Arial" w:cs="Arial"/>
          <w:bCs w:val="0"/>
          <w:color w:val="auto"/>
          <w:sz w:val="20"/>
          <w:szCs w:val="20"/>
          <w:u w:val="single"/>
        </w:rPr>
        <w:t xml:space="preserve"> </w:t>
      </w:r>
    </w:p>
    <w:p w:rsidR="00FF0DB4" w:rsidRDefault="00FF0DB4">
      <w:pPr>
        <w:autoSpaceDE w:val="0"/>
        <w:autoSpaceDN w:val="0"/>
        <w:adjustRightInd w:val="0"/>
        <w:spacing w:line="276" w:lineRule="auto"/>
        <w:jc w:val="both"/>
        <w:outlineLvl w:val="0"/>
        <w:rPr>
          <w:rFonts w:ascii="Arial" w:hAnsi="Arial" w:cs="Arial"/>
          <w:b/>
          <w:bCs/>
          <w:sz w:val="20"/>
          <w:szCs w:val="20"/>
          <w:u w:val="single"/>
        </w:rPr>
      </w:pPr>
    </w:p>
    <w:p w:rsidR="00FF0DB4" w:rsidRPr="00FF0DB4" w:rsidRDefault="00B06786">
      <w:pPr>
        <w:autoSpaceDE w:val="0"/>
        <w:autoSpaceDN w:val="0"/>
        <w:adjustRightInd w:val="0"/>
        <w:spacing w:line="276" w:lineRule="auto"/>
        <w:jc w:val="both"/>
        <w:outlineLvl w:val="0"/>
        <w:rPr>
          <w:rFonts w:ascii="Arial" w:hAnsi="Arial" w:cs="Arial"/>
          <w:bCs/>
          <w:sz w:val="20"/>
          <w:szCs w:val="20"/>
        </w:rPr>
      </w:pPr>
      <w:bookmarkStart w:id="30" w:name="_Toc92293935"/>
      <w:r w:rsidRPr="00B06786">
        <w:rPr>
          <w:rFonts w:ascii="Arial" w:hAnsi="Arial" w:cs="Arial"/>
          <w:bCs/>
          <w:sz w:val="20"/>
          <w:szCs w:val="20"/>
        </w:rPr>
        <w:t xml:space="preserve">A tényleges tulajdonos a Pmt. alapján </w:t>
      </w:r>
      <w:r w:rsidRPr="00B06786">
        <w:rPr>
          <w:rFonts w:ascii="Arial" w:hAnsi="Arial" w:cs="Arial"/>
          <w:b/>
          <w:bCs/>
          <w:sz w:val="20"/>
          <w:szCs w:val="20"/>
        </w:rPr>
        <w:t>csak természetes személy lehet</w:t>
      </w:r>
      <w:r w:rsidRPr="00B06786">
        <w:rPr>
          <w:rFonts w:ascii="Arial" w:hAnsi="Arial" w:cs="Arial"/>
          <w:bCs/>
          <w:sz w:val="20"/>
          <w:szCs w:val="20"/>
        </w:rPr>
        <w:t>.</w:t>
      </w:r>
      <w:bookmarkEnd w:id="30"/>
    </w:p>
    <w:p w:rsidR="00FF0DB4" w:rsidRDefault="00FF0DB4">
      <w:pPr>
        <w:autoSpaceDE w:val="0"/>
        <w:autoSpaceDN w:val="0"/>
        <w:adjustRightInd w:val="0"/>
        <w:spacing w:line="276" w:lineRule="auto"/>
        <w:jc w:val="both"/>
        <w:outlineLvl w:val="0"/>
        <w:rPr>
          <w:rFonts w:ascii="Arial" w:hAnsi="Arial" w:cs="Arial"/>
          <w:b/>
          <w:bCs/>
          <w:sz w:val="20"/>
          <w:szCs w:val="20"/>
          <w:u w:val="single"/>
        </w:rPr>
      </w:pPr>
    </w:p>
    <w:p w:rsidR="00FF0DB4" w:rsidRDefault="008C589C">
      <w:pPr>
        <w:spacing w:line="276" w:lineRule="auto"/>
        <w:jc w:val="both"/>
      </w:pPr>
      <w:r w:rsidRPr="008C589C">
        <w:rPr>
          <w:rFonts w:ascii="Arial" w:hAnsi="Arial" w:cs="Arial"/>
          <w:bCs/>
          <w:sz w:val="20"/>
          <w:szCs w:val="20"/>
        </w:rPr>
        <w:lastRenderedPageBreak/>
        <w:t>A természetes személy ügyfél és a jogi személy, vagy jogi személyiséggel nem rendelkező szervezet ügyfél képviselője köteles</w:t>
      </w:r>
      <w:r w:rsidRPr="00C447BD">
        <w:rPr>
          <w:rStyle w:val="Lbjegyzet-hivatkozs"/>
          <w:rFonts w:ascii="Arial" w:hAnsi="Arial" w:cs="Arial"/>
          <w:bCs/>
          <w:color w:val="365F91" w:themeColor="accent1" w:themeShade="BF"/>
          <w:sz w:val="20"/>
          <w:szCs w:val="20"/>
        </w:rPr>
        <w:footnoteReference w:id="4"/>
      </w:r>
      <w:r w:rsidRPr="008C589C">
        <w:rPr>
          <w:rFonts w:ascii="Arial" w:hAnsi="Arial" w:cs="Arial"/>
          <w:bCs/>
          <w:sz w:val="20"/>
          <w:szCs w:val="20"/>
        </w:rPr>
        <w:t xml:space="preserve"> személyes megjelenéssel írásban, vagy a szolgáltató által üzemeltetett, biztonságos, védett, az Útmutatóban meghatározott feltételekkel rendelkező előzetesen auditált elektronikus hírközlő eszköz útján nyilatkozni</w:t>
      </w:r>
      <w:r w:rsidR="00612596" w:rsidRPr="005136D9">
        <w:rPr>
          <w:rFonts w:ascii="Arial" w:hAnsi="Arial" w:cs="Arial"/>
          <w:bCs/>
          <w:sz w:val="20"/>
          <w:szCs w:val="20"/>
        </w:rPr>
        <w:t>,</w:t>
      </w:r>
      <w:r w:rsidRPr="008C589C">
        <w:rPr>
          <w:rFonts w:ascii="Arial" w:hAnsi="Arial" w:cs="Arial"/>
          <w:bCs/>
          <w:sz w:val="20"/>
          <w:szCs w:val="20"/>
        </w:rPr>
        <w:t xml:space="preserve"> ha tényleges tulajdonos nevében vagy érdekében jár el, illetve a jogi személy vagy jogi személyiséggel nem rendelkező szervezet ügyfél tényleges tulajdonosáról a következő adatok megadásával: </w:t>
      </w:r>
      <w:r w:rsidR="00D40738" w:rsidRPr="005136D9">
        <w:tab/>
      </w:r>
    </w:p>
    <w:p w:rsidR="00FF0DB4" w:rsidRDefault="00FF0DB4">
      <w:pPr>
        <w:spacing w:line="276" w:lineRule="auto"/>
        <w:jc w:val="both"/>
        <w:rPr>
          <w:i/>
        </w:rPr>
      </w:pPr>
    </w:p>
    <w:p w:rsidR="00FF0DB4" w:rsidRDefault="00D40738">
      <w:pPr>
        <w:pStyle w:val="Cmsor1"/>
        <w:keepNext w:val="0"/>
        <w:autoSpaceDE w:val="0"/>
        <w:autoSpaceDN w:val="0"/>
        <w:adjustRightInd w:val="0"/>
        <w:spacing w:line="276" w:lineRule="auto"/>
        <w:jc w:val="both"/>
        <w:rPr>
          <w:rFonts w:ascii="Arial" w:hAnsi="Arial" w:cs="Arial"/>
          <w:bCs/>
          <w:i w:val="0"/>
          <w:sz w:val="20"/>
          <w:szCs w:val="20"/>
        </w:rPr>
      </w:pPr>
      <w:r>
        <w:rPr>
          <w:rFonts w:ascii="Arial" w:hAnsi="Arial" w:cs="Arial"/>
          <w:sz w:val="20"/>
          <w:szCs w:val="20"/>
        </w:rPr>
        <w:tab/>
      </w:r>
      <w:bookmarkStart w:id="31" w:name="_Toc92293936"/>
      <w:r w:rsidR="001B71F7">
        <w:rPr>
          <w:rFonts w:ascii="Arial" w:hAnsi="Arial" w:cs="Arial"/>
          <w:bCs/>
          <w:i w:val="0"/>
          <w:sz w:val="20"/>
          <w:szCs w:val="20"/>
        </w:rPr>
        <w:t>a) családi és utónevét,</w:t>
      </w:r>
      <w:bookmarkEnd w:id="31"/>
    </w:p>
    <w:p w:rsidR="00FF0DB4" w:rsidRDefault="001B71F7">
      <w:pPr>
        <w:spacing w:line="276" w:lineRule="auto"/>
        <w:rPr>
          <w:rFonts w:ascii="Arial" w:hAnsi="Arial" w:cs="Arial"/>
          <w:sz w:val="20"/>
          <w:szCs w:val="20"/>
        </w:rPr>
      </w:pPr>
      <w:r>
        <w:tab/>
      </w:r>
      <w:r w:rsidR="008D3B8D" w:rsidRPr="008D3B8D">
        <w:rPr>
          <w:rFonts w:ascii="Arial" w:hAnsi="Arial" w:cs="Arial"/>
          <w:sz w:val="20"/>
          <w:szCs w:val="20"/>
        </w:rPr>
        <w:t xml:space="preserve">b) születési családi és utónevét, </w:t>
      </w:r>
    </w:p>
    <w:p w:rsidR="00FF0DB4" w:rsidRDefault="008D3B8D">
      <w:pPr>
        <w:spacing w:line="276" w:lineRule="auto"/>
        <w:rPr>
          <w:rFonts w:ascii="Arial" w:hAnsi="Arial" w:cs="Arial"/>
          <w:sz w:val="20"/>
          <w:szCs w:val="20"/>
        </w:rPr>
      </w:pPr>
      <w:r w:rsidRPr="008D3B8D">
        <w:rPr>
          <w:rFonts w:ascii="Arial" w:hAnsi="Arial" w:cs="Arial"/>
          <w:sz w:val="20"/>
          <w:szCs w:val="20"/>
        </w:rPr>
        <w:tab/>
        <w:t xml:space="preserve">c) állampolgárságát, </w:t>
      </w:r>
    </w:p>
    <w:p w:rsidR="00FF0DB4" w:rsidRDefault="008D3B8D">
      <w:pPr>
        <w:spacing w:line="276" w:lineRule="auto"/>
        <w:rPr>
          <w:rFonts w:ascii="Arial" w:hAnsi="Arial" w:cs="Arial"/>
          <w:sz w:val="20"/>
          <w:szCs w:val="20"/>
        </w:rPr>
      </w:pPr>
      <w:r w:rsidRPr="008D3B8D">
        <w:rPr>
          <w:rFonts w:ascii="Arial" w:hAnsi="Arial" w:cs="Arial"/>
          <w:sz w:val="20"/>
          <w:szCs w:val="20"/>
        </w:rPr>
        <w:tab/>
        <w:t xml:space="preserve">d) születési helyét, idejét, </w:t>
      </w:r>
    </w:p>
    <w:p w:rsidR="00FF0DB4" w:rsidRDefault="008D3B8D">
      <w:pPr>
        <w:spacing w:line="276" w:lineRule="auto"/>
        <w:rPr>
          <w:rFonts w:ascii="Arial" w:hAnsi="Arial" w:cs="Arial"/>
          <w:sz w:val="20"/>
          <w:szCs w:val="20"/>
        </w:rPr>
      </w:pPr>
      <w:r w:rsidRPr="008D3B8D">
        <w:rPr>
          <w:rFonts w:ascii="Arial" w:hAnsi="Arial" w:cs="Arial"/>
          <w:sz w:val="20"/>
          <w:szCs w:val="20"/>
        </w:rPr>
        <w:tab/>
        <w:t>e) lakcímét, ennek hiányában tartózkodási helyét,</w:t>
      </w:r>
    </w:p>
    <w:p w:rsidR="00FF0DB4" w:rsidRDefault="008D3B8D">
      <w:pPr>
        <w:spacing w:line="276" w:lineRule="auto"/>
        <w:rPr>
          <w:rFonts w:ascii="Arial" w:hAnsi="Arial" w:cs="Arial"/>
          <w:sz w:val="20"/>
          <w:szCs w:val="20"/>
        </w:rPr>
      </w:pPr>
      <w:r w:rsidRPr="008D3B8D">
        <w:rPr>
          <w:rFonts w:ascii="Arial" w:hAnsi="Arial" w:cs="Arial"/>
          <w:sz w:val="20"/>
          <w:szCs w:val="20"/>
        </w:rPr>
        <w:tab/>
        <w:t>f) – jogi személy vagy jogi személyiséggel nem rendelkező szervezet ügyfél tényleges tulajdonosa esetén</w:t>
      </w:r>
      <w:r w:rsidR="007314EC">
        <w:rPr>
          <w:rFonts w:ascii="Arial" w:hAnsi="Arial" w:cs="Arial"/>
          <w:sz w:val="20"/>
          <w:szCs w:val="20"/>
        </w:rPr>
        <w:t xml:space="preserve"> a fentieken kívül</w:t>
      </w:r>
      <w:r w:rsidRPr="008D3B8D">
        <w:rPr>
          <w:rFonts w:ascii="Arial" w:hAnsi="Arial" w:cs="Arial"/>
          <w:sz w:val="20"/>
          <w:szCs w:val="20"/>
        </w:rPr>
        <w:t xml:space="preserve"> – a tulajdonosi érdekeltség jellegét és mértékét</w:t>
      </w:r>
    </w:p>
    <w:p w:rsidR="00FF0DB4" w:rsidRDefault="00AC5168">
      <w:pPr>
        <w:spacing w:line="276" w:lineRule="auto"/>
        <w:ind w:firstLine="709"/>
        <w:rPr>
          <w:rFonts w:ascii="Arial" w:hAnsi="Arial" w:cs="Arial"/>
          <w:sz w:val="20"/>
          <w:szCs w:val="20"/>
        </w:rPr>
      </w:pPr>
      <w:r>
        <w:rPr>
          <w:rFonts w:ascii="Arial" w:hAnsi="Arial" w:cs="Arial"/>
          <w:sz w:val="20"/>
          <w:szCs w:val="20"/>
        </w:rPr>
        <w:t>g) – a tényleges tulajdonos kiemelt közszereplőnek minősül-e</w:t>
      </w:r>
      <w:r w:rsidR="008D3B8D" w:rsidRPr="008D3B8D">
        <w:rPr>
          <w:rFonts w:ascii="Arial" w:hAnsi="Arial" w:cs="Arial"/>
          <w:sz w:val="20"/>
          <w:szCs w:val="20"/>
        </w:rPr>
        <w:t>.</w:t>
      </w:r>
    </w:p>
    <w:p w:rsidR="00FF0DB4" w:rsidRDefault="00FF0DB4">
      <w:pPr>
        <w:pStyle w:val="Cmsor1"/>
        <w:keepNext w:val="0"/>
        <w:autoSpaceDE w:val="0"/>
        <w:autoSpaceDN w:val="0"/>
        <w:adjustRightInd w:val="0"/>
        <w:spacing w:line="276" w:lineRule="auto"/>
        <w:jc w:val="both"/>
        <w:rPr>
          <w:rFonts w:ascii="Arial" w:hAnsi="Arial" w:cs="Arial"/>
          <w:bCs/>
          <w:i w:val="0"/>
          <w:sz w:val="20"/>
          <w:szCs w:val="20"/>
        </w:rPr>
      </w:pPr>
    </w:p>
    <w:p w:rsidR="00FF0DB4" w:rsidRDefault="00B02402">
      <w:pPr>
        <w:pStyle w:val="Cmsor1"/>
        <w:keepNext w:val="0"/>
        <w:autoSpaceDE w:val="0"/>
        <w:autoSpaceDN w:val="0"/>
        <w:adjustRightInd w:val="0"/>
        <w:spacing w:line="276" w:lineRule="auto"/>
        <w:jc w:val="both"/>
        <w:rPr>
          <w:rFonts w:ascii="Arial" w:hAnsi="Arial" w:cs="Arial"/>
          <w:bCs/>
          <w:i w:val="0"/>
          <w:sz w:val="20"/>
          <w:szCs w:val="20"/>
        </w:rPr>
      </w:pPr>
      <w:bookmarkStart w:id="32" w:name="_Toc92293937"/>
      <w:r w:rsidRPr="00C67DC5">
        <w:rPr>
          <w:rFonts w:ascii="Arial" w:hAnsi="Arial" w:cs="Arial"/>
          <w:bCs/>
          <w:i w:val="0"/>
          <w:sz w:val="20"/>
          <w:szCs w:val="20"/>
        </w:rPr>
        <w:t xml:space="preserve">A nyilatkozatot a </w:t>
      </w:r>
      <w:r w:rsidR="008D3B8D" w:rsidRPr="008D3B8D">
        <w:rPr>
          <w:rFonts w:ascii="Arial" w:hAnsi="Arial" w:cs="Arial"/>
          <w:bCs/>
          <w:i w:val="0"/>
          <w:sz w:val="20"/>
          <w:szCs w:val="20"/>
        </w:rPr>
        <w:t xml:space="preserve">Szabályzat </w:t>
      </w:r>
      <w:r w:rsidR="008C589C" w:rsidRPr="008C589C">
        <w:rPr>
          <w:rFonts w:ascii="Arial" w:hAnsi="Arial" w:cs="Arial"/>
          <w:b/>
          <w:bCs/>
          <w:i w:val="0"/>
          <w:sz w:val="20"/>
          <w:szCs w:val="20"/>
        </w:rPr>
        <w:t>5-6. sz. melléklete</w:t>
      </w:r>
      <w:r w:rsidRPr="00C67DC5">
        <w:rPr>
          <w:rFonts w:ascii="Arial" w:hAnsi="Arial" w:cs="Arial"/>
          <w:bCs/>
          <w:i w:val="0"/>
          <w:sz w:val="20"/>
          <w:szCs w:val="20"/>
        </w:rPr>
        <w:t xml:space="preserve"> szerinti formanyomtatványon kell </w:t>
      </w:r>
      <w:r>
        <w:rPr>
          <w:rFonts w:ascii="Arial" w:hAnsi="Arial" w:cs="Arial"/>
          <w:bCs/>
          <w:i w:val="0"/>
          <w:sz w:val="20"/>
          <w:szCs w:val="20"/>
        </w:rPr>
        <w:t xml:space="preserve">az ügyfélnek </w:t>
      </w:r>
      <w:r w:rsidRPr="00C67DC5">
        <w:rPr>
          <w:rFonts w:ascii="Arial" w:hAnsi="Arial" w:cs="Arial"/>
          <w:bCs/>
          <w:i w:val="0"/>
          <w:sz w:val="20"/>
          <w:szCs w:val="20"/>
        </w:rPr>
        <w:t>megtenni.</w:t>
      </w:r>
      <w:bookmarkEnd w:id="32"/>
      <w:r w:rsidRPr="00C67DC5">
        <w:rPr>
          <w:rFonts w:ascii="Arial" w:hAnsi="Arial" w:cs="Arial"/>
          <w:bCs/>
          <w:i w:val="0"/>
          <w:sz w:val="20"/>
          <w:szCs w:val="20"/>
        </w:rPr>
        <w:t xml:space="preserve"> </w:t>
      </w:r>
    </w:p>
    <w:p w:rsidR="00FF0DB4" w:rsidRDefault="00FF0DB4">
      <w:pPr>
        <w:spacing w:line="276" w:lineRule="auto"/>
        <w:rPr>
          <w:i/>
        </w:rPr>
      </w:pPr>
    </w:p>
    <w:p w:rsidR="00FF0DB4" w:rsidRDefault="00884636">
      <w:pPr>
        <w:pStyle w:val="Cmsor1"/>
        <w:keepNext w:val="0"/>
        <w:autoSpaceDE w:val="0"/>
        <w:autoSpaceDN w:val="0"/>
        <w:adjustRightInd w:val="0"/>
        <w:spacing w:line="276" w:lineRule="auto"/>
        <w:jc w:val="both"/>
        <w:rPr>
          <w:rFonts w:ascii="Arial" w:hAnsi="Arial" w:cs="Arial"/>
          <w:bCs/>
          <w:i w:val="0"/>
          <w:sz w:val="20"/>
          <w:szCs w:val="20"/>
        </w:rPr>
      </w:pPr>
      <w:bookmarkStart w:id="33" w:name="_Toc92293938"/>
      <w:r w:rsidRPr="00884636">
        <w:rPr>
          <w:rFonts w:ascii="Arial" w:hAnsi="Arial" w:cs="Arial"/>
          <w:bCs/>
          <w:i w:val="0"/>
          <w:sz w:val="20"/>
          <w:szCs w:val="20"/>
        </w:rPr>
        <w:t xml:space="preserve">A jogi személy vagy jogi személyiséggel nem rendelkező szervezet ügyfél képviselője a nyilatkozatában köteles minden, a </w:t>
      </w:r>
      <w:r>
        <w:rPr>
          <w:rFonts w:ascii="Arial" w:hAnsi="Arial" w:cs="Arial"/>
          <w:bCs/>
          <w:i w:val="0"/>
          <w:sz w:val="20"/>
          <w:szCs w:val="20"/>
        </w:rPr>
        <w:t xml:space="preserve">Pmt. </w:t>
      </w:r>
      <w:r w:rsidRPr="00884636">
        <w:rPr>
          <w:rFonts w:ascii="Arial" w:hAnsi="Arial" w:cs="Arial"/>
          <w:bCs/>
          <w:i w:val="0"/>
          <w:sz w:val="20"/>
          <w:szCs w:val="20"/>
        </w:rPr>
        <w:t>3. § 38. pontjában foglaltaknak megfelelő természetes személyt feltüntetni tényleges tulajdonosként.</w:t>
      </w:r>
      <w:bookmarkEnd w:id="33"/>
    </w:p>
    <w:p w:rsidR="00FF0DB4" w:rsidRDefault="006F5FEE">
      <w:pPr>
        <w:pStyle w:val="Cmsor1"/>
        <w:keepNext w:val="0"/>
        <w:autoSpaceDE w:val="0"/>
        <w:autoSpaceDN w:val="0"/>
        <w:adjustRightInd w:val="0"/>
        <w:spacing w:line="276" w:lineRule="auto"/>
        <w:jc w:val="both"/>
        <w:rPr>
          <w:rFonts w:ascii="Arial" w:hAnsi="Arial" w:cs="Arial"/>
          <w:i w:val="0"/>
          <w:sz w:val="20"/>
          <w:szCs w:val="20"/>
        </w:rPr>
      </w:pPr>
      <w:r w:rsidRPr="00C67DC5">
        <w:rPr>
          <w:rFonts w:ascii="Arial" w:hAnsi="Arial" w:cs="Arial"/>
          <w:i w:val="0"/>
          <w:sz w:val="20"/>
          <w:szCs w:val="20"/>
        </w:rPr>
        <w:t xml:space="preserve"> </w:t>
      </w:r>
    </w:p>
    <w:p w:rsidR="00FF0DB4" w:rsidRDefault="006F5FEE">
      <w:pPr>
        <w:pStyle w:val="Cmsor1"/>
        <w:keepNext w:val="0"/>
        <w:autoSpaceDE w:val="0"/>
        <w:autoSpaceDN w:val="0"/>
        <w:adjustRightInd w:val="0"/>
        <w:spacing w:line="276" w:lineRule="auto"/>
        <w:jc w:val="both"/>
        <w:rPr>
          <w:rFonts w:ascii="Arial" w:hAnsi="Arial" w:cs="Arial"/>
          <w:bCs/>
          <w:i w:val="0"/>
          <w:sz w:val="20"/>
          <w:szCs w:val="20"/>
        </w:rPr>
      </w:pPr>
      <w:bookmarkStart w:id="34" w:name="_Toc92293939"/>
      <w:r w:rsidRPr="00C67DC5">
        <w:rPr>
          <w:rFonts w:ascii="Arial" w:hAnsi="Arial" w:cs="Arial"/>
          <w:i w:val="0"/>
          <w:sz w:val="20"/>
          <w:szCs w:val="20"/>
        </w:rPr>
        <w:t>A</w:t>
      </w:r>
      <w:r w:rsidR="008D551C">
        <w:rPr>
          <w:rFonts w:ascii="Arial" w:hAnsi="Arial" w:cs="Arial"/>
          <w:i w:val="0"/>
          <w:sz w:val="20"/>
          <w:szCs w:val="20"/>
        </w:rPr>
        <w:t xml:space="preserve"> </w:t>
      </w:r>
      <w:r w:rsidR="00366AAA" w:rsidRPr="00C67DC5">
        <w:rPr>
          <w:rFonts w:ascii="Arial" w:hAnsi="Arial" w:cs="Arial"/>
          <w:i w:val="0"/>
          <w:sz w:val="20"/>
          <w:szCs w:val="20"/>
        </w:rPr>
        <w:t xml:space="preserve">szolgáltató </w:t>
      </w:r>
      <w:r w:rsidRPr="00C67DC5">
        <w:rPr>
          <w:rFonts w:ascii="Arial" w:hAnsi="Arial" w:cs="Arial"/>
          <w:i w:val="0"/>
          <w:sz w:val="20"/>
          <w:szCs w:val="20"/>
        </w:rPr>
        <w:t xml:space="preserve">köteles a tényleges tulajdonos személyazonosságára </w:t>
      </w:r>
      <w:r w:rsidRPr="00C67DC5">
        <w:rPr>
          <w:rFonts w:ascii="Arial" w:hAnsi="Arial" w:cs="Arial"/>
          <w:bCs/>
          <w:i w:val="0"/>
          <w:sz w:val="20"/>
          <w:szCs w:val="20"/>
        </w:rPr>
        <w:t>vonatkozó</w:t>
      </w:r>
      <w:r w:rsidRPr="00C67DC5">
        <w:rPr>
          <w:rFonts w:ascii="Arial" w:hAnsi="Arial" w:cs="Arial"/>
          <w:i w:val="0"/>
          <w:sz w:val="20"/>
          <w:szCs w:val="20"/>
        </w:rPr>
        <w:t xml:space="preserve"> adat ellenőrzésére a részére bemutatott okirat, nyilvánosan hozzáférhető nyilvántartás vagy más olyan nyilvántartás alapján, amelynek kezelőjétől törvény alapján adatigénylésre jogosult</w:t>
      </w:r>
      <w:r w:rsidRPr="00C67DC5">
        <w:rPr>
          <w:rFonts w:ascii="Arial" w:hAnsi="Arial" w:cs="Arial"/>
          <w:bCs/>
          <w:i w:val="0"/>
          <w:sz w:val="20"/>
          <w:szCs w:val="20"/>
        </w:rPr>
        <w:t xml:space="preserve">. </w:t>
      </w:r>
      <w:r w:rsidR="001A14AE">
        <w:rPr>
          <w:rFonts w:ascii="Arial" w:hAnsi="Arial" w:cs="Arial"/>
          <w:bCs/>
          <w:i w:val="0"/>
          <w:sz w:val="20"/>
          <w:szCs w:val="20"/>
        </w:rPr>
        <w:t>A szolgáltató köteles rögzíteni az elvégzett ügyfél-átvilágítási intézkedéseket, valamint az arra vonatkozó információt is, ha ezen intézkedéseket nem tudta végrehajtani.</w:t>
      </w:r>
      <w:bookmarkEnd w:id="34"/>
    </w:p>
    <w:p w:rsidR="00FF0DB4" w:rsidRDefault="00FF0DB4">
      <w:pPr>
        <w:spacing w:line="276" w:lineRule="auto"/>
        <w:jc w:val="both"/>
        <w:rPr>
          <w:rFonts w:ascii="Arial" w:hAnsi="Arial" w:cs="Arial"/>
          <w:sz w:val="20"/>
          <w:szCs w:val="20"/>
        </w:rPr>
      </w:pPr>
    </w:p>
    <w:p w:rsidR="00FF0DB4" w:rsidRDefault="00FD44A9">
      <w:pPr>
        <w:spacing w:line="276" w:lineRule="auto"/>
        <w:jc w:val="both"/>
        <w:rPr>
          <w:rFonts w:ascii="Arial" w:hAnsi="Arial" w:cs="Arial"/>
          <w:sz w:val="20"/>
          <w:szCs w:val="20"/>
        </w:rPr>
      </w:pPr>
      <w:r w:rsidRPr="00631E57">
        <w:rPr>
          <w:rFonts w:ascii="Arial" w:hAnsi="Arial" w:cs="Arial"/>
          <w:sz w:val="20"/>
          <w:szCs w:val="20"/>
        </w:rPr>
        <w:t xml:space="preserve">Az ügyfél nyilatkoztatása </w:t>
      </w:r>
      <w:r>
        <w:rPr>
          <w:rFonts w:ascii="Arial" w:hAnsi="Arial" w:cs="Arial"/>
          <w:sz w:val="20"/>
          <w:szCs w:val="20"/>
        </w:rPr>
        <w:t xml:space="preserve">kockázatérzékenységi megközelítés alapján </w:t>
      </w:r>
      <w:r w:rsidRPr="00631E57">
        <w:rPr>
          <w:rFonts w:ascii="Arial" w:hAnsi="Arial" w:cs="Arial"/>
          <w:sz w:val="20"/>
          <w:szCs w:val="20"/>
        </w:rPr>
        <w:t xml:space="preserve">mellőzhető, ha a szolgáltató </w:t>
      </w:r>
      <w:r>
        <w:rPr>
          <w:rFonts w:ascii="Arial" w:hAnsi="Arial" w:cs="Arial"/>
          <w:sz w:val="20"/>
          <w:szCs w:val="20"/>
        </w:rPr>
        <w:t>a</w:t>
      </w:r>
      <w:r w:rsidRPr="00631E57">
        <w:rPr>
          <w:rFonts w:ascii="Arial" w:hAnsi="Arial" w:cs="Arial"/>
          <w:sz w:val="20"/>
          <w:szCs w:val="20"/>
        </w:rPr>
        <w:t xml:space="preserve"> </w:t>
      </w:r>
      <w:r>
        <w:rPr>
          <w:rFonts w:ascii="Arial" w:hAnsi="Arial" w:cs="Arial"/>
          <w:sz w:val="20"/>
          <w:szCs w:val="20"/>
        </w:rPr>
        <w:t xml:space="preserve">Pmt. 9. § (1) és (2) bekezdésében </w:t>
      </w:r>
      <w:r w:rsidRPr="00631E57">
        <w:rPr>
          <w:rFonts w:ascii="Arial" w:hAnsi="Arial" w:cs="Arial"/>
          <w:sz w:val="20"/>
          <w:szCs w:val="20"/>
        </w:rPr>
        <w:t xml:space="preserve">meghatározott adatokat a részére bemutatott okiratok, valamint a </w:t>
      </w:r>
      <w:r>
        <w:rPr>
          <w:rFonts w:ascii="Arial" w:hAnsi="Arial" w:cs="Arial"/>
          <w:sz w:val="20"/>
          <w:szCs w:val="20"/>
        </w:rPr>
        <w:t>tényleges tulajdonosi nyilvántartás és más</w:t>
      </w:r>
      <w:r w:rsidRPr="00631E57">
        <w:rPr>
          <w:rFonts w:ascii="Arial" w:hAnsi="Arial" w:cs="Arial"/>
          <w:sz w:val="20"/>
          <w:szCs w:val="20"/>
        </w:rPr>
        <w:t xml:space="preserve"> olyan nyilvántartás alapján rögzíti, amelynek kezelőjétől törvény alapján adatigénylésre jogosult.</w:t>
      </w:r>
      <w:r>
        <w:rPr>
          <w:rFonts w:ascii="Arial" w:hAnsi="Arial" w:cs="Arial"/>
          <w:sz w:val="20"/>
          <w:szCs w:val="20"/>
        </w:rPr>
        <w:t xml:space="preserve"> Ebben az</w:t>
      </w:r>
      <w:r w:rsidRPr="00631E57">
        <w:rPr>
          <w:rFonts w:ascii="Arial" w:hAnsi="Arial" w:cs="Arial"/>
          <w:sz w:val="20"/>
          <w:szCs w:val="20"/>
        </w:rPr>
        <w:t xml:space="preserve"> esetben a szolgáltató köteles az arra vonatkozó információt is rögzíteni, hogy </w:t>
      </w:r>
      <w:r>
        <w:rPr>
          <w:rFonts w:ascii="Arial" w:hAnsi="Arial" w:cs="Arial"/>
          <w:sz w:val="20"/>
          <w:szCs w:val="20"/>
        </w:rPr>
        <w:t>a</w:t>
      </w:r>
      <w:r w:rsidRPr="00631E57">
        <w:rPr>
          <w:rFonts w:ascii="Arial" w:hAnsi="Arial" w:cs="Arial"/>
          <w:sz w:val="20"/>
          <w:szCs w:val="20"/>
        </w:rPr>
        <w:t xml:space="preserve"> meghatározott adatok rögzítésére az ügyfél nyilatkoztatása mellőzésével került sor.</w:t>
      </w:r>
    </w:p>
    <w:p w:rsidR="00FF0DB4" w:rsidRDefault="00FF0DB4">
      <w:pPr>
        <w:spacing w:line="276" w:lineRule="auto"/>
        <w:jc w:val="both"/>
        <w:rPr>
          <w:rFonts w:ascii="Arial" w:hAnsi="Arial" w:cs="Arial"/>
          <w:b/>
          <w:sz w:val="20"/>
          <w:szCs w:val="20"/>
        </w:rPr>
      </w:pPr>
    </w:p>
    <w:p w:rsidR="00FF0DB4" w:rsidRDefault="002F2F7A">
      <w:pPr>
        <w:pStyle w:val="Cmsor1"/>
        <w:keepNext w:val="0"/>
        <w:autoSpaceDE w:val="0"/>
        <w:autoSpaceDN w:val="0"/>
        <w:adjustRightInd w:val="0"/>
        <w:spacing w:line="276" w:lineRule="auto"/>
        <w:jc w:val="both"/>
        <w:rPr>
          <w:rFonts w:ascii="Arial" w:hAnsi="Arial" w:cs="Arial"/>
          <w:bCs/>
          <w:i w:val="0"/>
          <w:sz w:val="20"/>
          <w:szCs w:val="20"/>
        </w:rPr>
      </w:pPr>
      <w:bookmarkStart w:id="35" w:name="_Toc92293940"/>
      <w:r w:rsidRPr="002F2F7A">
        <w:rPr>
          <w:rFonts w:ascii="Arial" w:hAnsi="Arial" w:cs="Arial"/>
          <w:i w:val="0"/>
          <w:sz w:val="20"/>
          <w:szCs w:val="20"/>
        </w:rPr>
        <w:t xml:space="preserve">Ha </w:t>
      </w:r>
      <w:r w:rsidR="00B06786" w:rsidRPr="00B06786">
        <w:rPr>
          <w:rFonts w:ascii="Arial" w:hAnsi="Arial" w:cs="Arial"/>
          <w:b/>
          <w:i w:val="0"/>
          <w:sz w:val="20"/>
          <w:szCs w:val="20"/>
        </w:rPr>
        <w:t>kétség</w:t>
      </w:r>
      <w:r w:rsidRPr="002F2F7A">
        <w:rPr>
          <w:rFonts w:ascii="Arial" w:hAnsi="Arial" w:cs="Arial"/>
          <w:i w:val="0"/>
          <w:sz w:val="20"/>
          <w:szCs w:val="20"/>
        </w:rPr>
        <w:t xml:space="preserve"> merül fel a tényleges tulajdonos kilétével kapcsolatban, a szolgáltató </w:t>
      </w:r>
      <w:r w:rsidR="00B06786" w:rsidRPr="00B06786">
        <w:rPr>
          <w:rFonts w:ascii="Arial" w:hAnsi="Arial" w:cs="Arial"/>
          <w:b/>
          <w:i w:val="0"/>
          <w:sz w:val="20"/>
          <w:szCs w:val="20"/>
        </w:rPr>
        <w:t>megtesz minden további</w:t>
      </w:r>
      <w:r w:rsidRPr="002F2F7A">
        <w:rPr>
          <w:rFonts w:ascii="Arial" w:hAnsi="Arial" w:cs="Arial"/>
          <w:i w:val="0"/>
          <w:sz w:val="20"/>
          <w:szCs w:val="20"/>
        </w:rPr>
        <w:t xml:space="preserve">, a felügyeletet ellátó szerv által meghatározott </w:t>
      </w:r>
      <w:r w:rsidR="00B06786" w:rsidRPr="00B06786">
        <w:rPr>
          <w:rFonts w:ascii="Arial" w:hAnsi="Arial" w:cs="Arial"/>
          <w:b/>
          <w:i w:val="0"/>
          <w:sz w:val="20"/>
          <w:szCs w:val="20"/>
        </w:rPr>
        <w:t>intézkedést</w:t>
      </w:r>
      <w:r w:rsidRPr="002F2F7A">
        <w:rPr>
          <w:rFonts w:ascii="Arial" w:hAnsi="Arial" w:cs="Arial"/>
          <w:i w:val="0"/>
          <w:sz w:val="20"/>
          <w:szCs w:val="20"/>
        </w:rPr>
        <w:t xml:space="preserve"> mindaddig, </w:t>
      </w:r>
      <w:r w:rsidR="00B06786" w:rsidRPr="00B06786">
        <w:rPr>
          <w:rFonts w:ascii="Arial" w:hAnsi="Arial" w:cs="Arial"/>
          <w:b/>
          <w:i w:val="0"/>
          <w:sz w:val="20"/>
          <w:szCs w:val="20"/>
        </w:rPr>
        <w:t>amíg nem bizonyosodik meg a tényleges tulajdonos személyéről</w:t>
      </w:r>
      <w:r w:rsidRPr="002F2F7A">
        <w:rPr>
          <w:rFonts w:ascii="Arial" w:hAnsi="Arial" w:cs="Arial"/>
          <w:i w:val="0"/>
          <w:sz w:val="20"/>
          <w:szCs w:val="20"/>
        </w:rPr>
        <w:t>, ideértve az ügyfél tulajdonosi és irányítási rendszerének megértését is.</w:t>
      </w:r>
      <w:r w:rsidR="00601794">
        <w:rPr>
          <w:rFonts w:ascii="Arial" w:hAnsi="Arial" w:cs="Arial"/>
          <w:i w:val="0"/>
          <w:sz w:val="20"/>
          <w:szCs w:val="20"/>
        </w:rPr>
        <w:t xml:space="preserve"> Ilyen intézkedés lehet a kétség tisztázása érdekében különösen</w:t>
      </w:r>
      <w:r w:rsidR="00601794">
        <w:rPr>
          <w:rFonts w:ascii="Arial" w:hAnsi="Arial" w:cs="Arial"/>
          <w:bCs/>
          <w:i w:val="0"/>
          <w:sz w:val="20"/>
          <w:szCs w:val="20"/>
        </w:rPr>
        <w:t>:</w:t>
      </w:r>
      <w:bookmarkEnd w:id="35"/>
    </w:p>
    <w:p w:rsidR="00FF0DB4" w:rsidRDefault="00601794">
      <w:pPr>
        <w:pStyle w:val="Listaszerbekezds"/>
        <w:numPr>
          <w:ilvl w:val="0"/>
          <w:numId w:val="4"/>
        </w:numPr>
        <w:spacing w:line="276" w:lineRule="auto"/>
        <w:jc w:val="both"/>
        <w:rPr>
          <w:rFonts w:ascii="Arial" w:hAnsi="Arial" w:cs="Arial"/>
          <w:sz w:val="20"/>
          <w:szCs w:val="20"/>
        </w:rPr>
      </w:pPr>
      <w:r w:rsidRPr="00E05546">
        <w:rPr>
          <w:rFonts w:ascii="Arial" w:hAnsi="Arial" w:cs="Arial"/>
          <w:bCs/>
          <w:sz w:val="20"/>
          <w:szCs w:val="20"/>
        </w:rPr>
        <w:t>a Céginformációs és az Elektronikus Cégeljárásban Közreműködő Szolgálat elektronikus úton nyújtott céginformációs és egyéb szolgáltatásának igénybevétele</w:t>
      </w:r>
      <w:r>
        <w:rPr>
          <w:rFonts w:ascii="Arial" w:hAnsi="Arial" w:cs="Arial"/>
          <w:bCs/>
          <w:sz w:val="20"/>
          <w:szCs w:val="20"/>
        </w:rPr>
        <w:t xml:space="preserve">, </w:t>
      </w:r>
    </w:p>
    <w:p w:rsidR="00FF0DB4" w:rsidRDefault="00601794">
      <w:pPr>
        <w:pStyle w:val="Listaszerbekezds"/>
        <w:numPr>
          <w:ilvl w:val="0"/>
          <w:numId w:val="4"/>
        </w:numPr>
        <w:spacing w:line="276" w:lineRule="auto"/>
        <w:jc w:val="both"/>
        <w:rPr>
          <w:rFonts w:ascii="Arial" w:hAnsi="Arial" w:cs="Arial"/>
          <w:sz w:val="20"/>
          <w:szCs w:val="20"/>
        </w:rPr>
      </w:pPr>
      <w:r w:rsidRPr="00E05546">
        <w:rPr>
          <w:rFonts w:ascii="Arial" w:hAnsi="Arial" w:cs="Arial"/>
          <w:bCs/>
          <w:sz w:val="20"/>
          <w:szCs w:val="20"/>
        </w:rPr>
        <w:t>a civil szervezetek bírósági nyilvántartásának igénybevétele</w:t>
      </w:r>
      <w:r>
        <w:rPr>
          <w:rFonts w:ascii="Arial" w:hAnsi="Arial" w:cs="Arial"/>
          <w:bCs/>
          <w:sz w:val="20"/>
          <w:szCs w:val="20"/>
        </w:rPr>
        <w:t xml:space="preserve">, </w:t>
      </w:r>
    </w:p>
    <w:p w:rsidR="00FF0DB4" w:rsidRDefault="00601794">
      <w:pPr>
        <w:pStyle w:val="Listaszerbekezds"/>
        <w:numPr>
          <w:ilvl w:val="0"/>
          <w:numId w:val="4"/>
        </w:numPr>
        <w:spacing w:line="276" w:lineRule="auto"/>
        <w:jc w:val="both"/>
        <w:rPr>
          <w:rFonts w:ascii="Arial" w:hAnsi="Arial" w:cs="Arial"/>
          <w:sz w:val="20"/>
          <w:szCs w:val="20"/>
        </w:rPr>
      </w:pPr>
      <w:r>
        <w:rPr>
          <w:rFonts w:ascii="Arial" w:hAnsi="Arial" w:cs="Arial"/>
          <w:sz w:val="20"/>
          <w:szCs w:val="20"/>
        </w:rPr>
        <w:t xml:space="preserve">egyéni vállalkozók nyilvántartása (EVNY) igénybevétele, </w:t>
      </w:r>
    </w:p>
    <w:p w:rsidR="00FF0DB4" w:rsidRDefault="00601794">
      <w:pPr>
        <w:pStyle w:val="Listaszerbekezds"/>
        <w:numPr>
          <w:ilvl w:val="0"/>
          <w:numId w:val="4"/>
        </w:numPr>
        <w:spacing w:before="240" w:line="276" w:lineRule="auto"/>
        <w:contextualSpacing/>
        <w:jc w:val="both"/>
        <w:rPr>
          <w:rStyle w:val="Kiemels2"/>
          <w:rFonts w:ascii="Arial" w:hAnsi="Arial" w:cs="Arial"/>
          <w:b w:val="0"/>
          <w:bCs w:val="0"/>
          <w:i/>
          <w:iCs/>
          <w:sz w:val="20"/>
          <w:szCs w:val="20"/>
        </w:rPr>
      </w:pPr>
      <w:r w:rsidRPr="00E05546">
        <w:rPr>
          <w:rStyle w:val="Kiemels2"/>
          <w:rFonts w:ascii="Arial" w:hAnsi="Arial" w:cs="Arial"/>
          <w:b w:val="0"/>
          <w:sz w:val="20"/>
          <w:szCs w:val="20"/>
          <w:shd w:val="clear" w:color="auto" w:fill="FFFFFF"/>
        </w:rPr>
        <w:t>(fizetős) tényleges tulajdonosokra vonatkozó adatokat tartalmazó adatbázisok igénybevétele (magas kockázatú ügyfél vonatkozásában minden esetben);</w:t>
      </w:r>
    </w:p>
    <w:p w:rsidR="00FF0DB4" w:rsidRDefault="00601794">
      <w:pPr>
        <w:pStyle w:val="Listaszerbekezds"/>
        <w:numPr>
          <w:ilvl w:val="0"/>
          <w:numId w:val="4"/>
        </w:numPr>
        <w:spacing w:line="276" w:lineRule="auto"/>
        <w:jc w:val="both"/>
        <w:rPr>
          <w:rFonts w:ascii="Arial" w:hAnsi="Arial" w:cs="Arial"/>
          <w:sz w:val="20"/>
          <w:szCs w:val="20"/>
        </w:rPr>
      </w:pPr>
      <w:r w:rsidRPr="00E05546">
        <w:rPr>
          <w:rFonts w:ascii="Arial" w:hAnsi="Arial" w:cs="Arial"/>
          <w:sz w:val="20"/>
          <w:szCs w:val="20"/>
        </w:rPr>
        <w:t>meghatározott harmadik felek (kötelezett szolgáltatók) által lefolytatott ügyfél-átvilágítás eredményének felhasználása;</w:t>
      </w:r>
    </w:p>
    <w:p w:rsidR="00FF0DB4" w:rsidRDefault="00601794">
      <w:pPr>
        <w:pStyle w:val="Listaszerbekezds"/>
        <w:numPr>
          <w:ilvl w:val="0"/>
          <w:numId w:val="4"/>
        </w:numPr>
        <w:spacing w:line="276" w:lineRule="auto"/>
        <w:jc w:val="both"/>
        <w:rPr>
          <w:rFonts w:ascii="Arial" w:hAnsi="Arial" w:cs="Arial"/>
          <w:sz w:val="20"/>
          <w:szCs w:val="20"/>
        </w:rPr>
      </w:pPr>
      <w:r w:rsidRPr="00E05546">
        <w:rPr>
          <w:rFonts w:ascii="Arial" w:hAnsi="Arial" w:cs="Arial"/>
          <w:sz w:val="20"/>
          <w:szCs w:val="20"/>
        </w:rPr>
        <w:t>külföldi adatbázisok és szolgáltatók igénybevétele a külföldön bejegyzett entitások esetében</w:t>
      </w:r>
      <w:r w:rsidR="005D1D16">
        <w:rPr>
          <w:rFonts w:ascii="Arial" w:hAnsi="Arial" w:cs="Arial"/>
          <w:sz w:val="20"/>
          <w:szCs w:val="20"/>
        </w:rPr>
        <w:t>.</w:t>
      </w:r>
    </w:p>
    <w:p w:rsidR="00FF0DB4" w:rsidRDefault="00FF0DB4">
      <w:pPr>
        <w:pStyle w:val="Cmsor1"/>
        <w:keepNext w:val="0"/>
        <w:autoSpaceDE w:val="0"/>
        <w:autoSpaceDN w:val="0"/>
        <w:adjustRightInd w:val="0"/>
        <w:spacing w:line="276" w:lineRule="auto"/>
        <w:jc w:val="both"/>
        <w:rPr>
          <w:rFonts w:ascii="Arial" w:hAnsi="Arial" w:cs="Arial"/>
          <w:i w:val="0"/>
          <w:sz w:val="20"/>
          <w:szCs w:val="20"/>
        </w:rPr>
      </w:pPr>
    </w:p>
    <w:p w:rsidR="00FF0DB4" w:rsidRDefault="008D3B8D">
      <w:pPr>
        <w:spacing w:line="276" w:lineRule="auto"/>
        <w:jc w:val="both"/>
        <w:rPr>
          <w:rFonts w:ascii="Arial" w:hAnsi="Arial" w:cs="Arial"/>
          <w:sz w:val="20"/>
          <w:szCs w:val="20"/>
        </w:rPr>
      </w:pPr>
      <w:r w:rsidRPr="008D3B8D">
        <w:rPr>
          <w:rFonts w:ascii="Arial" w:hAnsi="Arial" w:cs="Arial"/>
          <w:sz w:val="20"/>
          <w:szCs w:val="20"/>
        </w:rPr>
        <w:t>Jogi személy vagy egyéb szervezet ügyfélnek a tényleges tulajdonosról mindig nyilatkoznia kell.</w:t>
      </w:r>
    </w:p>
    <w:p w:rsidR="00FF0DB4" w:rsidRDefault="00FF0DB4">
      <w:pPr>
        <w:spacing w:line="276" w:lineRule="auto"/>
        <w:jc w:val="both"/>
        <w:rPr>
          <w:rFonts w:ascii="Arial" w:hAnsi="Arial" w:cs="Arial"/>
          <w:sz w:val="20"/>
          <w:szCs w:val="20"/>
        </w:rPr>
      </w:pPr>
    </w:p>
    <w:p w:rsidR="00FF0DB4" w:rsidRDefault="008D3B8D">
      <w:pPr>
        <w:spacing w:line="276" w:lineRule="auto"/>
        <w:jc w:val="both"/>
        <w:rPr>
          <w:rFonts w:ascii="Arial" w:hAnsi="Arial" w:cs="Arial"/>
          <w:sz w:val="20"/>
          <w:szCs w:val="20"/>
        </w:rPr>
      </w:pPr>
      <w:r w:rsidRPr="008D3B8D">
        <w:rPr>
          <w:rFonts w:ascii="Arial" w:hAnsi="Arial" w:cs="Arial"/>
          <w:b/>
          <w:sz w:val="20"/>
          <w:szCs w:val="20"/>
        </w:rPr>
        <w:t>A szolgáltató köteles nyilvántartást vezetni</w:t>
      </w:r>
      <w:r w:rsidR="00884636" w:rsidRPr="00884636">
        <w:rPr>
          <w:rFonts w:ascii="Arial" w:hAnsi="Arial" w:cs="Arial"/>
          <w:sz w:val="20"/>
          <w:szCs w:val="20"/>
        </w:rPr>
        <w:t xml:space="preserve"> a tényleges tulajdonos azonosítása és személyazonosságának igazoló ellenőrzése érdekében </w:t>
      </w:r>
      <w:r w:rsidRPr="008D3B8D">
        <w:rPr>
          <w:rFonts w:ascii="Arial" w:hAnsi="Arial" w:cs="Arial"/>
          <w:b/>
          <w:sz w:val="20"/>
          <w:szCs w:val="20"/>
        </w:rPr>
        <w:t>megtett intézkedésekről</w:t>
      </w:r>
      <w:r w:rsidR="00884636" w:rsidRPr="00884636">
        <w:rPr>
          <w:rFonts w:ascii="Arial" w:hAnsi="Arial" w:cs="Arial"/>
          <w:sz w:val="20"/>
          <w:szCs w:val="20"/>
        </w:rPr>
        <w:t>.</w:t>
      </w:r>
      <w:r w:rsidR="003F13BE">
        <w:rPr>
          <w:rFonts w:ascii="Arial" w:hAnsi="Arial" w:cs="Arial"/>
          <w:sz w:val="20"/>
          <w:szCs w:val="20"/>
        </w:rPr>
        <w:t xml:space="preserve"> </w:t>
      </w:r>
      <w:r w:rsidR="003F13BE" w:rsidRPr="003F13BE">
        <w:rPr>
          <w:rFonts w:ascii="Arial" w:hAnsi="Arial" w:cs="Arial"/>
          <w:sz w:val="20"/>
          <w:szCs w:val="20"/>
        </w:rPr>
        <w:t xml:space="preserve">E kötelezettség teljesítése érdekében a </w:t>
      </w:r>
      <w:r w:rsidR="00D80999">
        <w:rPr>
          <w:rFonts w:ascii="Arial" w:hAnsi="Arial" w:cs="Arial"/>
          <w:sz w:val="20"/>
          <w:szCs w:val="20"/>
        </w:rPr>
        <w:t>szolgáltató</w:t>
      </w:r>
      <w:r w:rsidR="003F13BE" w:rsidRPr="003F13BE">
        <w:rPr>
          <w:rFonts w:ascii="Arial" w:hAnsi="Arial" w:cs="Arial"/>
          <w:sz w:val="20"/>
          <w:szCs w:val="20"/>
        </w:rPr>
        <w:t xml:space="preserve"> röviden leírja, hogy milyen módon és szinten ellenőrizte a tulajdonosi és irányítási struktúrát, illetve a tényleges tulajdonosokat.</w:t>
      </w:r>
    </w:p>
    <w:p w:rsidR="00FF0DB4" w:rsidRDefault="00FF0DB4">
      <w:pPr>
        <w:spacing w:line="276" w:lineRule="auto"/>
        <w:jc w:val="both"/>
        <w:rPr>
          <w:rFonts w:ascii="Arial" w:hAnsi="Arial" w:cs="Arial"/>
          <w:sz w:val="20"/>
          <w:szCs w:val="20"/>
        </w:rPr>
      </w:pPr>
    </w:p>
    <w:p w:rsidR="00FF0DB4" w:rsidRDefault="00C447BD">
      <w:pPr>
        <w:spacing w:line="276" w:lineRule="auto"/>
        <w:jc w:val="center"/>
        <w:rPr>
          <w:rFonts w:ascii="Arial" w:hAnsi="Arial" w:cs="Arial"/>
          <w:b/>
          <w:sz w:val="20"/>
          <w:szCs w:val="20"/>
        </w:rPr>
      </w:pPr>
      <w:r w:rsidRPr="00D21ED9">
        <w:rPr>
          <w:rFonts w:ascii="Arial" w:hAnsi="Arial" w:cs="Arial"/>
          <w:b/>
          <w:sz w:val="20"/>
          <w:szCs w:val="20"/>
        </w:rPr>
        <w:t>A nyilvántartást …………………………….. (név, beosztás) vezeti.</w:t>
      </w:r>
      <w:r w:rsidRPr="00C447BD">
        <w:rPr>
          <w:rStyle w:val="Lbjegyzet-hivatkozs"/>
          <w:rFonts w:ascii="Arial" w:hAnsi="Arial" w:cs="Arial"/>
          <w:b/>
          <w:color w:val="365F91" w:themeColor="accent1" w:themeShade="BF"/>
          <w:sz w:val="20"/>
          <w:szCs w:val="20"/>
        </w:rPr>
        <w:footnoteReference w:id="5"/>
      </w:r>
    </w:p>
    <w:p w:rsidR="00FF0DB4" w:rsidRDefault="00FF0DB4">
      <w:pPr>
        <w:spacing w:line="276" w:lineRule="auto"/>
        <w:jc w:val="both"/>
        <w:rPr>
          <w:rFonts w:ascii="Arial" w:hAnsi="Arial" w:cs="Arial"/>
          <w:b/>
          <w:sz w:val="20"/>
          <w:szCs w:val="20"/>
        </w:rPr>
      </w:pPr>
    </w:p>
    <w:p w:rsidR="00FF0DB4" w:rsidRDefault="009532AF">
      <w:pPr>
        <w:spacing w:line="276" w:lineRule="auto"/>
        <w:jc w:val="both"/>
        <w:rPr>
          <w:rFonts w:ascii="Arial" w:hAnsi="Arial" w:cs="Arial"/>
          <w:sz w:val="20"/>
          <w:szCs w:val="20"/>
        </w:rPr>
      </w:pPr>
      <w:r>
        <w:rPr>
          <w:rFonts w:ascii="Arial" w:hAnsi="Arial" w:cs="Arial"/>
          <w:sz w:val="20"/>
          <w:szCs w:val="20"/>
        </w:rPr>
        <w:t xml:space="preserve">A szolgáltató a meghatározott eljárások (Pmt. 9. § (3)-(6) bekezdés alapján) elvégzését követően a meghatározott </w:t>
      </w:r>
      <w:r w:rsidR="00B06786" w:rsidRPr="00B06786">
        <w:rPr>
          <w:rFonts w:ascii="Arial" w:hAnsi="Arial" w:cs="Arial"/>
          <w:b/>
          <w:sz w:val="20"/>
          <w:szCs w:val="20"/>
        </w:rPr>
        <w:t>adatok rögzítésének dátumát nyilvántartásában rögzíti</w:t>
      </w:r>
      <w:r>
        <w:rPr>
          <w:rFonts w:ascii="Arial" w:hAnsi="Arial" w:cs="Arial"/>
          <w:sz w:val="20"/>
          <w:szCs w:val="20"/>
        </w:rPr>
        <w:t>.</w:t>
      </w:r>
    </w:p>
    <w:p w:rsidR="00FF0DB4" w:rsidRDefault="00FF0DB4">
      <w:pPr>
        <w:spacing w:line="276" w:lineRule="auto"/>
        <w:jc w:val="both"/>
        <w:rPr>
          <w:rFonts w:ascii="Arial" w:hAnsi="Arial" w:cs="Arial"/>
          <w:sz w:val="20"/>
          <w:szCs w:val="20"/>
        </w:rPr>
      </w:pPr>
    </w:p>
    <w:p w:rsidR="00FF0DB4" w:rsidRPr="00FF0DB4" w:rsidRDefault="00451F9B">
      <w:pPr>
        <w:spacing w:line="276" w:lineRule="auto"/>
        <w:jc w:val="both"/>
        <w:rPr>
          <w:rFonts w:ascii="Arial" w:hAnsi="Arial" w:cs="Arial"/>
          <w:b/>
          <w:bCs/>
          <w:sz w:val="20"/>
          <w:szCs w:val="20"/>
        </w:rPr>
      </w:pPr>
      <w:bookmarkStart w:id="36" w:name="_Hlk79555003"/>
      <w:r w:rsidRPr="00451F9B">
        <w:rPr>
          <w:rFonts w:ascii="Arial" w:hAnsi="Arial" w:cs="Arial"/>
          <w:sz w:val="20"/>
          <w:szCs w:val="20"/>
        </w:rPr>
        <w:t xml:space="preserve">Amennyiben a </w:t>
      </w:r>
      <w:r>
        <w:rPr>
          <w:rFonts w:ascii="Arial" w:hAnsi="Arial" w:cs="Arial"/>
          <w:sz w:val="20"/>
          <w:szCs w:val="20"/>
        </w:rPr>
        <w:t>szolgáltató</w:t>
      </w:r>
      <w:r w:rsidRPr="00451F9B">
        <w:rPr>
          <w:rFonts w:ascii="Arial" w:hAnsi="Arial" w:cs="Arial"/>
          <w:sz w:val="20"/>
          <w:szCs w:val="20"/>
        </w:rPr>
        <w:t xml:space="preserve"> az adatszolgáltató ügyfelek tekintetében az ügyfél-átvilágítási intézkedés végzésekor vagy azt követően a tényleges tulajdonosi nyilvántartásban tárolt adatoktól a tényleges tulajdonosi viszonyokat érintően érdemben eltérő adatot rögzít, ezt </w:t>
      </w:r>
      <w:r w:rsidR="00B06786" w:rsidRPr="00B06786">
        <w:rPr>
          <w:rFonts w:ascii="Arial" w:hAnsi="Arial" w:cs="Arial"/>
          <w:b/>
          <w:sz w:val="20"/>
          <w:szCs w:val="20"/>
        </w:rPr>
        <w:t>5 munkanapon</w:t>
      </w:r>
      <w:r w:rsidRPr="00451F9B">
        <w:rPr>
          <w:rFonts w:ascii="Arial" w:hAnsi="Arial" w:cs="Arial"/>
          <w:sz w:val="20"/>
          <w:szCs w:val="20"/>
        </w:rPr>
        <w:t xml:space="preserve"> belül köteles jelezni a nyilvántartó szervnek. A jelzés során a </w:t>
      </w:r>
      <w:r>
        <w:rPr>
          <w:rFonts w:ascii="Arial" w:hAnsi="Arial" w:cs="Arial"/>
          <w:sz w:val="20"/>
          <w:szCs w:val="20"/>
        </w:rPr>
        <w:t>szolgáltató</w:t>
      </w:r>
      <w:r w:rsidRPr="00451F9B">
        <w:rPr>
          <w:rFonts w:ascii="Arial" w:hAnsi="Arial" w:cs="Arial"/>
          <w:sz w:val="20"/>
          <w:szCs w:val="20"/>
        </w:rPr>
        <w:t xml:space="preserve"> közli az általa rögzített tényleges tulajdonosi adatokat, valamint az adatrögzítés időpontját is. A </w:t>
      </w:r>
      <w:r>
        <w:rPr>
          <w:rFonts w:ascii="Arial" w:hAnsi="Arial" w:cs="Arial"/>
          <w:sz w:val="20"/>
          <w:szCs w:val="20"/>
        </w:rPr>
        <w:t>szolgáltató</w:t>
      </w:r>
      <w:r w:rsidRPr="00451F9B">
        <w:rPr>
          <w:rFonts w:ascii="Arial" w:hAnsi="Arial" w:cs="Arial"/>
          <w:sz w:val="20"/>
          <w:szCs w:val="20"/>
        </w:rPr>
        <w:t xml:space="preserve"> a jelzést követő 30 napon belül ugyanarra a tényleges tulajdonosi adatra vonatkozóan ismételten nem küldhet jelzést. </w:t>
      </w:r>
      <w:r w:rsidRPr="00451F9B">
        <w:rPr>
          <w:rFonts w:ascii="Arial" w:hAnsi="Arial" w:cs="Arial"/>
          <w:b/>
          <w:bCs/>
          <w:sz w:val="20"/>
          <w:szCs w:val="20"/>
        </w:rPr>
        <w:t xml:space="preserve">[Jelen bekezdésben foglalt kötelezettségnek a </w:t>
      </w:r>
      <w:r>
        <w:rPr>
          <w:rFonts w:ascii="Arial" w:hAnsi="Arial" w:cs="Arial"/>
          <w:b/>
          <w:bCs/>
          <w:sz w:val="20"/>
          <w:szCs w:val="20"/>
        </w:rPr>
        <w:t>szolgáltató</w:t>
      </w:r>
      <w:r w:rsidRPr="00451F9B">
        <w:rPr>
          <w:rFonts w:ascii="Arial" w:hAnsi="Arial" w:cs="Arial"/>
          <w:b/>
          <w:bCs/>
          <w:sz w:val="20"/>
          <w:szCs w:val="20"/>
        </w:rPr>
        <w:t xml:space="preserve"> 2022</w:t>
      </w:r>
      <w:r>
        <w:rPr>
          <w:rFonts w:ascii="Arial" w:hAnsi="Arial" w:cs="Arial"/>
          <w:b/>
          <w:bCs/>
          <w:sz w:val="20"/>
          <w:szCs w:val="20"/>
        </w:rPr>
        <w:t>. február 01. napjától köteles</w:t>
      </w:r>
      <w:r w:rsidRPr="00451F9B">
        <w:rPr>
          <w:rFonts w:ascii="Arial" w:hAnsi="Arial" w:cs="Arial"/>
          <w:b/>
          <w:bCs/>
          <w:sz w:val="20"/>
          <w:szCs w:val="20"/>
        </w:rPr>
        <w:t xml:space="preserve"> megfelelni.]</w:t>
      </w:r>
      <w:bookmarkEnd w:id="36"/>
    </w:p>
    <w:p w:rsidR="00FF0DB4" w:rsidRDefault="00FF0DB4">
      <w:pPr>
        <w:spacing w:line="276" w:lineRule="auto"/>
        <w:jc w:val="both"/>
        <w:rPr>
          <w:rFonts w:ascii="Arial" w:hAnsi="Arial" w:cs="Arial"/>
          <w:sz w:val="20"/>
          <w:szCs w:val="20"/>
        </w:rPr>
      </w:pPr>
    </w:p>
    <w:p w:rsidR="00FF0DB4" w:rsidRPr="00FF0DB4" w:rsidRDefault="00B06786">
      <w:pPr>
        <w:spacing w:line="276" w:lineRule="auto"/>
        <w:jc w:val="both"/>
        <w:rPr>
          <w:rFonts w:ascii="Arial" w:hAnsi="Arial" w:cs="Arial"/>
          <w:b/>
          <w:sz w:val="20"/>
          <w:szCs w:val="20"/>
        </w:rPr>
      </w:pPr>
      <w:r w:rsidRPr="00B06786">
        <w:rPr>
          <w:rFonts w:ascii="Arial" w:hAnsi="Arial" w:cs="Arial"/>
          <w:b/>
          <w:sz w:val="20"/>
          <w:szCs w:val="20"/>
        </w:rPr>
        <w:t>A tényleges tulajdonos megállapítása és az összetett tulajdonosi szerkezetek felismerése</w:t>
      </w:r>
    </w:p>
    <w:p w:rsidR="00FF0DB4" w:rsidRDefault="00FF0DB4">
      <w:pPr>
        <w:spacing w:line="276" w:lineRule="auto"/>
        <w:jc w:val="both"/>
        <w:rPr>
          <w:rFonts w:ascii="Arial" w:hAnsi="Arial" w:cs="Arial"/>
          <w:sz w:val="20"/>
          <w:szCs w:val="20"/>
        </w:rPr>
      </w:pPr>
    </w:p>
    <w:p w:rsidR="00FF0DB4" w:rsidRDefault="000F0539">
      <w:pPr>
        <w:spacing w:line="276" w:lineRule="auto"/>
        <w:jc w:val="both"/>
        <w:rPr>
          <w:rFonts w:ascii="Arial" w:hAnsi="Arial" w:cs="Arial"/>
          <w:sz w:val="20"/>
          <w:szCs w:val="20"/>
        </w:rPr>
      </w:pPr>
      <w:r w:rsidRPr="000F0539">
        <w:rPr>
          <w:rFonts w:ascii="Arial" w:hAnsi="Arial" w:cs="Arial"/>
          <w:sz w:val="20"/>
          <w:szCs w:val="20"/>
        </w:rPr>
        <w:t xml:space="preserve">A </w:t>
      </w:r>
      <w:r>
        <w:rPr>
          <w:rFonts w:ascii="Arial" w:hAnsi="Arial" w:cs="Arial"/>
          <w:sz w:val="20"/>
          <w:szCs w:val="20"/>
        </w:rPr>
        <w:t>szolgáltatónak</w:t>
      </w:r>
      <w:r w:rsidRPr="000F0539">
        <w:rPr>
          <w:rFonts w:ascii="Arial" w:hAnsi="Arial" w:cs="Arial"/>
          <w:sz w:val="20"/>
          <w:szCs w:val="20"/>
        </w:rPr>
        <w:t xml:space="preserve"> a tényleges tulajdonos azonosítása során a Pmt. tényleges tulajdonosra vonatkozó definíciója valamennyi pontjának való megfelelést vizsgálnia szükséges. Nem elegendő a tulajdoni hányad, vagy a szavazati jog mértéke alapján történő azonosítás. Az összetett tulajdonosi szerkezetek esetében különösen indokolt a tényleges irányítást, ellenőrzést gyakorló azonosítása. </w:t>
      </w:r>
    </w:p>
    <w:p w:rsidR="00FF0DB4" w:rsidRDefault="000F0539">
      <w:pPr>
        <w:spacing w:line="276" w:lineRule="auto"/>
        <w:jc w:val="both"/>
        <w:rPr>
          <w:rFonts w:ascii="Arial" w:hAnsi="Arial" w:cs="Arial"/>
          <w:sz w:val="20"/>
          <w:szCs w:val="20"/>
        </w:rPr>
      </w:pPr>
      <w:r w:rsidRPr="000F0539">
        <w:rPr>
          <w:rFonts w:ascii="Arial" w:hAnsi="Arial" w:cs="Arial"/>
          <w:sz w:val="20"/>
          <w:szCs w:val="20"/>
        </w:rPr>
        <w:t>Összetett tulajdonosi struktúra olyan társaság, amelynek tulajdonosi szerkezete a társaság üzleti tevékenységének jellegéhez képest szokatlannak vagy túlzottan összetettnek t</w:t>
      </w:r>
      <w:r w:rsidRPr="000F0539">
        <w:rPr>
          <w:rFonts w:ascii="Arial" w:hAnsi="Arial" w:cs="Arial" w:hint="eastAsia"/>
          <w:sz w:val="20"/>
          <w:szCs w:val="20"/>
        </w:rPr>
        <w:t>ű</w:t>
      </w:r>
      <w:r w:rsidRPr="000F0539">
        <w:rPr>
          <w:rFonts w:ascii="Arial" w:hAnsi="Arial" w:cs="Arial"/>
          <w:sz w:val="20"/>
          <w:szCs w:val="20"/>
        </w:rPr>
        <w:t>nik.</w:t>
      </w:r>
    </w:p>
    <w:p w:rsidR="00FF0DB4" w:rsidRDefault="00FF0DB4">
      <w:pPr>
        <w:spacing w:line="276" w:lineRule="auto"/>
        <w:jc w:val="both"/>
        <w:rPr>
          <w:rFonts w:ascii="Arial" w:hAnsi="Arial" w:cs="Arial"/>
          <w:sz w:val="20"/>
          <w:szCs w:val="20"/>
        </w:rPr>
      </w:pPr>
    </w:p>
    <w:p w:rsidR="00FF0DB4" w:rsidRDefault="000F0539">
      <w:pPr>
        <w:spacing w:line="276" w:lineRule="auto"/>
        <w:jc w:val="both"/>
        <w:rPr>
          <w:rFonts w:ascii="Arial" w:hAnsi="Arial" w:cs="Arial"/>
          <w:sz w:val="20"/>
          <w:szCs w:val="20"/>
        </w:rPr>
      </w:pPr>
      <w:r w:rsidRPr="000F0539">
        <w:rPr>
          <w:rFonts w:ascii="Arial" w:hAnsi="Arial" w:cs="Arial"/>
          <w:sz w:val="20"/>
          <w:szCs w:val="20"/>
        </w:rPr>
        <w:t>A tulajdonosi szerkezet a társaság üzleti tevékenységének jellegéhez képest túlzottan összetett, ha</w:t>
      </w:r>
    </w:p>
    <w:p w:rsidR="00FF0DB4" w:rsidRDefault="000F0539">
      <w:pPr>
        <w:spacing w:line="276" w:lineRule="auto"/>
        <w:jc w:val="both"/>
        <w:rPr>
          <w:rFonts w:ascii="Arial" w:hAnsi="Arial" w:cs="Arial"/>
          <w:sz w:val="20"/>
          <w:szCs w:val="20"/>
        </w:rPr>
      </w:pPr>
      <w:r w:rsidRPr="000F0539">
        <w:rPr>
          <w:rFonts w:ascii="Arial" w:hAnsi="Arial" w:cs="Arial"/>
          <w:sz w:val="20"/>
          <w:szCs w:val="20"/>
        </w:rPr>
        <w:t>-</w:t>
      </w:r>
      <w:r w:rsidRPr="000F0539">
        <w:rPr>
          <w:rFonts w:ascii="Arial" w:hAnsi="Arial" w:cs="Arial"/>
          <w:sz w:val="20"/>
          <w:szCs w:val="20"/>
        </w:rPr>
        <w:tab/>
        <w:t xml:space="preserve">a társaság tulajdonosi struktúrájában háromnál több társaság érintettségével egymásba fonódások (hurkok) révén a társaságok kölcsönösen egymás tulajdonosai, vagy </w:t>
      </w:r>
    </w:p>
    <w:p w:rsidR="00FF0DB4" w:rsidRDefault="000F0539">
      <w:pPr>
        <w:spacing w:line="276" w:lineRule="auto"/>
        <w:jc w:val="both"/>
        <w:rPr>
          <w:rFonts w:ascii="Arial" w:hAnsi="Arial" w:cs="Arial"/>
          <w:sz w:val="20"/>
          <w:szCs w:val="20"/>
        </w:rPr>
      </w:pPr>
      <w:r w:rsidRPr="000F0539">
        <w:rPr>
          <w:rFonts w:ascii="Arial" w:hAnsi="Arial" w:cs="Arial"/>
          <w:sz w:val="20"/>
          <w:szCs w:val="20"/>
        </w:rPr>
        <w:t>-</w:t>
      </w:r>
      <w:r w:rsidRPr="000F0539">
        <w:rPr>
          <w:rFonts w:ascii="Arial" w:hAnsi="Arial" w:cs="Arial"/>
          <w:sz w:val="20"/>
          <w:szCs w:val="20"/>
        </w:rPr>
        <w:tab/>
        <w:t xml:space="preserve">a tulajdonosi szerkezetben több, mint három szinten, közvetett részesedéssel rendelkező tulajdonosok találhatók, vagy </w:t>
      </w:r>
    </w:p>
    <w:p w:rsidR="00FF0DB4" w:rsidRDefault="000F0539">
      <w:pPr>
        <w:spacing w:line="276" w:lineRule="auto"/>
        <w:jc w:val="both"/>
        <w:rPr>
          <w:rFonts w:ascii="Arial" w:hAnsi="Arial" w:cs="Arial"/>
          <w:sz w:val="20"/>
          <w:szCs w:val="20"/>
        </w:rPr>
      </w:pPr>
      <w:r w:rsidRPr="000F0539">
        <w:rPr>
          <w:rFonts w:ascii="Arial" w:hAnsi="Arial" w:cs="Arial"/>
          <w:sz w:val="20"/>
          <w:szCs w:val="20"/>
        </w:rPr>
        <w:t>-</w:t>
      </w:r>
      <w:r w:rsidRPr="000F0539">
        <w:rPr>
          <w:rFonts w:ascii="Arial" w:hAnsi="Arial" w:cs="Arial"/>
          <w:sz w:val="20"/>
          <w:szCs w:val="20"/>
        </w:rPr>
        <w:tab/>
        <w:t>a tulajdonosi szerkezetben több mint négy jogi személy vagy jogi személyiséggel nem rendelkező társaság rendelkezik tulajdoni hányaddal.</w:t>
      </w:r>
    </w:p>
    <w:p w:rsidR="00FF0DB4" w:rsidRDefault="00FF0DB4">
      <w:pPr>
        <w:spacing w:line="276" w:lineRule="auto"/>
        <w:jc w:val="both"/>
        <w:rPr>
          <w:rFonts w:ascii="Arial" w:hAnsi="Arial" w:cs="Arial"/>
          <w:sz w:val="20"/>
          <w:szCs w:val="20"/>
        </w:rPr>
      </w:pPr>
    </w:p>
    <w:p w:rsidR="00FF0DB4" w:rsidRDefault="00123A5B">
      <w:pPr>
        <w:spacing w:line="276" w:lineRule="auto"/>
        <w:jc w:val="both"/>
        <w:rPr>
          <w:rFonts w:ascii="Arial" w:hAnsi="Arial" w:cs="Arial"/>
          <w:sz w:val="20"/>
          <w:szCs w:val="20"/>
        </w:rPr>
      </w:pPr>
      <w:r w:rsidRPr="00123A5B">
        <w:rPr>
          <w:rFonts w:ascii="Arial" w:hAnsi="Arial" w:cs="Arial"/>
          <w:sz w:val="20"/>
          <w:szCs w:val="20"/>
        </w:rPr>
        <w:t>Különösen a komplex, összetett tulajdonosi struktúrák</w:t>
      </w:r>
      <w:r w:rsidR="00F869B7">
        <w:rPr>
          <w:rStyle w:val="Lbjegyzet-hivatkozs"/>
          <w:rFonts w:ascii="Arial" w:hAnsi="Arial" w:cs="Arial"/>
          <w:sz w:val="20"/>
          <w:szCs w:val="20"/>
        </w:rPr>
        <w:footnoteReference w:id="6"/>
      </w:r>
      <w:r w:rsidRPr="00123A5B">
        <w:rPr>
          <w:rFonts w:ascii="Arial" w:hAnsi="Arial" w:cs="Arial"/>
          <w:sz w:val="20"/>
          <w:szCs w:val="20"/>
        </w:rPr>
        <w:t xml:space="preserve"> esetében </w:t>
      </w:r>
      <w:r w:rsidRPr="00123A5B">
        <w:rPr>
          <w:rFonts w:ascii="Arial" w:hAnsi="Arial" w:cs="Arial"/>
          <w:b/>
          <w:sz w:val="20"/>
          <w:szCs w:val="20"/>
        </w:rPr>
        <w:t>célszerű</w:t>
      </w:r>
      <w:r w:rsidRPr="00123A5B">
        <w:rPr>
          <w:rFonts w:ascii="Arial" w:hAnsi="Arial" w:cs="Arial"/>
          <w:sz w:val="20"/>
          <w:szCs w:val="20"/>
        </w:rPr>
        <w:t xml:space="preserve"> </w:t>
      </w:r>
      <w:r w:rsidRPr="00123A5B">
        <w:rPr>
          <w:rFonts w:ascii="Arial" w:hAnsi="Arial" w:cs="Arial"/>
          <w:b/>
          <w:sz w:val="20"/>
          <w:szCs w:val="20"/>
        </w:rPr>
        <w:t xml:space="preserve">az ügyfél-átvilágítási adatlapon rögzíteni a tényleges tulajdonosi nyilatkozatban </w:t>
      </w:r>
      <w:r w:rsidRPr="00123A5B">
        <w:rPr>
          <w:rFonts w:ascii="Arial" w:hAnsi="Arial" w:cs="Arial"/>
          <w:sz w:val="20"/>
          <w:szCs w:val="20"/>
        </w:rPr>
        <w:t xml:space="preserve">szereplő személyek megállapításához vezető céghálózatról egy </w:t>
      </w:r>
      <w:r w:rsidRPr="00123A5B">
        <w:rPr>
          <w:rFonts w:ascii="Arial" w:hAnsi="Arial" w:cs="Arial"/>
          <w:b/>
          <w:sz w:val="20"/>
          <w:szCs w:val="20"/>
        </w:rPr>
        <w:t>egyszerű folyamatábrát</w:t>
      </w:r>
      <w:r w:rsidRPr="00123A5B">
        <w:rPr>
          <w:rFonts w:ascii="Arial" w:hAnsi="Arial" w:cs="Arial"/>
          <w:sz w:val="20"/>
          <w:szCs w:val="20"/>
        </w:rPr>
        <w:t>. Az ügyfél képviselőjétől bekért – a tényleges tulajdonos személyét igazoló – dokumentumok másolata vagy a szolgáltató által végzett nyílt forrású, vagy engedélyezett hozzáférésű keresések eredményének másolata megőrzésre kell, hogy kerüljön az ügyfél-átvilágítás dokumentációi között. A komplex tulajdonosi struktúrák esetében különösen indokolt a tényleges irányítást, ellenőrzést gyakorló azonosítása. Ennek keretében a szolgáltató vegye figyelembe különösen azokat a meghatalmazás</w:t>
      </w:r>
      <w:r w:rsidR="001A14AE">
        <w:rPr>
          <w:rFonts w:ascii="Arial" w:hAnsi="Arial" w:cs="Arial"/>
          <w:sz w:val="20"/>
          <w:szCs w:val="20"/>
        </w:rPr>
        <w:t>okat, amelyek az ügyfél</w:t>
      </w:r>
      <w:r w:rsidRPr="00123A5B">
        <w:rPr>
          <w:rFonts w:ascii="Arial" w:hAnsi="Arial" w:cs="Arial"/>
          <w:sz w:val="20"/>
          <w:szCs w:val="20"/>
        </w:rPr>
        <w:t xml:space="preserve"> offshore területen bejegyzett tulajdonosától származnak, és tényleges irányítást biztosítanak valamely személy részére, aki így tulajdonképpen a tulajdonosi jogokat gyakor</w:t>
      </w:r>
      <w:r w:rsidR="001A14AE">
        <w:rPr>
          <w:rFonts w:ascii="Arial" w:hAnsi="Arial" w:cs="Arial"/>
          <w:sz w:val="20"/>
          <w:szCs w:val="20"/>
        </w:rPr>
        <w:t>olni tudja az ügyfélnél</w:t>
      </w:r>
      <w:r w:rsidRPr="00123A5B">
        <w:rPr>
          <w:rFonts w:ascii="Arial" w:hAnsi="Arial" w:cs="Arial"/>
          <w:sz w:val="20"/>
          <w:szCs w:val="20"/>
        </w:rPr>
        <w:t>.</w:t>
      </w:r>
    </w:p>
    <w:p w:rsidR="00FF0DB4" w:rsidRDefault="00FF0DB4">
      <w:pPr>
        <w:pStyle w:val="BodyText21"/>
        <w:spacing w:line="276" w:lineRule="auto"/>
        <w:ind w:right="-1"/>
        <w:rPr>
          <w:szCs w:val="24"/>
        </w:rPr>
      </w:pPr>
    </w:p>
    <w:p w:rsidR="00FF0DB4" w:rsidRDefault="00123A5B">
      <w:pPr>
        <w:pStyle w:val="BodyText21"/>
        <w:spacing w:line="276" w:lineRule="auto"/>
        <w:ind w:right="-1"/>
        <w:rPr>
          <w:rFonts w:ascii="Arial" w:hAnsi="Arial" w:cs="Arial"/>
          <w:sz w:val="20"/>
        </w:rPr>
      </w:pPr>
      <w:r w:rsidRPr="00123A5B">
        <w:rPr>
          <w:rFonts w:ascii="Arial" w:hAnsi="Arial" w:cs="Arial"/>
          <w:sz w:val="20"/>
        </w:rPr>
        <w:t xml:space="preserve">Amennyiben az ügyfél nevében vagy megbízása alapján eljáró személy a nyilatkozattételt megtagadja, vagy az ügyfél-átvilágítás nem végezhető el teljes körűen, a szolgáltató az ügyféllel nem létesíthet üzleti kapcsolatot, vagy köteles megszüntetni a vele fennálló üzleti kapcsolatot. A szolgáltató az ügyféltől az arra </w:t>
      </w:r>
      <w:r w:rsidRPr="00123A5B">
        <w:rPr>
          <w:rFonts w:ascii="Arial" w:hAnsi="Arial" w:cs="Arial"/>
          <w:sz w:val="20"/>
        </w:rPr>
        <w:lastRenderedPageBreak/>
        <w:t xml:space="preserve">vonatkozó nyilatkozat megtételét is köteles kérni, hogy a tényleges tulajdonosa kiemelt közszereplőnek minősül-e. </w:t>
      </w:r>
    </w:p>
    <w:p w:rsidR="00FF0DB4" w:rsidRDefault="00FF0DB4">
      <w:pPr>
        <w:spacing w:line="276" w:lineRule="auto"/>
        <w:jc w:val="both"/>
        <w:rPr>
          <w:rFonts w:ascii="Arial" w:hAnsi="Arial" w:cs="Arial"/>
          <w:sz w:val="20"/>
          <w:szCs w:val="20"/>
        </w:rPr>
      </w:pPr>
    </w:p>
    <w:p w:rsidR="00FF0DB4" w:rsidRDefault="00667D15">
      <w:pPr>
        <w:spacing w:line="276" w:lineRule="auto"/>
        <w:jc w:val="both"/>
        <w:rPr>
          <w:rFonts w:ascii="Arial" w:hAnsi="Arial" w:cs="Arial"/>
          <w:b/>
          <w:sz w:val="20"/>
          <w:szCs w:val="20"/>
          <w:u w:val="single"/>
        </w:rPr>
      </w:pPr>
      <w:r w:rsidRPr="00124D67">
        <w:rPr>
          <w:rFonts w:ascii="Arial" w:hAnsi="Arial" w:cs="Arial"/>
          <w:b/>
          <w:sz w:val="20"/>
          <w:szCs w:val="20"/>
          <w:u w:val="single"/>
        </w:rPr>
        <w:t>Kiemelt közszereplőre vonatkozó nyilatkozat</w:t>
      </w:r>
    </w:p>
    <w:p w:rsidR="00FF0DB4" w:rsidRDefault="00FF0DB4">
      <w:pPr>
        <w:spacing w:line="276" w:lineRule="auto"/>
        <w:jc w:val="both"/>
        <w:rPr>
          <w:rFonts w:ascii="Arial" w:hAnsi="Arial" w:cs="Arial"/>
          <w:b/>
          <w:sz w:val="20"/>
          <w:szCs w:val="20"/>
          <w:u w:val="single"/>
        </w:rPr>
      </w:pPr>
    </w:p>
    <w:p w:rsidR="00FF0DB4" w:rsidRDefault="00631E57">
      <w:pPr>
        <w:pStyle w:val="Cmsor1"/>
        <w:keepNext w:val="0"/>
        <w:autoSpaceDE w:val="0"/>
        <w:autoSpaceDN w:val="0"/>
        <w:adjustRightInd w:val="0"/>
        <w:spacing w:line="276" w:lineRule="auto"/>
        <w:jc w:val="both"/>
        <w:rPr>
          <w:rFonts w:ascii="Arial" w:hAnsi="Arial" w:cs="Arial"/>
          <w:bCs/>
          <w:i w:val="0"/>
          <w:sz w:val="20"/>
          <w:szCs w:val="20"/>
        </w:rPr>
      </w:pPr>
      <w:bookmarkStart w:id="37" w:name="_Toc92293941"/>
      <w:r>
        <w:rPr>
          <w:rFonts w:ascii="Arial" w:hAnsi="Arial" w:cs="Arial"/>
          <w:i w:val="0"/>
          <w:sz w:val="20"/>
          <w:szCs w:val="20"/>
        </w:rPr>
        <w:t xml:space="preserve">a) </w:t>
      </w:r>
      <w:r w:rsidR="00667D15" w:rsidRPr="00F22F6F">
        <w:rPr>
          <w:rFonts w:ascii="Arial" w:hAnsi="Arial" w:cs="Arial"/>
          <w:i w:val="0"/>
          <w:sz w:val="20"/>
          <w:szCs w:val="20"/>
        </w:rPr>
        <w:t xml:space="preserve">A szolgáltató a </w:t>
      </w:r>
      <w:r w:rsidR="008C589C" w:rsidRPr="008C589C">
        <w:rPr>
          <w:rFonts w:ascii="Arial" w:hAnsi="Arial" w:cs="Arial"/>
          <w:b/>
          <w:i w:val="0"/>
          <w:sz w:val="20"/>
          <w:szCs w:val="20"/>
        </w:rPr>
        <w:t>3. vagy 4. sz. melléklet</w:t>
      </w:r>
      <w:r w:rsidR="00667D15" w:rsidRPr="00F22F6F">
        <w:rPr>
          <w:rFonts w:ascii="Arial" w:hAnsi="Arial" w:cs="Arial"/>
          <w:i w:val="0"/>
          <w:sz w:val="20"/>
          <w:szCs w:val="20"/>
        </w:rPr>
        <w:t xml:space="preserve"> (</w:t>
      </w:r>
      <w:r w:rsidR="00E97702">
        <w:rPr>
          <w:rFonts w:ascii="Arial" w:hAnsi="Arial" w:cs="Arial"/>
          <w:i w:val="0"/>
          <w:sz w:val="20"/>
          <w:szCs w:val="20"/>
        </w:rPr>
        <w:t>4,5</w:t>
      </w:r>
      <w:r w:rsidR="00667D15" w:rsidRPr="00F22F6F">
        <w:rPr>
          <w:rFonts w:ascii="Arial" w:hAnsi="Arial" w:cs="Arial"/>
          <w:i w:val="0"/>
          <w:sz w:val="20"/>
          <w:szCs w:val="20"/>
        </w:rPr>
        <w:t xml:space="preserve"> millió Ft-ot elérő vagy meghaladó ügyleti megbízás</w:t>
      </w:r>
      <w:r w:rsidR="004F3F38">
        <w:rPr>
          <w:rFonts w:ascii="Arial" w:hAnsi="Arial" w:cs="Arial"/>
          <w:i w:val="0"/>
          <w:sz w:val="20"/>
          <w:szCs w:val="20"/>
        </w:rPr>
        <w:t xml:space="preserve"> vagy üzleti kapcsolat</w:t>
      </w:r>
      <w:r w:rsidR="00667D15" w:rsidRPr="00F22F6F">
        <w:rPr>
          <w:rFonts w:ascii="Arial" w:hAnsi="Arial" w:cs="Arial"/>
          <w:i w:val="0"/>
          <w:sz w:val="20"/>
          <w:szCs w:val="20"/>
        </w:rPr>
        <w:t xml:space="preserve">) kitöltésekor </w:t>
      </w:r>
      <w:r w:rsidR="00F22F6F" w:rsidRPr="00F22F6F">
        <w:rPr>
          <w:rFonts w:ascii="Arial" w:hAnsi="Arial" w:cs="Arial"/>
          <w:i w:val="0"/>
          <w:sz w:val="20"/>
          <w:szCs w:val="20"/>
        </w:rPr>
        <w:t>a</w:t>
      </w:r>
      <w:r w:rsidR="00F22F6F">
        <w:rPr>
          <w:rFonts w:ascii="Arial" w:hAnsi="Arial" w:cs="Arial"/>
          <w:sz w:val="20"/>
          <w:szCs w:val="20"/>
        </w:rPr>
        <w:t xml:space="preserve"> </w:t>
      </w:r>
      <w:r w:rsidR="00F22F6F">
        <w:rPr>
          <w:rFonts w:ascii="Arial" w:hAnsi="Arial" w:cs="Arial"/>
          <w:bCs/>
          <w:i w:val="0"/>
          <w:sz w:val="20"/>
          <w:szCs w:val="20"/>
        </w:rPr>
        <w:t>saját vagy a t</w:t>
      </w:r>
      <w:r w:rsidR="00F22F6F" w:rsidRPr="00C67DC5">
        <w:rPr>
          <w:rFonts w:ascii="Arial" w:hAnsi="Arial" w:cs="Arial"/>
          <w:bCs/>
          <w:i w:val="0"/>
          <w:sz w:val="20"/>
          <w:szCs w:val="20"/>
        </w:rPr>
        <w:t>ényleges tulajdonos nevében, illetőleg érdekében eljáró ügyfelet nyilatkoz</w:t>
      </w:r>
      <w:r w:rsidR="00F22F6F">
        <w:rPr>
          <w:rFonts w:ascii="Arial" w:hAnsi="Arial" w:cs="Arial"/>
          <w:bCs/>
          <w:i w:val="0"/>
          <w:sz w:val="20"/>
          <w:szCs w:val="20"/>
        </w:rPr>
        <w:t xml:space="preserve">tatja </w:t>
      </w:r>
      <w:r w:rsidR="00F22F6F" w:rsidRPr="00C67DC5">
        <w:rPr>
          <w:rFonts w:ascii="Arial" w:hAnsi="Arial" w:cs="Arial"/>
          <w:bCs/>
          <w:i w:val="0"/>
          <w:sz w:val="20"/>
          <w:szCs w:val="20"/>
        </w:rPr>
        <w:t xml:space="preserve">arra is, hogy </w:t>
      </w:r>
      <w:r w:rsidR="00F22F6F">
        <w:rPr>
          <w:rFonts w:ascii="Arial" w:hAnsi="Arial" w:cs="Arial"/>
          <w:bCs/>
          <w:i w:val="0"/>
          <w:sz w:val="20"/>
          <w:szCs w:val="20"/>
        </w:rPr>
        <w:t xml:space="preserve">ő maga vagy </w:t>
      </w:r>
      <w:r w:rsidR="00F22F6F" w:rsidRPr="00C67DC5">
        <w:rPr>
          <w:rFonts w:ascii="Arial" w:hAnsi="Arial" w:cs="Arial"/>
          <w:bCs/>
          <w:i w:val="0"/>
          <w:sz w:val="20"/>
          <w:szCs w:val="20"/>
        </w:rPr>
        <w:t xml:space="preserve">a tényleges tulajdonos kiemelt közszereplőnek, vagy kiemelt közszereplőnek közeli </w:t>
      </w:r>
      <w:r w:rsidR="00F22F6F" w:rsidRPr="00667D15">
        <w:rPr>
          <w:rFonts w:ascii="Arial" w:hAnsi="Arial" w:cs="Arial"/>
          <w:b/>
          <w:bCs/>
          <w:i w:val="0"/>
          <w:sz w:val="20"/>
          <w:szCs w:val="20"/>
        </w:rPr>
        <w:t>hozzátartozójának</w:t>
      </w:r>
      <w:r w:rsidR="00F22F6F">
        <w:rPr>
          <w:rFonts w:ascii="Arial" w:hAnsi="Arial" w:cs="Arial"/>
          <w:bCs/>
          <w:i w:val="0"/>
          <w:sz w:val="20"/>
          <w:szCs w:val="20"/>
        </w:rPr>
        <w:t xml:space="preserve">, vagy vele </w:t>
      </w:r>
      <w:r w:rsidR="00F22F6F" w:rsidRPr="00667D15">
        <w:rPr>
          <w:rFonts w:ascii="Arial" w:hAnsi="Arial" w:cs="Arial"/>
          <w:b/>
          <w:bCs/>
          <w:i w:val="0"/>
          <w:sz w:val="20"/>
          <w:szCs w:val="20"/>
        </w:rPr>
        <w:t>közeli kapcsolatban álló személynek</w:t>
      </w:r>
      <w:r w:rsidR="00F22F6F">
        <w:rPr>
          <w:rFonts w:ascii="Arial" w:hAnsi="Arial" w:cs="Arial"/>
          <w:bCs/>
          <w:i w:val="0"/>
          <w:sz w:val="20"/>
          <w:szCs w:val="20"/>
        </w:rPr>
        <w:t xml:space="preserve"> (együttesen: kiemelt közszereplő)</w:t>
      </w:r>
      <w:r w:rsidR="00F22F6F" w:rsidRPr="00C67DC5">
        <w:rPr>
          <w:rFonts w:ascii="Arial" w:hAnsi="Arial" w:cs="Arial"/>
          <w:bCs/>
          <w:i w:val="0"/>
          <w:sz w:val="20"/>
          <w:szCs w:val="20"/>
        </w:rPr>
        <w:t xml:space="preserve"> minősül-e.</w:t>
      </w:r>
      <w:bookmarkEnd w:id="37"/>
    </w:p>
    <w:p w:rsidR="00FF0DB4" w:rsidRDefault="00FF0DB4">
      <w:pPr>
        <w:pStyle w:val="Cmsor1"/>
        <w:keepNext w:val="0"/>
        <w:autoSpaceDE w:val="0"/>
        <w:autoSpaceDN w:val="0"/>
        <w:adjustRightInd w:val="0"/>
        <w:spacing w:line="276" w:lineRule="auto"/>
        <w:jc w:val="both"/>
        <w:rPr>
          <w:rFonts w:ascii="Arial" w:hAnsi="Arial" w:cs="Arial"/>
          <w:bCs/>
          <w:i w:val="0"/>
          <w:sz w:val="20"/>
          <w:szCs w:val="20"/>
        </w:rPr>
      </w:pPr>
    </w:p>
    <w:p w:rsidR="00FF0DB4" w:rsidRDefault="00F22F6F">
      <w:pPr>
        <w:pStyle w:val="Cmsor1"/>
        <w:keepNext w:val="0"/>
        <w:autoSpaceDE w:val="0"/>
        <w:autoSpaceDN w:val="0"/>
        <w:adjustRightInd w:val="0"/>
        <w:spacing w:line="276" w:lineRule="auto"/>
        <w:jc w:val="both"/>
        <w:rPr>
          <w:rFonts w:ascii="Arial" w:hAnsi="Arial" w:cs="Arial"/>
          <w:bCs/>
          <w:i w:val="0"/>
          <w:sz w:val="20"/>
          <w:szCs w:val="20"/>
        </w:rPr>
      </w:pPr>
      <w:bookmarkStart w:id="38" w:name="_Toc92293942"/>
      <w:r w:rsidRPr="00C67DC5">
        <w:rPr>
          <w:rFonts w:ascii="Arial" w:hAnsi="Arial" w:cs="Arial"/>
          <w:bCs/>
          <w:i w:val="0"/>
          <w:sz w:val="20"/>
          <w:szCs w:val="20"/>
        </w:rPr>
        <w:t>Ha kiemelt közszereplő, a</w:t>
      </w:r>
      <w:r>
        <w:rPr>
          <w:rFonts w:ascii="Arial" w:hAnsi="Arial" w:cs="Arial"/>
          <w:bCs/>
          <w:i w:val="0"/>
          <w:sz w:val="20"/>
          <w:szCs w:val="20"/>
        </w:rPr>
        <w:t>kkor a</w:t>
      </w:r>
      <w:r w:rsidRPr="00C67DC5">
        <w:rPr>
          <w:rFonts w:ascii="Arial" w:hAnsi="Arial" w:cs="Arial"/>
          <w:bCs/>
          <w:i w:val="0"/>
          <w:sz w:val="20"/>
          <w:szCs w:val="20"/>
        </w:rPr>
        <w:t xml:space="preserve"> nyilatkozatnak tartalmaznia kell, hogy a </w:t>
      </w:r>
      <w:r w:rsidR="004C2BF5">
        <w:rPr>
          <w:rFonts w:ascii="Arial" w:hAnsi="Arial" w:cs="Arial"/>
          <w:bCs/>
          <w:i w:val="0"/>
          <w:sz w:val="20"/>
          <w:szCs w:val="20"/>
        </w:rPr>
        <w:t xml:space="preserve">Pmt. </w:t>
      </w:r>
      <w:r w:rsidRPr="00C67DC5">
        <w:rPr>
          <w:rFonts w:ascii="Arial" w:hAnsi="Arial" w:cs="Arial"/>
          <w:bCs/>
          <w:i w:val="0"/>
          <w:sz w:val="20"/>
          <w:szCs w:val="20"/>
        </w:rPr>
        <w:t>4. § (2) bekezdésének mely pontja alapján minősül kiemelt közszereplőnek.</w:t>
      </w:r>
      <w:bookmarkEnd w:id="38"/>
      <w:r w:rsidRPr="00C67DC5">
        <w:rPr>
          <w:rFonts w:ascii="Arial" w:hAnsi="Arial" w:cs="Arial"/>
          <w:bCs/>
          <w:i w:val="0"/>
          <w:sz w:val="20"/>
          <w:szCs w:val="20"/>
        </w:rPr>
        <w:t xml:space="preserve"> </w:t>
      </w:r>
    </w:p>
    <w:p w:rsidR="00FF0DB4" w:rsidRDefault="00FF0DB4">
      <w:pPr>
        <w:pStyle w:val="Cmsor1"/>
        <w:keepNext w:val="0"/>
        <w:autoSpaceDE w:val="0"/>
        <w:autoSpaceDN w:val="0"/>
        <w:adjustRightInd w:val="0"/>
        <w:spacing w:line="276" w:lineRule="auto"/>
        <w:jc w:val="both"/>
        <w:rPr>
          <w:rFonts w:ascii="Arial" w:hAnsi="Arial" w:cs="Arial"/>
          <w:bCs/>
          <w:i w:val="0"/>
          <w:sz w:val="20"/>
          <w:szCs w:val="20"/>
        </w:rPr>
      </w:pPr>
    </w:p>
    <w:p w:rsidR="00FF0DB4" w:rsidRDefault="00631E57">
      <w:pPr>
        <w:spacing w:line="276" w:lineRule="auto"/>
        <w:jc w:val="both"/>
        <w:rPr>
          <w:rFonts w:ascii="Arial" w:hAnsi="Arial" w:cs="Arial"/>
          <w:sz w:val="20"/>
          <w:szCs w:val="20"/>
        </w:rPr>
      </w:pPr>
      <w:r>
        <w:rPr>
          <w:rFonts w:ascii="Arial" w:hAnsi="Arial" w:cs="Arial"/>
          <w:sz w:val="20"/>
          <w:szCs w:val="20"/>
        </w:rPr>
        <w:t xml:space="preserve">b) </w:t>
      </w:r>
      <w:r w:rsidR="008D3B8D" w:rsidRPr="008D3B8D">
        <w:rPr>
          <w:rFonts w:ascii="Arial" w:hAnsi="Arial" w:cs="Arial"/>
          <w:sz w:val="20"/>
          <w:szCs w:val="20"/>
        </w:rPr>
        <w:t xml:space="preserve">Ha </w:t>
      </w:r>
      <w:r w:rsidR="008D3B8D" w:rsidRPr="008D3B8D">
        <w:rPr>
          <w:rFonts w:ascii="Arial" w:hAnsi="Arial" w:cs="Arial"/>
          <w:b/>
          <w:sz w:val="20"/>
          <w:szCs w:val="20"/>
        </w:rPr>
        <w:t>a természetes személy ügyfél kiemelt közszereplő</w:t>
      </w:r>
      <w:r w:rsidR="008D3B8D" w:rsidRPr="008D3B8D">
        <w:rPr>
          <w:rFonts w:ascii="Arial" w:hAnsi="Arial" w:cs="Arial"/>
          <w:sz w:val="20"/>
          <w:szCs w:val="20"/>
        </w:rPr>
        <w:t xml:space="preserve">nek vagy kiemelt közszereplő közeli hozzátartozójának vagy a kiemelt közszereplővel közeli kapcsolatban álló személynek minősül, a meghatározott adaton kívül a nyilatkozatnak tartalmaznia kell a </w:t>
      </w:r>
      <w:r w:rsidR="008D3B8D" w:rsidRPr="008D3B8D">
        <w:rPr>
          <w:rFonts w:ascii="Arial" w:hAnsi="Arial" w:cs="Arial"/>
          <w:b/>
          <w:sz w:val="20"/>
          <w:szCs w:val="20"/>
        </w:rPr>
        <w:t>pénzeszközök forrására és a vagyon forrására vonatkozó információkat</w:t>
      </w:r>
      <w:r w:rsidR="008D3B8D" w:rsidRPr="008D3B8D">
        <w:rPr>
          <w:rFonts w:ascii="Arial" w:hAnsi="Arial" w:cs="Arial"/>
          <w:sz w:val="20"/>
          <w:szCs w:val="20"/>
        </w:rPr>
        <w:t>.</w:t>
      </w:r>
      <w:r>
        <w:rPr>
          <w:rFonts w:ascii="Arial" w:hAnsi="Arial" w:cs="Arial"/>
          <w:sz w:val="20"/>
          <w:szCs w:val="20"/>
        </w:rPr>
        <w:t xml:space="preserve"> </w:t>
      </w:r>
      <w:r w:rsidR="00A85095">
        <w:rPr>
          <w:rFonts w:ascii="Arial" w:hAnsi="Arial" w:cs="Arial"/>
          <w:sz w:val="20"/>
          <w:szCs w:val="20"/>
        </w:rPr>
        <w:t xml:space="preserve">A vagyon forrására vonatkozó nyilatkozat kötelező tartalmi elemeit a 21/2017. (VIII. 3.) NGM rendelet tartalmazza. </w:t>
      </w:r>
      <w:r w:rsidR="00E61DBF">
        <w:rPr>
          <w:rFonts w:ascii="Arial" w:hAnsi="Arial" w:cs="Arial"/>
          <w:sz w:val="20"/>
          <w:szCs w:val="20"/>
        </w:rPr>
        <w:t xml:space="preserve">Lásd: </w:t>
      </w:r>
      <w:r w:rsidR="00B06786" w:rsidRPr="00B06786">
        <w:rPr>
          <w:rFonts w:ascii="Arial" w:hAnsi="Arial" w:cs="Arial"/>
          <w:b/>
          <w:sz w:val="20"/>
          <w:szCs w:val="20"/>
        </w:rPr>
        <w:t>14. és 15. sz. melléklet.</w:t>
      </w:r>
    </w:p>
    <w:p w:rsidR="00FF0DB4" w:rsidRDefault="00FF0DB4">
      <w:pPr>
        <w:spacing w:line="276" w:lineRule="auto"/>
        <w:jc w:val="both"/>
        <w:rPr>
          <w:rFonts w:ascii="Arial" w:hAnsi="Arial" w:cs="Arial"/>
          <w:sz w:val="20"/>
          <w:szCs w:val="20"/>
        </w:rPr>
      </w:pPr>
    </w:p>
    <w:p w:rsidR="00FF0DB4" w:rsidRDefault="00631E57">
      <w:pPr>
        <w:spacing w:line="276" w:lineRule="auto"/>
        <w:jc w:val="both"/>
        <w:rPr>
          <w:rFonts w:ascii="Arial" w:hAnsi="Arial" w:cs="Arial"/>
          <w:sz w:val="20"/>
          <w:szCs w:val="20"/>
        </w:rPr>
      </w:pPr>
      <w:r w:rsidRPr="00631E57">
        <w:rPr>
          <w:rFonts w:ascii="Arial" w:hAnsi="Arial" w:cs="Arial"/>
          <w:sz w:val="20"/>
          <w:szCs w:val="20"/>
        </w:rPr>
        <w:t xml:space="preserve">A szolgáltató köteles intézkedéseket tenni </w:t>
      </w:r>
      <w:r>
        <w:rPr>
          <w:rFonts w:ascii="Arial" w:hAnsi="Arial" w:cs="Arial"/>
          <w:sz w:val="20"/>
          <w:szCs w:val="20"/>
        </w:rPr>
        <w:t xml:space="preserve">a </w:t>
      </w:r>
      <w:r w:rsidRPr="00631E57">
        <w:rPr>
          <w:rFonts w:ascii="Arial" w:hAnsi="Arial" w:cs="Arial"/>
          <w:sz w:val="20"/>
          <w:szCs w:val="20"/>
        </w:rPr>
        <w:t xml:space="preserve">megtett nyilatkozat jogszabály alapján e célra rendelkezésére álló vagy nyilvánosan hozzáférhető nyilvántartásban történő </w:t>
      </w:r>
      <w:r w:rsidR="008D3B8D" w:rsidRPr="008D3B8D">
        <w:rPr>
          <w:rFonts w:ascii="Arial" w:hAnsi="Arial" w:cs="Arial"/>
          <w:b/>
          <w:sz w:val="20"/>
          <w:szCs w:val="20"/>
        </w:rPr>
        <w:t>ellenőrzése</w:t>
      </w:r>
      <w:r w:rsidRPr="00631E57">
        <w:rPr>
          <w:rFonts w:ascii="Arial" w:hAnsi="Arial" w:cs="Arial"/>
          <w:sz w:val="20"/>
          <w:szCs w:val="20"/>
        </w:rPr>
        <w:t xml:space="preserve"> érdekében, valamint köteles </w:t>
      </w:r>
      <w:r w:rsidR="008D3B8D" w:rsidRPr="008D3B8D">
        <w:rPr>
          <w:rFonts w:ascii="Arial" w:hAnsi="Arial" w:cs="Arial"/>
          <w:b/>
          <w:sz w:val="20"/>
          <w:szCs w:val="20"/>
        </w:rPr>
        <w:t>nyilvántartást vezetni</w:t>
      </w:r>
      <w:r w:rsidRPr="00631E57">
        <w:rPr>
          <w:rFonts w:ascii="Arial" w:hAnsi="Arial" w:cs="Arial"/>
          <w:sz w:val="20"/>
          <w:szCs w:val="20"/>
        </w:rPr>
        <w:t xml:space="preserve"> az ellenőrzés érdekében megtett intézkedésekről.</w:t>
      </w:r>
    </w:p>
    <w:p w:rsidR="00FF0DB4" w:rsidRDefault="00FF0DB4">
      <w:pPr>
        <w:spacing w:line="276" w:lineRule="auto"/>
        <w:jc w:val="both"/>
        <w:rPr>
          <w:rFonts w:ascii="Arial" w:hAnsi="Arial" w:cs="Arial"/>
          <w:sz w:val="20"/>
          <w:szCs w:val="20"/>
        </w:rPr>
      </w:pPr>
    </w:p>
    <w:p w:rsidR="00FF0DB4" w:rsidRDefault="00C447BD">
      <w:pPr>
        <w:spacing w:line="276" w:lineRule="auto"/>
        <w:jc w:val="center"/>
        <w:rPr>
          <w:rFonts w:ascii="Arial" w:hAnsi="Arial" w:cs="Arial"/>
          <w:b/>
          <w:sz w:val="20"/>
          <w:szCs w:val="20"/>
        </w:rPr>
      </w:pPr>
      <w:r w:rsidRPr="00132103">
        <w:rPr>
          <w:rFonts w:ascii="Arial" w:hAnsi="Arial" w:cs="Arial"/>
          <w:b/>
          <w:sz w:val="20"/>
          <w:szCs w:val="20"/>
        </w:rPr>
        <w:t>A nyilvántartást …………………………….. (név, beosztás) vezeti.</w:t>
      </w:r>
      <w:r w:rsidRPr="00C447BD">
        <w:rPr>
          <w:rStyle w:val="Lbjegyzet-hivatkozs"/>
          <w:rFonts w:ascii="Arial" w:hAnsi="Arial" w:cs="Arial"/>
          <w:b/>
          <w:color w:val="365F91" w:themeColor="accent1" w:themeShade="BF"/>
          <w:sz w:val="20"/>
          <w:szCs w:val="20"/>
        </w:rPr>
        <w:footnoteReference w:id="7"/>
      </w:r>
    </w:p>
    <w:p w:rsidR="00FF0DB4" w:rsidRDefault="00FF0DB4">
      <w:pPr>
        <w:spacing w:line="276" w:lineRule="auto"/>
        <w:jc w:val="both"/>
        <w:rPr>
          <w:rFonts w:ascii="Arial" w:hAnsi="Arial" w:cs="Arial"/>
          <w:sz w:val="20"/>
          <w:szCs w:val="20"/>
        </w:rPr>
      </w:pPr>
    </w:p>
    <w:p w:rsidR="00FF0DB4" w:rsidRDefault="00631E57">
      <w:pPr>
        <w:spacing w:line="276" w:lineRule="auto"/>
        <w:jc w:val="both"/>
        <w:rPr>
          <w:rFonts w:ascii="Arial" w:hAnsi="Arial" w:cs="Arial"/>
          <w:sz w:val="20"/>
          <w:szCs w:val="20"/>
        </w:rPr>
      </w:pPr>
      <w:r w:rsidRPr="00631E57">
        <w:rPr>
          <w:rFonts w:ascii="Arial" w:hAnsi="Arial" w:cs="Arial"/>
          <w:sz w:val="20"/>
          <w:szCs w:val="20"/>
        </w:rPr>
        <w:t xml:space="preserve">Az ügyfél nyilatkoztatása mellőzhető, ha a szolgáltató </w:t>
      </w:r>
      <w:r>
        <w:rPr>
          <w:rFonts w:ascii="Arial" w:hAnsi="Arial" w:cs="Arial"/>
          <w:sz w:val="20"/>
          <w:szCs w:val="20"/>
        </w:rPr>
        <w:t>a</w:t>
      </w:r>
      <w:r w:rsidRPr="00631E57">
        <w:rPr>
          <w:rFonts w:ascii="Arial" w:hAnsi="Arial" w:cs="Arial"/>
          <w:sz w:val="20"/>
          <w:szCs w:val="20"/>
        </w:rPr>
        <w:t xml:space="preserve"> meghatározott adatokat a részére bemutatott okiratok, valamint a nyilvánosan hozzáférhető nyilvántartások vagy olyan nyilvántartás alapján rögzíti, amelyeknek kezelőjétől törvény alapján adatigénylésre jogosult.</w:t>
      </w:r>
      <w:r>
        <w:rPr>
          <w:rFonts w:ascii="Arial" w:hAnsi="Arial" w:cs="Arial"/>
          <w:sz w:val="20"/>
          <w:szCs w:val="20"/>
        </w:rPr>
        <w:t xml:space="preserve"> Ebben az</w:t>
      </w:r>
      <w:r w:rsidRPr="00631E57">
        <w:rPr>
          <w:rFonts w:ascii="Arial" w:hAnsi="Arial" w:cs="Arial"/>
          <w:sz w:val="20"/>
          <w:szCs w:val="20"/>
        </w:rPr>
        <w:t xml:space="preserve"> esetben a szolgáltató köteles az arra vonatkozó információt is rögzíteni, hogy </w:t>
      </w:r>
      <w:r>
        <w:rPr>
          <w:rFonts w:ascii="Arial" w:hAnsi="Arial" w:cs="Arial"/>
          <w:sz w:val="20"/>
          <w:szCs w:val="20"/>
        </w:rPr>
        <w:t>a</w:t>
      </w:r>
      <w:r w:rsidRPr="00631E57">
        <w:rPr>
          <w:rFonts w:ascii="Arial" w:hAnsi="Arial" w:cs="Arial"/>
          <w:sz w:val="20"/>
          <w:szCs w:val="20"/>
        </w:rPr>
        <w:t xml:space="preserve"> meghatározott adatok rögzítésére az ügyfél nyilatkoztatása mellőzésével került sor.</w:t>
      </w:r>
    </w:p>
    <w:p w:rsidR="00FF0DB4" w:rsidRDefault="00FF0DB4">
      <w:pPr>
        <w:spacing w:line="276" w:lineRule="auto"/>
        <w:rPr>
          <w:i/>
        </w:rPr>
      </w:pPr>
    </w:p>
    <w:p w:rsidR="00FF0DB4" w:rsidRDefault="008C589C">
      <w:pPr>
        <w:autoSpaceDE w:val="0"/>
        <w:autoSpaceDN w:val="0"/>
        <w:adjustRightInd w:val="0"/>
        <w:spacing w:line="276" w:lineRule="auto"/>
        <w:jc w:val="both"/>
        <w:outlineLvl w:val="0"/>
        <w:rPr>
          <w:rFonts w:ascii="Arial" w:hAnsi="Arial" w:cs="Arial"/>
          <w:b/>
          <w:bCs/>
          <w:sz w:val="20"/>
          <w:szCs w:val="20"/>
        </w:rPr>
      </w:pPr>
      <w:bookmarkStart w:id="39" w:name="_Toc92293943"/>
      <w:r w:rsidRPr="008C589C">
        <w:rPr>
          <w:rFonts w:ascii="Arial" w:hAnsi="Arial" w:cs="Arial"/>
          <w:bCs/>
          <w:sz w:val="20"/>
          <w:szCs w:val="20"/>
        </w:rPr>
        <w:t xml:space="preserve">c) A szolgáltató az ügyfél által adott adatokat és nyilatkozatokat a jelen Szabályzat </w:t>
      </w:r>
      <w:r w:rsidRPr="008C589C">
        <w:rPr>
          <w:rFonts w:ascii="Arial" w:hAnsi="Arial" w:cs="Arial"/>
          <w:b/>
          <w:bCs/>
          <w:sz w:val="20"/>
          <w:szCs w:val="20"/>
        </w:rPr>
        <w:t>7-8. sz. melléklete</w:t>
      </w:r>
      <w:r w:rsidRPr="008C589C">
        <w:rPr>
          <w:rFonts w:ascii="Arial" w:hAnsi="Arial" w:cs="Arial"/>
          <w:bCs/>
          <w:sz w:val="20"/>
          <w:szCs w:val="20"/>
        </w:rPr>
        <w:t xml:space="preserve"> szerinti formanyomtatványon köteles rögzíteni, azt az ügyfél köteles aláírni.</w:t>
      </w:r>
      <w:bookmarkEnd w:id="39"/>
    </w:p>
    <w:p w:rsidR="00FF0DB4" w:rsidRDefault="00965625">
      <w:pPr>
        <w:pStyle w:val="Cmsor2"/>
        <w:spacing w:line="276" w:lineRule="auto"/>
        <w:rPr>
          <w:rFonts w:ascii="Arial" w:hAnsi="Arial" w:cs="Arial"/>
          <w:bCs w:val="0"/>
          <w:color w:val="auto"/>
          <w:sz w:val="20"/>
          <w:szCs w:val="20"/>
          <w:u w:val="single"/>
        </w:rPr>
      </w:pPr>
      <w:bookmarkStart w:id="40" w:name="_Toc92293944"/>
      <w:r w:rsidRPr="00965625">
        <w:rPr>
          <w:rFonts w:ascii="Arial" w:hAnsi="Arial" w:cs="Arial"/>
          <w:bCs w:val="0"/>
          <w:color w:val="auto"/>
          <w:sz w:val="20"/>
          <w:szCs w:val="20"/>
          <w:u w:val="single"/>
        </w:rPr>
        <w:t>A személyazonosság igazoló ellenőrzése</w:t>
      </w:r>
      <w:bookmarkEnd w:id="40"/>
      <w:r w:rsidRPr="00965625">
        <w:rPr>
          <w:rFonts w:ascii="Arial" w:hAnsi="Arial" w:cs="Arial"/>
          <w:bCs w:val="0"/>
          <w:color w:val="auto"/>
          <w:sz w:val="20"/>
          <w:szCs w:val="20"/>
          <w:u w:val="single"/>
        </w:rPr>
        <w:t xml:space="preserve"> </w:t>
      </w:r>
    </w:p>
    <w:p w:rsidR="003D5C95" w:rsidRDefault="003D5C95">
      <w:pPr>
        <w:rPr>
          <w:b/>
          <w:bCs/>
        </w:rPr>
      </w:pPr>
    </w:p>
    <w:p w:rsidR="00FF0DB4" w:rsidRDefault="006F5FEE">
      <w:pPr>
        <w:autoSpaceDE w:val="0"/>
        <w:autoSpaceDN w:val="0"/>
        <w:adjustRightInd w:val="0"/>
        <w:spacing w:line="276" w:lineRule="auto"/>
        <w:jc w:val="both"/>
        <w:outlineLvl w:val="0"/>
        <w:rPr>
          <w:rFonts w:ascii="Arial" w:hAnsi="Arial" w:cs="Arial"/>
          <w:bCs/>
          <w:sz w:val="20"/>
          <w:szCs w:val="20"/>
        </w:rPr>
      </w:pPr>
      <w:bookmarkStart w:id="41" w:name="_Toc92293945"/>
      <w:r w:rsidRPr="00C67DC5">
        <w:rPr>
          <w:rFonts w:ascii="Arial" w:hAnsi="Arial" w:cs="Arial"/>
          <w:bCs/>
          <w:sz w:val="20"/>
          <w:szCs w:val="20"/>
        </w:rPr>
        <w:t>A személyazonosság igazoló ellenőrzése a Pmt.-ben és a Szabályzatban megjelölt okiratok bemutatása alapján történik. Az ügyfél-</w:t>
      </w:r>
      <w:r w:rsidR="005F1829">
        <w:rPr>
          <w:rFonts w:ascii="Arial" w:hAnsi="Arial" w:cs="Arial"/>
          <w:bCs/>
          <w:sz w:val="20"/>
          <w:szCs w:val="20"/>
        </w:rPr>
        <w:t>átvilágítás</w:t>
      </w:r>
      <w:r w:rsidR="005F1829" w:rsidRPr="00C67DC5">
        <w:rPr>
          <w:rFonts w:ascii="Arial" w:hAnsi="Arial" w:cs="Arial"/>
          <w:bCs/>
          <w:sz w:val="20"/>
          <w:szCs w:val="20"/>
        </w:rPr>
        <w:t xml:space="preserve"> </w:t>
      </w:r>
      <w:r w:rsidRPr="00C67DC5">
        <w:rPr>
          <w:rFonts w:ascii="Arial" w:hAnsi="Arial" w:cs="Arial"/>
          <w:bCs/>
          <w:sz w:val="20"/>
          <w:szCs w:val="20"/>
        </w:rPr>
        <w:t xml:space="preserve">során </w:t>
      </w:r>
      <w:r w:rsidR="00366AAA" w:rsidRPr="00C67DC5">
        <w:rPr>
          <w:rFonts w:ascii="Arial" w:hAnsi="Arial" w:cs="Arial"/>
          <w:bCs/>
          <w:sz w:val="20"/>
          <w:szCs w:val="20"/>
        </w:rPr>
        <w:t xml:space="preserve">a szolgáltató </w:t>
      </w:r>
      <w:r w:rsidRPr="00C67DC5">
        <w:rPr>
          <w:rFonts w:ascii="Arial" w:hAnsi="Arial" w:cs="Arial"/>
          <w:bCs/>
          <w:sz w:val="20"/>
          <w:szCs w:val="20"/>
        </w:rPr>
        <w:t xml:space="preserve">az alábbi </w:t>
      </w:r>
      <w:r w:rsidRPr="00C67DC5">
        <w:rPr>
          <w:rFonts w:ascii="Arial" w:hAnsi="Arial" w:cs="Arial"/>
          <w:b/>
          <w:bCs/>
          <w:sz w:val="20"/>
          <w:szCs w:val="20"/>
        </w:rPr>
        <w:t>okiratok bemutatását</w:t>
      </w:r>
      <w:r w:rsidRPr="00C67DC5">
        <w:rPr>
          <w:rFonts w:ascii="Arial" w:hAnsi="Arial" w:cs="Arial"/>
          <w:bCs/>
          <w:sz w:val="20"/>
          <w:szCs w:val="20"/>
        </w:rPr>
        <w:t xml:space="preserve"> köteles megkövetelni</w:t>
      </w:r>
      <w:r w:rsidR="000C4636">
        <w:rPr>
          <w:rFonts w:ascii="Arial" w:hAnsi="Arial" w:cs="Arial"/>
          <w:bCs/>
          <w:sz w:val="20"/>
          <w:szCs w:val="20"/>
        </w:rPr>
        <w:t>, vagy jogosult közhiteles nyilvántartásból adatlekérdezést végezni</w:t>
      </w:r>
      <w:r w:rsidRPr="00C67DC5">
        <w:rPr>
          <w:rFonts w:ascii="Arial" w:hAnsi="Arial" w:cs="Arial"/>
          <w:bCs/>
          <w:sz w:val="20"/>
          <w:szCs w:val="20"/>
        </w:rPr>
        <w:t>:</w:t>
      </w:r>
      <w:bookmarkEnd w:id="41"/>
    </w:p>
    <w:p w:rsidR="00FF0DB4" w:rsidRDefault="00FF0DB4">
      <w:pPr>
        <w:autoSpaceDE w:val="0"/>
        <w:autoSpaceDN w:val="0"/>
        <w:adjustRightInd w:val="0"/>
        <w:spacing w:line="276" w:lineRule="auto"/>
        <w:jc w:val="both"/>
        <w:outlineLvl w:val="0"/>
        <w:rPr>
          <w:rFonts w:ascii="Arial" w:hAnsi="Arial" w:cs="Arial"/>
          <w:bCs/>
          <w:sz w:val="20"/>
          <w:szCs w:val="20"/>
        </w:rPr>
      </w:pPr>
    </w:p>
    <w:p w:rsidR="00FF0DB4" w:rsidRDefault="006F5FEE">
      <w:pPr>
        <w:spacing w:before="60" w:after="60" w:line="276" w:lineRule="auto"/>
        <w:ind w:left="567" w:hanging="425"/>
        <w:jc w:val="both"/>
        <w:rPr>
          <w:rFonts w:ascii="Arial" w:hAnsi="Arial" w:cs="Arial"/>
          <w:b/>
          <w:sz w:val="20"/>
          <w:szCs w:val="20"/>
        </w:rPr>
      </w:pPr>
      <w:r w:rsidRPr="00C67DC5">
        <w:rPr>
          <w:rFonts w:ascii="Arial" w:hAnsi="Arial" w:cs="Arial"/>
          <w:b/>
          <w:bCs/>
          <w:sz w:val="20"/>
          <w:szCs w:val="20"/>
        </w:rPr>
        <w:t>a)</w:t>
      </w:r>
      <w:r w:rsidRPr="00C67DC5">
        <w:rPr>
          <w:rFonts w:ascii="Arial" w:hAnsi="Arial" w:cs="Arial"/>
          <w:b/>
          <w:sz w:val="20"/>
          <w:szCs w:val="20"/>
        </w:rPr>
        <w:t xml:space="preserve"> természetes személy esetén</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aa)</w:t>
      </w:r>
      <w:r w:rsidRPr="00C67DC5">
        <w:rPr>
          <w:rFonts w:ascii="Arial" w:hAnsi="Arial" w:cs="Arial"/>
          <w:sz w:val="20"/>
          <w:szCs w:val="20"/>
        </w:rPr>
        <w:t xml:space="preserve"> magyar állampolgár esetében a személyazonosság igazolására alkalmas hatósági igazolványát és lakcímet igazoló hatósági igazolványát</w:t>
      </w:r>
      <w:r w:rsidR="000C4636">
        <w:rPr>
          <w:rFonts w:ascii="Arial" w:hAnsi="Arial" w:cs="Arial"/>
          <w:sz w:val="20"/>
          <w:szCs w:val="20"/>
        </w:rPr>
        <w:t xml:space="preserve">, </w:t>
      </w:r>
      <w:r w:rsidR="000C4636" w:rsidRPr="000C4636">
        <w:rPr>
          <w:rFonts w:ascii="Arial" w:hAnsi="Arial" w:cs="Arial"/>
          <w:sz w:val="20"/>
          <w:szCs w:val="20"/>
        </w:rPr>
        <w:t>ez utóbbit abban az esetben, ha lakóhelye vagy tartózkodási helye Magyarországon található</w:t>
      </w:r>
      <w:r w:rsidRPr="00C67DC5">
        <w:rPr>
          <w:rFonts w:ascii="Arial" w:hAnsi="Arial" w:cs="Arial"/>
          <w:sz w:val="20"/>
          <w:szCs w:val="20"/>
        </w:rPr>
        <w:t>,</w:t>
      </w:r>
    </w:p>
    <w:p w:rsidR="00FF0DB4" w:rsidRDefault="006F5FEE">
      <w:pPr>
        <w:spacing w:after="20" w:line="276" w:lineRule="auto"/>
        <w:ind w:left="709" w:hanging="283"/>
        <w:jc w:val="both"/>
        <w:rPr>
          <w:rFonts w:ascii="Arial" w:hAnsi="Arial" w:cs="Arial"/>
          <w:sz w:val="20"/>
          <w:szCs w:val="20"/>
        </w:rPr>
      </w:pPr>
      <w:r w:rsidRPr="00C67DC5">
        <w:rPr>
          <w:rFonts w:ascii="Arial" w:hAnsi="Arial" w:cs="Arial"/>
          <w:bCs/>
          <w:sz w:val="20"/>
          <w:szCs w:val="20"/>
        </w:rPr>
        <w:t>ab)</w:t>
      </w:r>
      <w:r w:rsidRPr="00C67DC5">
        <w:rPr>
          <w:rFonts w:ascii="Arial" w:hAnsi="Arial" w:cs="Arial"/>
          <w:sz w:val="20"/>
          <w:szCs w:val="20"/>
        </w:rPr>
        <w:t xml:space="preserve"> külföldi állampolgár esetén úti okmányát vagy személyazonosító igazolványát, feltéve hogy az magyarországi tartózkodásra jogosít, tartózkodási jogot igazoló okmányát vagy tartózkodásra jogosító okmányát,</w:t>
      </w:r>
      <w:r w:rsidR="00BC19B0" w:rsidRPr="00BC19B0">
        <w:t xml:space="preserve"> </w:t>
      </w:r>
      <w:r w:rsidR="00BC19B0" w:rsidRPr="00BC19B0">
        <w:rPr>
          <w:rFonts w:ascii="Arial" w:hAnsi="Arial" w:cs="Arial"/>
          <w:sz w:val="20"/>
          <w:szCs w:val="20"/>
        </w:rPr>
        <w:t>magyarországi lakcímet igazoló hatósági igazolványát, amennyiben lakóhelye vagy tartózkodási helye Magyarországon található</w:t>
      </w:r>
    </w:p>
    <w:p w:rsidR="00FF0DB4" w:rsidRDefault="006F5FEE">
      <w:pPr>
        <w:spacing w:before="60" w:after="60" w:line="276" w:lineRule="auto"/>
        <w:ind w:left="426" w:hanging="284"/>
        <w:jc w:val="both"/>
        <w:rPr>
          <w:rFonts w:ascii="Arial" w:hAnsi="Arial" w:cs="Arial"/>
          <w:sz w:val="20"/>
          <w:szCs w:val="20"/>
        </w:rPr>
      </w:pPr>
      <w:r w:rsidRPr="00C67DC5">
        <w:rPr>
          <w:rFonts w:ascii="Arial" w:hAnsi="Arial" w:cs="Arial"/>
          <w:b/>
          <w:bCs/>
          <w:sz w:val="20"/>
          <w:szCs w:val="20"/>
        </w:rPr>
        <w:t>b)</w:t>
      </w:r>
      <w:r w:rsidRPr="00C67DC5">
        <w:rPr>
          <w:rFonts w:ascii="Arial" w:hAnsi="Arial" w:cs="Arial"/>
          <w:b/>
          <w:sz w:val="20"/>
          <w:szCs w:val="20"/>
        </w:rPr>
        <w:t xml:space="preserve"> jogi személy, jogi személyiséggel nem rendelkező szervezet esetén</w:t>
      </w:r>
      <w:r w:rsidRPr="00C67DC5">
        <w:rPr>
          <w:rFonts w:ascii="Arial" w:hAnsi="Arial" w:cs="Arial"/>
          <w:sz w:val="20"/>
          <w:szCs w:val="20"/>
        </w:rPr>
        <w:t xml:space="preserve"> a nevében vagy megbízása alapján eljárni jogosult személy a) pontban megjelölt okiratának bemutatásán túl az azt igazoló - harminc napnál nem régebbi - okiratot, hogy</w:t>
      </w:r>
    </w:p>
    <w:p w:rsidR="00FF0DB4" w:rsidRDefault="006F5FEE">
      <w:pPr>
        <w:spacing w:after="20" w:line="276" w:lineRule="auto"/>
        <w:ind w:left="851" w:hanging="425"/>
        <w:jc w:val="both"/>
        <w:rPr>
          <w:rFonts w:ascii="Arial" w:hAnsi="Arial" w:cs="Arial"/>
          <w:sz w:val="20"/>
          <w:szCs w:val="20"/>
        </w:rPr>
      </w:pPr>
      <w:r w:rsidRPr="00C67DC5">
        <w:rPr>
          <w:rFonts w:ascii="Arial" w:hAnsi="Arial" w:cs="Arial"/>
          <w:bCs/>
          <w:sz w:val="20"/>
          <w:szCs w:val="20"/>
        </w:rPr>
        <w:lastRenderedPageBreak/>
        <w:t>ba)</w:t>
      </w:r>
      <w:r w:rsidRPr="00C67DC5">
        <w:rPr>
          <w:rFonts w:ascii="Arial" w:hAnsi="Arial" w:cs="Arial"/>
          <w:sz w:val="20"/>
          <w:szCs w:val="20"/>
        </w:rPr>
        <w:t xml:space="preserve"> </w:t>
      </w:r>
      <w:r w:rsidR="00AF67C9" w:rsidRPr="00AF67C9">
        <w:rPr>
          <w:rFonts w:ascii="Arial" w:hAnsi="Arial" w:cs="Arial"/>
          <w:sz w:val="20"/>
          <w:szCs w:val="20"/>
        </w:rPr>
        <w:t>a céget a cégbíróság nyilvántartásba vette, vagy a cég a bejegyzési kérelmét benyújtotta, egyéni vállalkozó esetében az egyéni vállalkozói tevékenység megkezdésének bejelentése megtörtént vagy az egyéni vállalkozó nyilvántartásba vételre került</w:t>
      </w:r>
      <w:r w:rsidRPr="00C67DC5">
        <w:rPr>
          <w:rFonts w:ascii="Arial" w:hAnsi="Arial" w:cs="Arial"/>
          <w:sz w:val="20"/>
          <w:szCs w:val="20"/>
        </w:rPr>
        <w:t>,</w:t>
      </w:r>
    </w:p>
    <w:p w:rsidR="00FF0DB4" w:rsidRDefault="006F5FEE">
      <w:pPr>
        <w:spacing w:after="20" w:line="276" w:lineRule="auto"/>
        <w:ind w:left="851" w:hanging="425"/>
        <w:jc w:val="both"/>
        <w:rPr>
          <w:rFonts w:ascii="Arial" w:hAnsi="Arial" w:cs="Arial"/>
          <w:sz w:val="20"/>
          <w:szCs w:val="20"/>
        </w:rPr>
      </w:pPr>
      <w:r w:rsidRPr="00C67DC5">
        <w:rPr>
          <w:rFonts w:ascii="Arial" w:hAnsi="Arial" w:cs="Arial"/>
          <w:bCs/>
          <w:sz w:val="20"/>
          <w:szCs w:val="20"/>
        </w:rPr>
        <w:t>bb)</w:t>
      </w:r>
      <w:r w:rsidRPr="00C67DC5">
        <w:rPr>
          <w:rFonts w:ascii="Arial" w:hAnsi="Arial" w:cs="Arial"/>
          <w:sz w:val="20"/>
          <w:szCs w:val="20"/>
        </w:rPr>
        <w:t xml:space="preserve"> </w:t>
      </w:r>
      <w:r w:rsidR="00AF67C9" w:rsidRPr="00AF67C9">
        <w:rPr>
          <w:rFonts w:ascii="Arial" w:hAnsi="Arial" w:cs="Arial"/>
          <w:sz w:val="20"/>
          <w:szCs w:val="20"/>
        </w:rPr>
        <w:t>a b) pont ba) alpontba nem tartozó belföldi jogi személy esetén, ha annak létrejöttéhez hatósági vagy bírósági nyilvántartásba vétel szükséges, a nyilvántartásba vétel megtörtént</w:t>
      </w:r>
      <w:r w:rsidRPr="00C67DC5">
        <w:rPr>
          <w:rFonts w:ascii="Arial" w:hAnsi="Arial" w:cs="Arial"/>
          <w:sz w:val="20"/>
          <w:szCs w:val="20"/>
        </w:rPr>
        <w:t>,</w:t>
      </w:r>
    </w:p>
    <w:p w:rsidR="00FF0DB4" w:rsidRDefault="006F5FEE">
      <w:pPr>
        <w:spacing w:after="20" w:line="276" w:lineRule="auto"/>
        <w:ind w:left="851" w:hanging="425"/>
        <w:jc w:val="both"/>
        <w:rPr>
          <w:rFonts w:ascii="Arial" w:hAnsi="Arial" w:cs="Arial"/>
          <w:sz w:val="20"/>
          <w:szCs w:val="20"/>
        </w:rPr>
      </w:pPr>
      <w:r w:rsidRPr="00C67DC5">
        <w:rPr>
          <w:rFonts w:ascii="Arial" w:hAnsi="Arial" w:cs="Arial"/>
          <w:bCs/>
          <w:sz w:val="20"/>
          <w:szCs w:val="20"/>
        </w:rPr>
        <w:t>bc)</w:t>
      </w:r>
      <w:r w:rsidRPr="00C67DC5">
        <w:rPr>
          <w:rFonts w:ascii="Arial" w:hAnsi="Arial" w:cs="Arial"/>
          <w:sz w:val="20"/>
          <w:szCs w:val="20"/>
        </w:rPr>
        <w:t xml:space="preserve"> </w:t>
      </w:r>
      <w:r w:rsidR="00AF67C9" w:rsidRPr="00AF67C9">
        <w:rPr>
          <w:rFonts w:ascii="Arial" w:hAnsi="Arial" w:cs="Arial"/>
          <w:sz w:val="20"/>
          <w:szCs w:val="20"/>
        </w:rPr>
        <w:t>külföldi jogi személy vagy jogi személyiséggel nem rendelkező szervezet esetén a saját országának joga szerinti bejegyzése vagy nyilvántartásba vétele megtörtént</w:t>
      </w:r>
      <w:r w:rsidRPr="00C67DC5">
        <w:rPr>
          <w:rFonts w:ascii="Arial" w:hAnsi="Arial" w:cs="Arial"/>
          <w:sz w:val="20"/>
          <w:szCs w:val="20"/>
        </w:rPr>
        <w:t>;</w:t>
      </w:r>
    </w:p>
    <w:p w:rsidR="00FF0DB4" w:rsidRDefault="00200AFB">
      <w:pPr>
        <w:spacing w:before="60" w:after="60" w:line="276" w:lineRule="auto"/>
        <w:ind w:left="851" w:hanging="425"/>
        <w:jc w:val="both"/>
        <w:rPr>
          <w:rFonts w:ascii="Arial" w:hAnsi="Arial" w:cs="Arial"/>
          <w:sz w:val="20"/>
          <w:szCs w:val="20"/>
        </w:rPr>
      </w:pPr>
      <w:r>
        <w:rPr>
          <w:rFonts w:ascii="Arial" w:hAnsi="Arial" w:cs="Arial"/>
          <w:bCs/>
          <w:sz w:val="20"/>
          <w:szCs w:val="20"/>
        </w:rPr>
        <w:t>c</w:t>
      </w:r>
      <w:r w:rsidR="006F5FEE" w:rsidRPr="00C67DC5">
        <w:rPr>
          <w:rFonts w:ascii="Arial" w:hAnsi="Arial" w:cs="Arial"/>
          <w:bCs/>
          <w:sz w:val="20"/>
          <w:szCs w:val="20"/>
        </w:rPr>
        <w:t>)</w:t>
      </w:r>
      <w:r w:rsidR="006F5FEE" w:rsidRPr="00C67DC5">
        <w:rPr>
          <w:rFonts w:ascii="Arial" w:hAnsi="Arial" w:cs="Arial"/>
          <w:sz w:val="20"/>
          <w:szCs w:val="20"/>
        </w:rPr>
        <w:t xml:space="preserve"> </w:t>
      </w:r>
      <w:r w:rsidR="00AF67C9" w:rsidRPr="00AF67C9">
        <w:rPr>
          <w:rFonts w:ascii="Arial" w:hAnsi="Arial" w:cs="Arial"/>
          <w:sz w:val="20"/>
          <w:szCs w:val="20"/>
        </w:rPr>
        <w:t>bírósági vagy hatósági nyilvántartásba vétel iránti kérelem bírósághoz vagy hatósághoz történő benyújtását megelőzően a jogi személy vagy jogi személyiséggel nem rendelkező szervezet létesítő okiratát</w:t>
      </w:r>
      <w:r w:rsidR="006F5FEE" w:rsidRPr="00C67DC5">
        <w:rPr>
          <w:rFonts w:ascii="Arial" w:hAnsi="Arial" w:cs="Arial"/>
          <w:sz w:val="20"/>
          <w:szCs w:val="20"/>
        </w:rPr>
        <w:t>.</w:t>
      </w:r>
      <w:r w:rsidR="006F5FEE" w:rsidRPr="00C67DC5">
        <w:rPr>
          <w:rStyle w:val="Lbjegyzet-hivatkozs"/>
          <w:rFonts w:ascii="Arial" w:hAnsi="Arial" w:cs="Arial"/>
          <w:bCs/>
          <w:i/>
          <w:sz w:val="20"/>
          <w:szCs w:val="20"/>
        </w:rPr>
        <w:t xml:space="preserve"> </w:t>
      </w:r>
    </w:p>
    <w:p w:rsidR="00FF0DB4" w:rsidRDefault="00FF0DB4">
      <w:pPr>
        <w:pStyle w:val="Cmsor1"/>
        <w:keepNext w:val="0"/>
        <w:autoSpaceDE w:val="0"/>
        <w:autoSpaceDN w:val="0"/>
        <w:adjustRightInd w:val="0"/>
        <w:spacing w:line="276" w:lineRule="auto"/>
        <w:ind w:left="540" w:hanging="336"/>
        <w:jc w:val="both"/>
        <w:rPr>
          <w:rFonts w:ascii="Arial" w:hAnsi="Arial" w:cs="Arial"/>
          <w:bCs/>
          <w:sz w:val="20"/>
          <w:szCs w:val="20"/>
        </w:rPr>
      </w:pPr>
    </w:p>
    <w:p w:rsidR="00FF0DB4" w:rsidRDefault="00A61665">
      <w:pPr>
        <w:pStyle w:val="Cmsor1"/>
        <w:keepNext w:val="0"/>
        <w:autoSpaceDE w:val="0"/>
        <w:autoSpaceDN w:val="0"/>
        <w:adjustRightInd w:val="0"/>
        <w:spacing w:line="276" w:lineRule="auto"/>
        <w:jc w:val="both"/>
        <w:rPr>
          <w:rFonts w:ascii="Arial" w:hAnsi="Arial" w:cs="Arial"/>
          <w:bCs/>
          <w:i w:val="0"/>
          <w:sz w:val="20"/>
          <w:szCs w:val="20"/>
        </w:rPr>
      </w:pPr>
      <w:bookmarkStart w:id="42" w:name="_Toc92293946"/>
      <w:r>
        <w:rPr>
          <w:rFonts w:ascii="Arial" w:hAnsi="Arial" w:cs="Arial"/>
          <w:bCs/>
          <w:i w:val="0"/>
          <w:sz w:val="20"/>
          <w:szCs w:val="20"/>
        </w:rPr>
        <w:t>A fenti c) pontban meghatározott esetben, h</w:t>
      </w:r>
      <w:r w:rsidR="006730D4">
        <w:rPr>
          <w:rFonts w:ascii="Arial" w:hAnsi="Arial" w:cs="Arial"/>
          <w:bCs/>
          <w:i w:val="0"/>
          <w:sz w:val="20"/>
          <w:szCs w:val="20"/>
        </w:rPr>
        <w:t xml:space="preserve">a </w:t>
      </w:r>
      <w:r w:rsidR="006F5FEE" w:rsidRPr="00C67DC5">
        <w:rPr>
          <w:rFonts w:ascii="Arial" w:hAnsi="Arial" w:cs="Arial"/>
          <w:bCs/>
          <w:i w:val="0"/>
          <w:sz w:val="20"/>
          <w:szCs w:val="20"/>
        </w:rPr>
        <w:t xml:space="preserve">a jogi személy vagy jogi személyiséggel nem rendelkező szervezet </w:t>
      </w:r>
      <w:r w:rsidR="00F67692">
        <w:rPr>
          <w:rFonts w:ascii="Arial" w:hAnsi="Arial" w:cs="Arial"/>
          <w:bCs/>
          <w:i w:val="0"/>
          <w:sz w:val="20"/>
          <w:szCs w:val="20"/>
        </w:rPr>
        <w:t>nyilv</w:t>
      </w:r>
      <w:r w:rsidR="008D551C">
        <w:rPr>
          <w:rFonts w:ascii="Arial" w:hAnsi="Arial" w:cs="Arial"/>
          <w:bCs/>
          <w:i w:val="0"/>
          <w:sz w:val="20"/>
          <w:szCs w:val="20"/>
        </w:rPr>
        <w:t>án</w:t>
      </w:r>
      <w:r w:rsidR="006730D4">
        <w:rPr>
          <w:rFonts w:ascii="Arial" w:hAnsi="Arial" w:cs="Arial"/>
          <w:bCs/>
          <w:i w:val="0"/>
          <w:sz w:val="20"/>
          <w:szCs w:val="20"/>
        </w:rPr>
        <w:t xml:space="preserve">tartásba vétele még nem történt meg, </w:t>
      </w:r>
      <w:r>
        <w:rPr>
          <w:rFonts w:ascii="Arial" w:hAnsi="Arial" w:cs="Arial"/>
          <w:bCs/>
          <w:i w:val="0"/>
          <w:sz w:val="20"/>
          <w:szCs w:val="20"/>
        </w:rPr>
        <w:t xml:space="preserve">a jogi személy vagy jogi személyiséggel nem rendelkező szervezet </w:t>
      </w:r>
      <w:r w:rsidR="006F5FEE" w:rsidRPr="00C67DC5">
        <w:rPr>
          <w:rFonts w:ascii="Arial" w:hAnsi="Arial" w:cs="Arial"/>
          <w:bCs/>
          <w:i w:val="0"/>
          <w:sz w:val="20"/>
          <w:szCs w:val="20"/>
        </w:rPr>
        <w:t xml:space="preserve">köteles a cégbejegyzés, hatósági vagy bírósági nyilvántartásba vétel megtörténtét követő harminc napon belül okirattal igazolni, hogy a cégbejegyzés vagy nyilvántartásba vétel megtörtént, valamint </w:t>
      </w:r>
      <w:r w:rsidR="00366AAA" w:rsidRPr="00C67DC5">
        <w:rPr>
          <w:rFonts w:ascii="Arial" w:hAnsi="Arial" w:cs="Arial"/>
          <w:bCs/>
          <w:i w:val="0"/>
          <w:sz w:val="20"/>
          <w:szCs w:val="20"/>
        </w:rPr>
        <w:t xml:space="preserve">a szolgáltató </w:t>
      </w:r>
      <w:r w:rsidR="006F5FEE" w:rsidRPr="00C67DC5">
        <w:rPr>
          <w:rFonts w:ascii="Arial" w:hAnsi="Arial" w:cs="Arial"/>
          <w:bCs/>
          <w:i w:val="0"/>
          <w:sz w:val="20"/>
          <w:szCs w:val="20"/>
        </w:rPr>
        <w:t>köteles a cégjegyzékszámot vagy egyéb nyilvántartási számot rögzíteni.</w:t>
      </w:r>
      <w:bookmarkEnd w:id="42"/>
    </w:p>
    <w:p w:rsidR="00FF0DB4" w:rsidRDefault="00FF0DB4">
      <w:pPr>
        <w:spacing w:line="276" w:lineRule="auto"/>
        <w:rPr>
          <w:i/>
        </w:rPr>
      </w:pPr>
    </w:p>
    <w:p w:rsidR="00FF0DB4" w:rsidRDefault="008D3B8D">
      <w:pPr>
        <w:spacing w:line="276" w:lineRule="auto"/>
        <w:jc w:val="both"/>
        <w:rPr>
          <w:rFonts w:ascii="Arial" w:hAnsi="Arial" w:cs="Arial"/>
          <w:sz w:val="20"/>
          <w:szCs w:val="20"/>
        </w:rPr>
      </w:pPr>
      <w:r w:rsidRPr="008D3B8D">
        <w:rPr>
          <w:rFonts w:ascii="Arial" w:hAnsi="Arial" w:cs="Arial"/>
          <w:sz w:val="20"/>
          <w:szCs w:val="20"/>
        </w:rPr>
        <w:t>A személyazonosság igazoló ellenőrzése érdekében a szolgáltató köteles ellenőrizni a bemutatott azonosságot igazoló okirat érvényességét, valamint ennek keretében köteles meggyőződni az okirat hitelességéről.</w:t>
      </w:r>
    </w:p>
    <w:p w:rsidR="00FF0DB4" w:rsidRDefault="00FF0DB4">
      <w:pPr>
        <w:spacing w:line="276" w:lineRule="auto"/>
        <w:jc w:val="both"/>
        <w:rPr>
          <w:rFonts w:ascii="Arial" w:hAnsi="Arial" w:cs="Arial"/>
          <w:sz w:val="20"/>
          <w:szCs w:val="20"/>
        </w:rPr>
      </w:pPr>
    </w:p>
    <w:p w:rsidR="00FF0DB4" w:rsidRDefault="00B5195A">
      <w:pPr>
        <w:spacing w:line="276" w:lineRule="auto"/>
        <w:jc w:val="both"/>
        <w:rPr>
          <w:rFonts w:ascii="Arial" w:hAnsi="Arial" w:cs="Arial"/>
          <w:sz w:val="20"/>
          <w:szCs w:val="20"/>
        </w:rPr>
      </w:pPr>
      <w:r w:rsidRPr="00B5195A">
        <w:rPr>
          <w:rFonts w:ascii="Arial" w:hAnsi="Arial" w:cs="Arial"/>
          <w:sz w:val="20"/>
          <w:szCs w:val="20"/>
        </w:rPr>
        <w:t>A személyazonosság igazoló ellenőrzése során a szolgáltató köteles ellenőrizni a meghatalmazott esetében a meghatalmazás érvényességét, a rendelkezésre jogosult rendelkezési jogosultságát, továbbá a képviselő képviseleti jogosultságát.</w:t>
      </w:r>
    </w:p>
    <w:p w:rsidR="00FF0DB4" w:rsidRDefault="00FF0DB4">
      <w:pPr>
        <w:spacing w:line="276" w:lineRule="auto"/>
        <w:jc w:val="both"/>
        <w:rPr>
          <w:rFonts w:ascii="Arial" w:hAnsi="Arial" w:cs="Arial"/>
          <w:sz w:val="20"/>
          <w:szCs w:val="20"/>
        </w:rPr>
      </w:pPr>
    </w:p>
    <w:p w:rsidR="00FF0DB4" w:rsidRDefault="001914EA">
      <w:pPr>
        <w:spacing w:before="60" w:after="60" w:line="276" w:lineRule="auto"/>
        <w:jc w:val="both"/>
        <w:rPr>
          <w:rFonts w:ascii="Arial" w:hAnsi="Arial" w:cs="Arial"/>
          <w:sz w:val="20"/>
          <w:szCs w:val="20"/>
        </w:rPr>
      </w:pPr>
      <w:r>
        <w:rPr>
          <w:rFonts w:ascii="Arial" w:hAnsi="Arial" w:cs="Arial"/>
          <w:sz w:val="20"/>
          <w:szCs w:val="20"/>
        </w:rPr>
        <w:t xml:space="preserve">A pénzmosás és a terrorizmus finanszírozása megelőzése és megakadályozása, a Pmt.-ben meghatározott kötelezettségek megfelelő teljesítése, az ügyfél-átvilágítási kötelezettség teljes körű végrehajtása, valamint a felügyeleti tevékenység hatékony ellátása céljából a szolgáltató a személyazonosság igazoló ellenőrzése érdekében </w:t>
      </w:r>
    </w:p>
    <w:p w:rsidR="00FF0DB4" w:rsidRDefault="005F1829">
      <w:pPr>
        <w:spacing w:before="60" w:after="60" w:line="276" w:lineRule="auto"/>
        <w:jc w:val="both"/>
        <w:rPr>
          <w:rFonts w:ascii="Arial" w:hAnsi="Arial" w:cs="Arial"/>
          <w:b/>
          <w:sz w:val="20"/>
          <w:szCs w:val="20"/>
        </w:rPr>
      </w:pPr>
      <w:r>
        <w:rPr>
          <w:rFonts w:ascii="Arial" w:hAnsi="Arial" w:cs="Arial"/>
          <w:sz w:val="20"/>
          <w:szCs w:val="20"/>
        </w:rPr>
        <w:t xml:space="preserve">a) </w:t>
      </w:r>
      <w:r w:rsidR="001914EA">
        <w:rPr>
          <w:rFonts w:ascii="Arial" w:hAnsi="Arial" w:cs="Arial"/>
          <w:sz w:val="20"/>
          <w:szCs w:val="20"/>
        </w:rPr>
        <w:t xml:space="preserve">a meghatározott adatokat tartalmazó, bemutatott okiratról – ideértve az okiratban feltüntetett valamennyi személyes adatot -, a lakcímet igazoló hatósági igazolvány személyi azonosítót igazoló oldala kivételével </w:t>
      </w:r>
      <w:r w:rsidR="001914EA">
        <w:rPr>
          <w:rFonts w:ascii="Arial" w:hAnsi="Arial" w:cs="Arial"/>
          <w:b/>
          <w:sz w:val="20"/>
          <w:szCs w:val="20"/>
        </w:rPr>
        <w:t>másolatot készít</w:t>
      </w:r>
      <w:r w:rsidR="00AC19B5">
        <w:rPr>
          <w:rFonts w:ascii="Arial" w:hAnsi="Arial" w:cs="Arial"/>
          <w:b/>
          <w:sz w:val="20"/>
          <w:szCs w:val="20"/>
        </w:rPr>
        <w:t xml:space="preserve">, </w:t>
      </w:r>
      <w:r w:rsidR="00AC19B5" w:rsidRPr="00AC19B5">
        <w:rPr>
          <w:rFonts w:ascii="Arial" w:hAnsi="Arial" w:cs="Arial"/>
          <w:sz w:val="20"/>
          <w:szCs w:val="20"/>
        </w:rPr>
        <w:t>vagy</w:t>
      </w:r>
    </w:p>
    <w:p w:rsidR="00FF0DB4" w:rsidRDefault="00AC19B5">
      <w:pPr>
        <w:spacing w:before="60" w:after="60" w:line="276" w:lineRule="auto"/>
        <w:jc w:val="both"/>
        <w:rPr>
          <w:rFonts w:ascii="Arial" w:hAnsi="Arial" w:cs="Arial"/>
          <w:sz w:val="20"/>
          <w:szCs w:val="20"/>
        </w:rPr>
      </w:pPr>
      <w:r w:rsidRPr="00AC19B5">
        <w:rPr>
          <w:rFonts w:ascii="Arial" w:hAnsi="Arial" w:cs="Arial"/>
          <w:sz w:val="20"/>
          <w:szCs w:val="20"/>
        </w:rPr>
        <w:t>b)</w:t>
      </w:r>
      <w:r>
        <w:rPr>
          <w:rFonts w:ascii="Arial" w:hAnsi="Arial" w:cs="Arial"/>
          <w:b/>
          <w:sz w:val="20"/>
          <w:szCs w:val="20"/>
        </w:rPr>
        <w:t xml:space="preserve"> </w:t>
      </w:r>
      <w:r>
        <w:rPr>
          <w:rFonts w:ascii="Arial" w:hAnsi="Arial" w:cs="Arial"/>
          <w:sz w:val="20"/>
          <w:szCs w:val="20"/>
        </w:rPr>
        <w:t>a meghatározott adatok vonatkozásában a közhiteles nyilvántartásból történő adatlekérdezés eredményét rögzíti és nyilvántartja.</w:t>
      </w:r>
    </w:p>
    <w:p w:rsidR="003D5C95" w:rsidRDefault="001914EA">
      <w:pPr>
        <w:spacing w:before="60" w:after="60" w:line="276" w:lineRule="auto"/>
        <w:jc w:val="both"/>
        <w:rPr>
          <w:rFonts w:ascii="Arial" w:hAnsi="Arial" w:cs="Arial"/>
          <w:bCs/>
          <w:sz w:val="20"/>
          <w:szCs w:val="20"/>
        </w:rPr>
      </w:pPr>
      <w:r>
        <w:rPr>
          <w:rFonts w:ascii="Arial" w:hAnsi="Arial" w:cs="Arial"/>
          <w:sz w:val="20"/>
          <w:szCs w:val="20"/>
        </w:rPr>
        <w:t>A szolgáltató e kötelezettség teljesítése során birtokába jutott, meghatározott okiratban feltüntetett valamennyi személyes adatot – a lakcímet igazoló hatósági igazolvány hátoldalán szereplő személyi azonosító kivételével – kezeli.</w:t>
      </w:r>
    </w:p>
    <w:p w:rsidR="00654EBE" w:rsidRDefault="00366AAA" w:rsidP="005D358B">
      <w:pPr>
        <w:autoSpaceDE w:val="0"/>
        <w:autoSpaceDN w:val="0"/>
        <w:adjustRightInd w:val="0"/>
        <w:spacing w:line="276" w:lineRule="auto"/>
        <w:jc w:val="both"/>
        <w:rPr>
          <w:rFonts w:ascii="Arial" w:hAnsi="Arial" w:cs="Arial"/>
          <w:sz w:val="20"/>
          <w:szCs w:val="20"/>
        </w:rPr>
      </w:pPr>
      <w:r w:rsidRPr="00C67DC5">
        <w:rPr>
          <w:rFonts w:ascii="Arial" w:hAnsi="Arial" w:cs="Arial"/>
          <w:sz w:val="20"/>
          <w:szCs w:val="20"/>
        </w:rPr>
        <w:t xml:space="preserve">A szolgáltató és </w:t>
      </w:r>
      <w:r w:rsidR="006F5FEE" w:rsidRPr="00C67DC5">
        <w:rPr>
          <w:rFonts w:ascii="Arial" w:hAnsi="Arial" w:cs="Arial"/>
          <w:sz w:val="20"/>
          <w:szCs w:val="20"/>
        </w:rPr>
        <w:t xml:space="preserve">az </w:t>
      </w:r>
      <w:r w:rsidRPr="00C67DC5">
        <w:rPr>
          <w:rFonts w:ascii="Arial" w:hAnsi="Arial" w:cs="Arial"/>
          <w:sz w:val="20"/>
          <w:szCs w:val="20"/>
        </w:rPr>
        <w:t>ü</w:t>
      </w:r>
      <w:r w:rsidR="006F5FEE" w:rsidRPr="00C67DC5">
        <w:rPr>
          <w:rFonts w:ascii="Arial" w:hAnsi="Arial" w:cs="Arial"/>
          <w:sz w:val="20"/>
          <w:szCs w:val="20"/>
        </w:rPr>
        <w:t xml:space="preserve">gyfél </w:t>
      </w:r>
      <w:r w:rsidRPr="00C67DC5">
        <w:rPr>
          <w:rFonts w:ascii="Arial" w:hAnsi="Arial" w:cs="Arial"/>
          <w:sz w:val="20"/>
          <w:szCs w:val="20"/>
        </w:rPr>
        <w:t xml:space="preserve">valamint </w:t>
      </w:r>
      <w:r w:rsidR="006F5FEE" w:rsidRPr="00C67DC5">
        <w:rPr>
          <w:rFonts w:ascii="Arial" w:hAnsi="Arial" w:cs="Arial"/>
          <w:sz w:val="20"/>
          <w:szCs w:val="20"/>
        </w:rPr>
        <w:t>a tényleges tulajdonos személyazonosságának igazoló ellenőrzését a</w:t>
      </w:r>
      <w:r w:rsidR="00381F79" w:rsidRPr="00C67DC5">
        <w:rPr>
          <w:rFonts w:ascii="Arial" w:hAnsi="Arial" w:cs="Arial"/>
          <w:sz w:val="20"/>
          <w:szCs w:val="20"/>
        </w:rPr>
        <w:t>z ügy</w:t>
      </w:r>
      <w:r w:rsidRPr="00C67DC5">
        <w:rPr>
          <w:rFonts w:ascii="Arial" w:hAnsi="Arial" w:cs="Arial"/>
          <w:sz w:val="20"/>
          <w:szCs w:val="20"/>
        </w:rPr>
        <w:t xml:space="preserve">leti megbízás </w:t>
      </w:r>
      <w:r w:rsidR="006730D4">
        <w:rPr>
          <w:rFonts w:ascii="Arial" w:hAnsi="Arial" w:cs="Arial"/>
          <w:sz w:val="20"/>
          <w:szCs w:val="20"/>
        </w:rPr>
        <w:t xml:space="preserve">teljesítése </w:t>
      </w:r>
      <w:r w:rsidR="006F5FEE" w:rsidRPr="00C67DC5">
        <w:rPr>
          <w:rFonts w:ascii="Arial" w:hAnsi="Arial" w:cs="Arial"/>
          <w:sz w:val="20"/>
          <w:szCs w:val="20"/>
        </w:rPr>
        <w:t>előtt, lehetőség szerint az ügyfél</w:t>
      </w:r>
      <w:r w:rsidR="00EA2F74" w:rsidRPr="00C67DC5">
        <w:rPr>
          <w:rFonts w:ascii="Arial" w:hAnsi="Arial" w:cs="Arial"/>
          <w:sz w:val="20"/>
          <w:szCs w:val="20"/>
        </w:rPr>
        <w:t>-azonosítással egyidejűleg</w:t>
      </w:r>
      <w:r w:rsidR="006F5FEE" w:rsidRPr="00C67DC5">
        <w:rPr>
          <w:rFonts w:ascii="Arial" w:hAnsi="Arial" w:cs="Arial"/>
          <w:sz w:val="20"/>
          <w:szCs w:val="20"/>
        </w:rPr>
        <w:t xml:space="preserve"> köteles elvégezni. </w:t>
      </w:r>
    </w:p>
    <w:p w:rsidR="00654EBE" w:rsidRDefault="00654EBE" w:rsidP="005D358B">
      <w:pPr>
        <w:autoSpaceDE w:val="0"/>
        <w:autoSpaceDN w:val="0"/>
        <w:adjustRightInd w:val="0"/>
        <w:spacing w:line="276" w:lineRule="auto"/>
        <w:jc w:val="both"/>
        <w:rPr>
          <w:rFonts w:ascii="Arial" w:hAnsi="Arial" w:cs="Arial"/>
          <w:sz w:val="20"/>
          <w:szCs w:val="20"/>
        </w:rPr>
      </w:pPr>
    </w:p>
    <w:p w:rsidR="00B06786" w:rsidRDefault="00E50DC9" w:rsidP="00B06786">
      <w:pPr>
        <w:autoSpaceDE w:val="0"/>
        <w:autoSpaceDN w:val="0"/>
        <w:adjustRightInd w:val="0"/>
        <w:spacing w:line="276" w:lineRule="auto"/>
        <w:jc w:val="both"/>
        <w:outlineLvl w:val="0"/>
        <w:rPr>
          <w:rFonts w:ascii="Arial" w:hAnsi="Arial" w:cs="Arial"/>
          <w:b/>
          <w:sz w:val="20"/>
          <w:szCs w:val="20"/>
        </w:rPr>
      </w:pPr>
      <w:bookmarkStart w:id="43" w:name="_Toc92293947"/>
      <w:r w:rsidRPr="005B3FE3">
        <w:rPr>
          <w:rFonts w:ascii="Arial" w:hAnsi="Arial" w:cs="Arial"/>
          <w:bCs/>
          <w:sz w:val="20"/>
          <w:szCs w:val="20"/>
        </w:rPr>
        <w:t xml:space="preserve">Az </w:t>
      </w:r>
      <w:r>
        <w:rPr>
          <w:rFonts w:ascii="Arial" w:hAnsi="Arial" w:cs="Arial"/>
          <w:bCs/>
          <w:sz w:val="20"/>
          <w:szCs w:val="20"/>
        </w:rPr>
        <w:t>ügyfél-átvilágítás keretében, vagy azt követően, a Pmt. 9. § szerinti intézkedések</w:t>
      </w:r>
      <w:r w:rsidRPr="005B3FE3">
        <w:rPr>
          <w:rFonts w:ascii="Arial" w:hAnsi="Arial" w:cs="Arial"/>
          <w:bCs/>
          <w:sz w:val="20"/>
          <w:szCs w:val="20"/>
        </w:rPr>
        <w:t xml:space="preserve"> </w:t>
      </w:r>
      <w:r w:rsidR="00EE6136">
        <w:rPr>
          <w:rFonts w:ascii="Arial" w:hAnsi="Arial" w:cs="Arial"/>
          <w:bCs/>
          <w:sz w:val="20"/>
          <w:szCs w:val="20"/>
        </w:rPr>
        <w:t>elvé</w:t>
      </w:r>
      <w:r w:rsidR="00A76C12">
        <w:rPr>
          <w:rFonts w:ascii="Arial" w:hAnsi="Arial" w:cs="Arial"/>
          <w:bCs/>
          <w:sz w:val="20"/>
          <w:szCs w:val="20"/>
        </w:rPr>
        <w:t>g</w:t>
      </w:r>
      <w:r w:rsidR="00EE6136">
        <w:rPr>
          <w:rFonts w:ascii="Arial" w:hAnsi="Arial" w:cs="Arial"/>
          <w:bCs/>
          <w:sz w:val="20"/>
          <w:szCs w:val="20"/>
        </w:rPr>
        <w:t xml:space="preserve">zése </w:t>
      </w:r>
      <w:r w:rsidRPr="005B3FE3">
        <w:rPr>
          <w:rFonts w:ascii="Arial" w:hAnsi="Arial" w:cs="Arial"/>
          <w:bCs/>
          <w:sz w:val="20"/>
          <w:szCs w:val="20"/>
        </w:rPr>
        <w:t xml:space="preserve">során a </w:t>
      </w:r>
      <w:r>
        <w:rPr>
          <w:rFonts w:ascii="Arial" w:hAnsi="Arial" w:cs="Arial"/>
          <w:bCs/>
          <w:sz w:val="20"/>
          <w:szCs w:val="20"/>
        </w:rPr>
        <w:t>szolgáltató</w:t>
      </w:r>
      <w:r w:rsidRPr="005B3FE3">
        <w:rPr>
          <w:rFonts w:ascii="Arial" w:hAnsi="Arial" w:cs="Arial"/>
          <w:bCs/>
          <w:sz w:val="20"/>
          <w:szCs w:val="20"/>
        </w:rPr>
        <w:t xml:space="preserve"> </w:t>
      </w:r>
      <w:r w:rsidRPr="00ED5078">
        <w:rPr>
          <w:rFonts w:ascii="Arial" w:hAnsi="Arial" w:cs="Arial"/>
          <w:b/>
          <w:bCs/>
          <w:sz w:val="20"/>
          <w:szCs w:val="20"/>
        </w:rPr>
        <w:t>minden esetben köteles</w:t>
      </w:r>
      <w:r w:rsidRPr="005B3FE3">
        <w:rPr>
          <w:rFonts w:ascii="Arial" w:hAnsi="Arial" w:cs="Arial"/>
          <w:bCs/>
          <w:sz w:val="20"/>
          <w:szCs w:val="20"/>
        </w:rPr>
        <w:t xml:space="preserve"> az adatszolgáltató ügyfelek tekintetében a rendelkezésé</w:t>
      </w:r>
      <w:r>
        <w:rPr>
          <w:rFonts w:ascii="Arial" w:hAnsi="Arial" w:cs="Arial"/>
          <w:bCs/>
          <w:sz w:val="20"/>
          <w:szCs w:val="20"/>
        </w:rPr>
        <w:t xml:space="preserve">re álló </w:t>
      </w:r>
      <w:r w:rsidRPr="00E61850">
        <w:rPr>
          <w:rFonts w:ascii="Arial" w:hAnsi="Arial" w:cs="Arial"/>
          <w:b/>
          <w:bCs/>
          <w:sz w:val="20"/>
          <w:szCs w:val="20"/>
        </w:rPr>
        <w:t>adatok ellenőrzésére a tényleges tulajdonosi nyilvántartásban</w:t>
      </w:r>
      <w:r w:rsidRPr="005B3FE3">
        <w:rPr>
          <w:rFonts w:ascii="Arial" w:hAnsi="Arial" w:cs="Arial"/>
          <w:bCs/>
          <w:sz w:val="20"/>
          <w:szCs w:val="20"/>
        </w:rPr>
        <w:t xml:space="preserve">. Amennyiben a </w:t>
      </w:r>
      <w:r>
        <w:rPr>
          <w:rFonts w:ascii="Arial" w:hAnsi="Arial" w:cs="Arial"/>
          <w:bCs/>
          <w:sz w:val="20"/>
          <w:szCs w:val="20"/>
        </w:rPr>
        <w:t>szolgáltató</w:t>
      </w:r>
      <w:r w:rsidRPr="005B3FE3">
        <w:rPr>
          <w:rFonts w:ascii="Arial" w:hAnsi="Arial" w:cs="Arial"/>
          <w:bCs/>
          <w:sz w:val="20"/>
          <w:szCs w:val="20"/>
        </w:rPr>
        <w:t xml:space="preserve"> az ellenőrzése során a tényleges tulajdonosi nyilvántartásban tárolt adatoktól a tényleges tulajdonosi viszonyokat érintően érdemben eltérő adatot rögzít, ezt </w:t>
      </w:r>
      <w:r w:rsidRPr="0024783F">
        <w:rPr>
          <w:rFonts w:ascii="Arial" w:hAnsi="Arial" w:cs="Arial"/>
          <w:bCs/>
          <w:sz w:val="20"/>
          <w:szCs w:val="20"/>
        </w:rPr>
        <w:t>5 munkanapon belül köteles jelezni a nyilvántartó szervnek. A jelzés során a szolgáltató közli az általa rögzített tényleges tulajdonosi adatokat, valamint az adatrögzítés időpontját is. A szolgáltató a jelzést követő 30 napon belül</w:t>
      </w:r>
      <w:r w:rsidRPr="005B3FE3">
        <w:rPr>
          <w:rFonts w:ascii="Arial" w:hAnsi="Arial" w:cs="Arial"/>
          <w:bCs/>
          <w:sz w:val="20"/>
          <w:szCs w:val="20"/>
        </w:rPr>
        <w:t xml:space="preserve"> ugyanarra a tényleges tulajdonosi adatra vonatkozóan ismételten nem küldhet jelzést. </w:t>
      </w:r>
      <w:r w:rsidRPr="00E61850">
        <w:rPr>
          <w:rFonts w:ascii="Arial" w:hAnsi="Arial" w:cs="Arial"/>
          <w:bCs/>
          <w:sz w:val="20"/>
          <w:szCs w:val="20"/>
        </w:rPr>
        <w:t>[Jelen bekezdésben foglalt kötelezettségnek a szolgáltató 2022</w:t>
      </w:r>
      <w:r w:rsidR="00103E72" w:rsidRPr="00E61850">
        <w:rPr>
          <w:rFonts w:ascii="Arial" w:hAnsi="Arial" w:cs="Arial"/>
          <w:bCs/>
          <w:sz w:val="20"/>
          <w:szCs w:val="20"/>
        </w:rPr>
        <w:t>. február 01. napjától köteles</w:t>
      </w:r>
      <w:r w:rsidRPr="00E61850">
        <w:rPr>
          <w:rFonts w:ascii="Arial" w:hAnsi="Arial" w:cs="Arial"/>
          <w:bCs/>
          <w:sz w:val="20"/>
          <w:szCs w:val="20"/>
        </w:rPr>
        <w:t xml:space="preserve"> megfelelni.]</w:t>
      </w:r>
      <w:bookmarkEnd w:id="43"/>
    </w:p>
    <w:p w:rsidR="00D7685A" w:rsidRDefault="00965625" w:rsidP="005D358B">
      <w:pPr>
        <w:pStyle w:val="Cmsor2"/>
        <w:spacing w:line="276" w:lineRule="auto"/>
        <w:rPr>
          <w:rFonts w:ascii="Arial" w:hAnsi="Arial" w:cs="Arial"/>
          <w:b w:val="0"/>
          <w:sz w:val="20"/>
          <w:szCs w:val="20"/>
          <w:u w:val="single"/>
        </w:rPr>
      </w:pPr>
      <w:bookmarkStart w:id="44" w:name="_Toc92293948"/>
      <w:r w:rsidRPr="00965625">
        <w:rPr>
          <w:rFonts w:ascii="Arial" w:hAnsi="Arial" w:cs="Arial"/>
          <w:color w:val="auto"/>
          <w:sz w:val="20"/>
          <w:szCs w:val="20"/>
          <w:u w:val="single"/>
        </w:rPr>
        <w:t>Az ügyfél-azonosítás auditált elektronikus hírközlő eszköz igénybevételével</w:t>
      </w:r>
      <w:bookmarkEnd w:id="44"/>
    </w:p>
    <w:p w:rsidR="006F5FEE" w:rsidRDefault="00F67692" w:rsidP="005D358B">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 szolgáltató </w:t>
      </w:r>
      <w:r w:rsidR="00EC6DDA">
        <w:rPr>
          <w:rFonts w:ascii="Arial" w:hAnsi="Arial" w:cs="Arial"/>
          <w:sz w:val="20"/>
          <w:szCs w:val="20"/>
        </w:rPr>
        <w:t xml:space="preserve">a </w:t>
      </w:r>
      <w:r w:rsidR="00AE5C93">
        <w:rPr>
          <w:rFonts w:ascii="Arial" w:hAnsi="Arial" w:cs="Arial"/>
          <w:sz w:val="20"/>
          <w:szCs w:val="20"/>
        </w:rPr>
        <w:t>távollévők közti ügylet</w:t>
      </w:r>
      <w:r w:rsidR="00EC6DDA">
        <w:rPr>
          <w:rFonts w:ascii="Arial" w:hAnsi="Arial" w:cs="Arial"/>
          <w:sz w:val="20"/>
          <w:szCs w:val="20"/>
        </w:rPr>
        <w:t>re a</w:t>
      </w:r>
      <w:r w:rsidR="002139FD">
        <w:rPr>
          <w:rFonts w:ascii="Arial" w:hAnsi="Arial" w:cs="Arial"/>
          <w:sz w:val="20"/>
          <w:szCs w:val="20"/>
        </w:rPr>
        <w:t xml:space="preserve">z </w:t>
      </w:r>
      <w:r w:rsidR="008C589C" w:rsidRPr="008C589C">
        <w:rPr>
          <w:rFonts w:ascii="Arial" w:hAnsi="Arial" w:cs="Arial"/>
          <w:b/>
          <w:sz w:val="20"/>
          <w:szCs w:val="20"/>
        </w:rPr>
        <w:t>1. sz. mellékletben</w:t>
      </w:r>
      <w:r w:rsidR="00EC6DDA">
        <w:rPr>
          <w:rFonts w:ascii="Arial" w:hAnsi="Arial" w:cs="Arial"/>
          <w:sz w:val="20"/>
          <w:szCs w:val="20"/>
        </w:rPr>
        <w:t xml:space="preserve"> nyilatkozik. </w:t>
      </w:r>
    </w:p>
    <w:p w:rsidR="00D7685A" w:rsidRDefault="00965625" w:rsidP="005D358B">
      <w:pPr>
        <w:pStyle w:val="Cmsor2"/>
        <w:spacing w:line="276" w:lineRule="auto"/>
        <w:rPr>
          <w:rFonts w:ascii="Arial" w:hAnsi="Arial" w:cs="Arial"/>
          <w:b w:val="0"/>
          <w:sz w:val="20"/>
          <w:szCs w:val="20"/>
        </w:rPr>
      </w:pPr>
      <w:bookmarkStart w:id="45" w:name="_Toc92293949"/>
      <w:r w:rsidRPr="00965625">
        <w:rPr>
          <w:rFonts w:ascii="Arial" w:hAnsi="Arial" w:cs="Arial"/>
          <w:color w:val="auto"/>
          <w:sz w:val="20"/>
          <w:szCs w:val="20"/>
          <w:u w:val="single"/>
        </w:rPr>
        <w:lastRenderedPageBreak/>
        <w:t>Az üzleti kapcsolatra vonatkozó adatok rögzítése</w:t>
      </w:r>
      <w:bookmarkEnd w:id="45"/>
    </w:p>
    <w:p w:rsidR="0052471F" w:rsidRDefault="0052471F" w:rsidP="005D358B">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 szolgáltató az üzleti kapcsolatra vonatkozóan </w:t>
      </w:r>
      <w:r w:rsidR="008D3B8D" w:rsidRPr="008D3B8D">
        <w:rPr>
          <w:rFonts w:ascii="Arial" w:hAnsi="Arial" w:cs="Arial"/>
          <w:b/>
          <w:sz w:val="20"/>
          <w:szCs w:val="20"/>
        </w:rPr>
        <w:t>köteles rögzíteni</w:t>
      </w:r>
    </w:p>
    <w:p w:rsidR="005F1829" w:rsidRDefault="0052471F" w:rsidP="005D358B">
      <w:pPr>
        <w:autoSpaceDE w:val="0"/>
        <w:autoSpaceDN w:val="0"/>
        <w:adjustRightInd w:val="0"/>
        <w:spacing w:line="276" w:lineRule="auto"/>
        <w:ind w:firstLine="709"/>
        <w:jc w:val="both"/>
        <w:rPr>
          <w:rFonts w:ascii="Arial" w:hAnsi="Arial" w:cs="Arial"/>
          <w:sz w:val="20"/>
          <w:szCs w:val="20"/>
        </w:rPr>
      </w:pPr>
      <w:r>
        <w:rPr>
          <w:rFonts w:ascii="Arial" w:hAnsi="Arial" w:cs="Arial"/>
          <w:sz w:val="20"/>
          <w:szCs w:val="20"/>
        </w:rPr>
        <w:t>a) a szerződés típusát, tárgyát és időtartamát</w:t>
      </w:r>
      <w:r w:rsidR="00E13B72">
        <w:rPr>
          <w:rFonts w:ascii="Arial" w:hAnsi="Arial" w:cs="Arial"/>
          <w:sz w:val="20"/>
          <w:szCs w:val="20"/>
        </w:rPr>
        <w:t xml:space="preserve"> (típus – pl. megbízás, időtartam – határozatlan idejű, határozott idejű [határidő meghatározása])</w:t>
      </w:r>
      <w:r>
        <w:rPr>
          <w:rFonts w:ascii="Arial" w:hAnsi="Arial" w:cs="Arial"/>
          <w:sz w:val="20"/>
          <w:szCs w:val="20"/>
        </w:rPr>
        <w:t xml:space="preserve">, </w:t>
      </w:r>
    </w:p>
    <w:p w:rsidR="005F1829" w:rsidRDefault="0052471F" w:rsidP="005D358B">
      <w:pPr>
        <w:autoSpaceDE w:val="0"/>
        <w:autoSpaceDN w:val="0"/>
        <w:adjustRightInd w:val="0"/>
        <w:spacing w:line="276" w:lineRule="auto"/>
        <w:ind w:firstLine="709"/>
        <w:jc w:val="both"/>
        <w:rPr>
          <w:rFonts w:ascii="Arial" w:hAnsi="Arial" w:cs="Arial"/>
          <w:sz w:val="20"/>
          <w:szCs w:val="20"/>
        </w:rPr>
      </w:pPr>
      <w:r>
        <w:rPr>
          <w:rFonts w:ascii="Arial" w:hAnsi="Arial" w:cs="Arial"/>
          <w:sz w:val="20"/>
          <w:szCs w:val="20"/>
        </w:rPr>
        <w:t xml:space="preserve">b) az ügyfél kockázati szintje </w:t>
      </w:r>
      <w:r w:rsidR="00E13B72">
        <w:rPr>
          <w:rFonts w:ascii="Arial" w:hAnsi="Arial" w:cs="Arial"/>
          <w:sz w:val="20"/>
          <w:szCs w:val="20"/>
        </w:rPr>
        <w:t>(</w:t>
      </w:r>
      <w:r>
        <w:rPr>
          <w:rFonts w:ascii="Arial" w:hAnsi="Arial" w:cs="Arial"/>
          <w:sz w:val="20"/>
          <w:szCs w:val="20"/>
        </w:rPr>
        <w:t>alacsony, átlagos vagy magas</w:t>
      </w:r>
      <w:r w:rsidR="00E13B72">
        <w:rPr>
          <w:rFonts w:ascii="Arial" w:hAnsi="Arial" w:cs="Arial"/>
          <w:sz w:val="20"/>
          <w:szCs w:val="20"/>
        </w:rPr>
        <w:t>) - az ügyfél-átvilágítás módjának meghatározása érdekében szükséges,</w:t>
      </w:r>
      <w:r>
        <w:rPr>
          <w:rFonts w:ascii="Arial" w:hAnsi="Arial" w:cs="Arial"/>
          <w:sz w:val="20"/>
          <w:szCs w:val="20"/>
        </w:rPr>
        <w:t xml:space="preserve"> </w:t>
      </w:r>
    </w:p>
    <w:p w:rsidR="005F1829" w:rsidRDefault="0052471F" w:rsidP="005D358B">
      <w:pPr>
        <w:autoSpaceDE w:val="0"/>
        <w:autoSpaceDN w:val="0"/>
        <w:adjustRightInd w:val="0"/>
        <w:spacing w:line="276" w:lineRule="auto"/>
        <w:ind w:firstLine="709"/>
        <w:jc w:val="both"/>
        <w:rPr>
          <w:rFonts w:ascii="Arial" w:hAnsi="Arial" w:cs="Arial"/>
          <w:sz w:val="20"/>
          <w:szCs w:val="20"/>
        </w:rPr>
      </w:pPr>
      <w:r>
        <w:rPr>
          <w:rFonts w:ascii="Arial" w:hAnsi="Arial" w:cs="Arial"/>
          <w:sz w:val="20"/>
          <w:szCs w:val="20"/>
        </w:rPr>
        <w:t xml:space="preserve">c) a teljesítés körülményeit (hely, idő, mód), </w:t>
      </w:r>
    </w:p>
    <w:p w:rsidR="005F1829" w:rsidRDefault="0052471F" w:rsidP="005D358B">
      <w:pPr>
        <w:autoSpaceDE w:val="0"/>
        <w:autoSpaceDN w:val="0"/>
        <w:adjustRightInd w:val="0"/>
        <w:spacing w:line="276" w:lineRule="auto"/>
        <w:ind w:firstLine="709"/>
        <w:jc w:val="both"/>
        <w:rPr>
          <w:rFonts w:ascii="Arial" w:hAnsi="Arial" w:cs="Arial"/>
          <w:sz w:val="20"/>
          <w:szCs w:val="20"/>
        </w:rPr>
      </w:pPr>
      <w:r>
        <w:rPr>
          <w:rFonts w:ascii="Arial" w:hAnsi="Arial" w:cs="Arial"/>
          <w:sz w:val="20"/>
          <w:szCs w:val="20"/>
        </w:rPr>
        <w:t>d) információt az üzleti kapcsolat céljáról és tervezett jellegéről</w:t>
      </w:r>
      <w:r w:rsidR="00E13B72">
        <w:rPr>
          <w:rFonts w:ascii="Arial" w:hAnsi="Arial" w:cs="Arial"/>
          <w:sz w:val="20"/>
          <w:szCs w:val="20"/>
        </w:rPr>
        <w:t xml:space="preserve"> (pl. miért köt szerződést az ügyfél, illetve miért a konkrét szolgáltatóval köti az ügyfél)</w:t>
      </w:r>
      <w:r>
        <w:rPr>
          <w:rFonts w:ascii="Arial" w:hAnsi="Arial" w:cs="Arial"/>
          <w:sz w:val="20"/>
          <w:szCs w:val="20"/>
        </w:rPr>
        <w:t xml:space="preserve">, </w:t>
      </w:r>
    </w:p>
    <w:p w:rsidR="005F1829" w:rsidRDefault="0052471F" w:rsidP="005D358B">
      <w:pPr>
        <w:autoSpaceDE w:val="0"/>
        <w:autoSpaceDN w:val="0"/>
        <w:adjustRightInd w:val="0"/>
        <w:spacing w:line="276" w:lineRule="auto"/>
        <w:ind w:firstLine="709"/>
        <w:jc w:val="both"/>
        <w:rPr>
          <w:rFonts w:ascii="Arial" w:hAnsi="Arial" w:cs="Arial"/>
          <w:sz w:val="20"/>
          <w:szCs w:val="20"/>
        </w:rPr>
      </w:pPr>
      <w:r>
        <w:rPr>
          <w:rFonts w:ascii="Arial" w:hAnsi="Arial" w:cs="Arial"/>
          <w:sz w:val="20"/>
          <w:szCs w:val="20"/>
        </w:rPr>
        <w:t>e) a szolgáltató –</w:t>
      </w:r>
      <w:r w:rsidR="009D7038">
        <w:rPr>
          <w:rFonts w:ascii="Arial" w:hAnsi="Arial" w:cs="Arial"/>
          <w:sz w:val="20"/>
          <w:szCs w:val="20"/>
        </w:rPr>
        <w:t xml:space="preserve"> kockázatérzéke</w:t>
      </w:r>
      <w:r>
        <w:rPr>
          <w:rFonts w:ascii="Arial" w:hAnsi="Arial" w:cs="Arial"/>
          <w:sz w:val="20"/>
          <w:szCs w:val="20"/>
        </w:rPr>
        <w:t>nységi megközelítés alapján – kéri a pénzeszközök forrására vonatkozó információk rendelkezésre bocsátását, és ezen információk igazoló ellenőrzése érdekében a pénzeszközök forrására vonatkozó dokumentumok bemutatását.</w:t>
      </w:r>
    </w:p>
    <w:p w:rsidR="005F1829" w:rsidRDefault="005F1829" w:rsidP="005D358B">
      <w:pPr>
        <w:autoSpaceDE w:val="0"/>
        <w:autoSpaceDN w:val="0"/>
        <w:adjustRightInd w:val="0"/>
        <w:spacing w:line="276" w:lineRule="auto"/>
        <w:jc w:val="both"/>
        <w:rPr>
          <w:rFonts w:ascii="Arial" w:hAnsi="Arial" w:cs="Arial"/>
          <w:sz w:val="20"/>
          <w:szCs w:val="20"/>
        </w:rPr>
      </w:pPr>
    </w:p>
    <w:p w:rsidR="005F1829" w:rsidRDefault="0052471F" w:rsidP="005D358B">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 szolgáltató az üzleti kapcsolatra vonatkozóan </w:t>
      </w:r>
    </w:p>
    <w:p w:rsidR="005F1829" w:rsidRDefault="0052471F" w:rsidP="005D358B">
      <w:pPr>
        <w:autoSpaceDE w:val="0"/>
        <w:autoSpaceDN w:val="0"/>
        <w:adjustRightInd w:val="0"/>
        <w:spacing w:line="276" w:lineRule="auto"/>
        <w:jc w:val="both"/>
        <w:rPr>
          <w:rFonts w:ascii="Arial" w:hAnsi="Arial" w:cs="Arial"/>
          <w:sz w:val="20"/>
          <w:szCs w:val="20"/>
        </w:rPr>
      </w:pPr>
      <w:r>
        <w:rPr>
          <w:rFonts w:ascii="Arial" w:hAnsi="Arial" w:cs="Arial"/>
          <w:sz w:val="20"/>
          <w:szCs w:val="20"/>
        </w:rPr>
        <w:tab/>
        <w:t xml:space="preserve">a) – kockázatérzékenységi megközelítés alapján </w:t>
      </w:r>
      <w:r w:rsidR="00EB4801">
        <w:rPr>
          <w:rFonts w:ascii="Arial" w:hAnsi="Arial" w:cs="Arial"/>
          <w:sz w:val="20"/>
          <w:szCs w:val="20"/>
        </w:rPr>
        <w:t>–</w:t>
      </w:r>
      <w:r>
        <w:rPr>
          <w:rFonts w:ascii="Arial" w:hAnsi="Arial" w:cs="Arial"/>
          <w:sz w:val="20"/>
          <w:szCs w:val="20"/>
        </w:rPr>
        <w:t xml:space="preserve"> </w:t>
      </w:r>
      <w:r w:rsidR="00EB4801">
        <w:rPr>
          <w:rFonts w:ascii="Arial" w:hAnsi="Arial" w:cs="Arial"/>
          <w:sz w:val="20"/>
          <w:szCs w:val="20"/>
        </w:rPr>
        <w:t>az üz</w:t>
      </w:r>
      <w:r w:rsidR="009D7038">
        <w:rPr>
          <w:rFonts w:ascii="Arial" w:hAnsi="Arial" w:cs="Arial"/>
          <w:sz w:val="20"/>
          <w:szCs w:val="20"/>
        </w:rPr>
        <w:t xml:space="preserve">leti kapcsolat létesítését a szolgáltató a belső szabályzatában meghatározott vezetője jóváhagyásához kötheti, </w:t>
      </w:r>
    </w:p>
    <w:p w:rsidR="00FF0DB4" w:rsidRDefault="009D7038">
      <w:pPr>
        <w:autoSpaceDE w:val="0"/>
        <w:autoSpaceDN w:val="0"/>
        <w:adjustRightInd w:val="0"/>
        <w:spacing w:line="276" w:lineRule="auto"/>
        <w:jc w:val="both"/>
        <w:rPr>
          <w:rFonts w:ascii="Arial" w:hAnsi="Arial" w:cs="Arial"/>
          <w:sz w:val="20"/>
          <w:szCs w:val="20"/>
        </w:rPr>
      </w:pPr>
      <w:r>
        <w:rPr>
          <w:rFonts w:ascii="Arial" w:hAnsi="Arial" w:cs="Arial"/>
          <w:sz w:val="20"/>
          <w:szCs w:val="20"/>
        </w:rPr>
        <w:tab/>
        <w:t xml:space="preserve">b) </w:t>
      </w:r>
      <w:r w:rsidR="004C4179">
        <w:rPr>
          <w:rFonts w:ascii="Arial" w:hAnsi="Arial" w:cs="Arial"/>
          <w:sz w:val="20"/>
          <w:szCs w:val="20"/>
        </w:rPr>
        <w:t>a szolgáltató az üzleti kapcsolatra vonatkozó adatok rögzítéséhez kapcsolódó intézkedéseket a szolgáltató által üzemeltetett, biztonságos, védett, előzetesen auditált elektronikus hírközlő eszköz útján is elvégezheti.</w:t>
      </w:r>
    </w:p>
    <w:p w:rsidR="00FF0DB4" w:rsidRDefault="00FF0DB4">
      <w:pPr>
        <w:autoSpaceDE w:val="0"/>
        <w:autoSpaceDN w:val="0"/>
        <w:adjustRightInd w:val="0"/>
        <w:spacing w:line="276" w:lineRule="auto"/>
        <w:jc w:val="both"/>
        <w:rPr>
          <w:rFonts w:ascii="Arial" w:hAnsi="Arial" w:cs="Arial"/>
          <w:sz w:val="20"/>
          <w:szCs w:val="20"/>
        </w:rPr>
      </w:pPr>
    </w:p>
    <w:p w:rsidR="00FF0DB4" w:rsidRDefault="004C4179">
      <w:pPr>
        <w:autoSpaceDE w:val="0"/>
        <w:autoSpaceDN w:val="0"/>
        <w:adjustRightInd w:val="0"/>
        <w:spacing w:line="276" w:lineRule="auto"/>
        <w:jc w:val="both"/>
        <w:rPr>
          <w:rFonts w:ascii="Arial" w:hAnsi="Arial" w:cs="Arial"/>
          <w:sz w:val="20"/>
          <w:szCs w:val="20"/>
        </w:rPr>
      </w:pPr>
      <w:r w:rsidRPr="004C4179">
        <w:rPr>
          <w:rFonts w:ascii="Arial" w:hAnsi="Arial" w:cs="Arial"/>
          <w:sz w:val="20"/>
          <w:szCs w:val="20"/>
        </w:rPr>
        <w:t xml:space="preserve">Adatváltozás esetén a szolgáltatónak csak a megváltozott adat rögzítéséhez szükséges ügyfél-átvilágítás intézkedést kell elvégeznie, amennyiben a </w:t>
      </w:r>
      <w:r>
        <w:rPr>
          <w:rFonts w:ascii="Arial" w:hAnsi="Arial" w:cs="Arial"/>
          <w:sz w:val="20"/>
          <w:szCs w:val="20"/>
        </w:rPr>
        <w:t xml:space="preserve">Pmt. </w:t>
      </w:r>
      <w:r w:rsidRPr="004C4179">
        <w:rPr>
          <w:rFonts w:ascii="Arial" w:hAnsi="Arial" w:cs="Arial"/>
          <w:sz w:val="20"/>
          <w:szCs w:val="20"/>
        </w:rPr>
        <w:t>6. § (1) bekezdés g) pontjában írt teljes átvilágítási kötelezettsége nem áll fenn</w:t>
      </w:r>
      <w:r w:rsidR="00656217">
        <w:rPr>
          <w:rFonts w:ascii="Arial" w:hAnsi="Arial" w:cs="Arial"/>
          <w:sz w:val="20"/>
          <w:szCs w:val="20"/>
        </w:rPr>
        <w:t xml:space="preserve"> (a korábban rögzített ügyfélazonosító adatok valódiságával vagy megfelelőségével kapcsolatban kétség nem merül fel)</w:t>
      </w:r>
      <w:r w:rsidRPr="004C4179">
        <w:rPr>
          <w:rFonts w:ascii="Arial" w:hAnsi="Arial" w:cs="Arial"/>
          <w:sz w:val="20"/>
          <w:szCs w:val="20"/>
        </w:rPr>
        <w:t>.</w:t>
      </w:r>
    </w:p>
    <w:p w:rsidR="00FF0DB4" w:rsidRDefault="00FF0DB4">
      <w:pPr>
        <w:autoSpaceDE w:val="0"/>
        <w:autoSpaceDN w:val="0"/>
        <w:adjustRightInd w:val="0"/>
        <w:spacing w:line="276" w:lineRule="auto"/>
        <w:jc w:val="both"/>
        <w:rPr>
          <w:rFonts w:ascii="Arial" w:hAnsi="Arial" w:cs="Arial"/>
          <w:sz w:val="20"/>
          <w:szCs w:val="20"/>
        </w:rPr>
      </w:pPr>
    </w:p>
    <w:p w:rsidR="00FF0DB4" w:rsidRDefault="008D3B8D">
      <w:pPr>
        <w:autoSpaceDE w:val="0"/>
        <w:autoSpaceDN w:val="0"/>
        <w:adjustRightInd w:val="0"/>
        <w:spacing w:line="276" w:lineRule="auto"/>
        <w:jc w:val="both"/>
        <w:rPr>
          <w:rFonts w:ascii="Arial" w:hAnsi="Arial" w:cs="Arial"/>
          <w:b/>
          <w:sz w:val="20"/>
          <w:szCs w:val="20"/>
        </w:rPr>
      </w:pPr>
      <w:r w:rsidRPr="008D3B8D">
        <w:rPr>
          <w:rFonts w:ascii="Arial" w:hAnsi="Arial" w:cs="Arial"/>
          <w:b/>
          <w:sz w:val="20"/>
          <w:szCs w:val="20"/>
        </w:rPr>
        <w:t>A szolgáltató az üzleti kapcsolat létesítése előtt köteles lefolytatni az ügyfél és a tényleges tulajdonos személyazonosságának igazoló ellenőrzését.</w:t>
      </w:r>
      <w:r w:rsidR="00C83140">
        <w:rPr>
          <w:rFonts w:ascii="Arial" w:hAnsi="Arial" w:cs="Arial"/>
          <w:b/>
          <w:sz w:val="20"/>
          <w:szCs w:val="20"/>
        </w:rPr>
        <w:t xml:space="preserve"> </w:t>
      </w:r>
      <w:r w:rsidRPr="008D3B8D">
        <w:rPr>
          <w:rFonts w:ascii="Arial" w:hAnsi="Arial" w:cs="Arial"/>
          <w:sz w:val="20"/>
          <w:szCs w:val="20"/>
        </w:rPr>
        <w:t>Ha a szolgáltató nem tudja végrehajtani a</w:t>
      </w:r>
      <w:r w:rsidR="00C83140">
        <w:rPr>
          <w:rFonts w:ascii="Arial" w:hAnsi="Arial" w:cs="Arial"/>
          <w:sz w:val="20"/>
          <w:szCs w:val="20"/>
        </w:rPr>
        <w:t xml:space="preserve"> Pmt. </w:t>
      </w:r>
      <w:r w:rsidRPr="008D3B8D">
        <w:rPr>
          <w:rFonts w:ascii="Arial" w:hAnsi="Arial" w:cs="Arial"/>
          <w:sz w:val="20"/>
          <w:szCs w:val="20"/>
        </w:rPr>
        <w:t xml:space="preserve"> 7-10. §-ban meghatározott ügyfél-átvilágítási intézkedéseket, akkor az érintett ügyfélre vonatkozóan köteles megtagadni üzleti kapcsolat létesítését és ügylet teljesítését, vagy köteles megszüntetni a vele fennálló üzleti kapcsolatot.</w:t>
      </w:r>
    </w:p>
    <w:p w:rsidR="00FF0DB4" w:rsidRDefault="00FF0DB4">
      <w:pPr>
        <w:autoSpaceDE w:val="0"/>
        <w:autoSpaceDN w:val="0"/>
        <w:adjustRightInd w:val="0"/>
        <w:spacing w:line="276" w:lineRule="auto"/>
        <w:jc w:val="both"/>
        <w:rPr>
          <w:rFonts w:ascii="Arial" w:hAnsi="Arial" w:cs="Arial"/>
          <w:sz w:val="20"/>
          <w:szCs w:val="20"/>
        </w:rPr>
      </w:pPr>
    </w:p>
    <w:p w:rsidR="00FF0DB4" w:rsidRDefault="00895096">
      <w:pPr>
        <w:autoSpaceDE w:val="0"/>
        <w:autoSpaceDN w:val="0"/>
        <w:adjustRightInd w:val="0"/>
        <w:spacing w:line="276" w:lineRule="auto"/>
        <w:jc w:val="both"/>
        <w:rPr>
          <w:rFonts w:ascii="Arial" w:hAnsi="Arial" w:cs="Arial"/>
          <w:sz w:val="20"/>
          <w:szCs w:val="20"/>
        </w:rPr>
      </w:pPr>
      <w:r w:rsidRPr="00895096">
        <w:rPr>
          <w:rFonts w:ascii="Arial" w:hAnsi="Arial" w:cs="Arial"/>
          <w:sz w:val="20"/>
          <w:szCs w:val="20"/>
        </w:rPr>
        <w:t>Ha az ügyfél jogi személy vagy jogi személyiséggel nem rendelkező szervezet, a képviseletében vagy megbízása alapján eljáró személy átvilágítását követően a jogi személy, illetve a jogi személyiséggel nem rendelkező szervezet átvilágítását is el kell végezni</w:t>
      </w:r>
      <w:r>
        <w:rPr>
          <w:rFonts w:ascii="Arial" w:hAnsi="Arial" w:cs="Arial"/>
          <w:sz w:val="20"/>
          <w:szCs w:val="20"/>
        </w:rPr>
        <w:t>.</w:t>
      </w:r>
    </w:p>
    <w:p w:rsidR="00FF0DB4" w:rsidRDefault="00FF0DB4">
      <w:pPr>
        <w:autoSpaceDE w:val="0"/>
        <w:autoSpaceDN w:val="0"/>
        <w:adjustRightInd w:val="0"/>
        <w:spacing w:line="276" w:lineRule="auto"/>
        <w:jc w:val="both"/>
        <w:rPr>
          <w:rFonts w:ascii="Arial" w:hAnsi="Arial" w:cs="Arial"/>
          <w:sz w:val="20"/>
          <w:szCs w:val="20"/>
        </w:rPr>
      </w:pPr>
    </w:p>
    <w:p w:rsidR="00FF0DB4" w:rsidRDefault="008A22A6">
      <w:pPr>
        <w:spacing w:line="276" w:lineRule="auto"/>
        <w:ind w:right="84"/>
        <w:jc w:val="both"/>
        <w:rPr>
          <w:rFonts w:ascii="Arial" w:hAnsi="Arial" w:cs="Arial"/>
          <w:sz w:val="20"/>
          <w:szCs w:val="20"/>
        </w:rPr>
      </w:pPr>
      <w:r w:rsidRPr="002C387A">
        <w:rPr>
          <w:rFonts w:ascii="Arial" w:hAnsi="Arial" w:cs="Arial"/>
          <w:sz w:val="20"/>
          <w:szCs w:val="20"/>
        </w:rPr>
        <w:t xml:space="preserve">A szolgáltató az ügyfél és a tényleges tulajdonos személyazonosságának igazoló ellenőrzését </w:t>
      </w:r>
      <w:r w:rsidR="008D3B8D" w:rsidRPr="008D3B8D">
        <w:rPr>
          <w:rFonts w:ascii="Arial" w:hAnsi="Arial" w:cs="Arial"/>
          <w:b/>
          <w:sz w:val="20"/>
          <w:szCs w:val="20"/>
        </w:rPr>
        <w:t>az üzleti kapcsolat során is lefolytathatja</w:t>
      </w:r>
      <w:r w:rsidRPr="002C387A">
        <w:rPr>
          <w:rFonts w:ascii="Arial" w:hAnsi="Arial" w:cs="Arial"/>
          <w:sz w:val="20"/>
          <w:szCs w:val="20"/>
        </w:rPr>
        <w:t>, ha ez a rendes üzletmenet megszakításának elkerülése érdekében szükséges, és ha a pénzmosás vagy a terrorizmus finanszírozásának valószínűsége csekély. Ebben az esetben a személyazonosság</w:t>
      </w:r>
      <w:r>
        <w:rPr>
          <w:rFonts w:ascii="Arial" w:hAnsi="Arial" w:cs="Arial"/>
          <w:sz w:val="20"/>
          <w:szCs w:val="20"/>
        </w:rPr>
        <w:t xml:space="preserve"> és a tényleges tulajdonos</w:t>
      </w:r>
      <w:r w:rsidRPr="002C387A">
        <w:rPr>
          <w:rFonts w:ascii="Arial" w:hAnsi="Arial" w:cs="Arial"/>
          <w:sz w:val="20"/>
          <w:szCs w:val="20"/>
        </w:rPr>
        <w:t xml:space="preserve"> igazoló ellenőrzését az </w:t>
      </w:r>
      <w:r w:rsidR="008D3B8D" w:rsidRPr="008D3B8D">
        <w:rPr>
          <w:rFonts w:ascii="Arial" w:hAnsi="Arial" w:cs="Arial"/>
          <w:b/>
          <w:sz w:val="20"/>
          <w:szCs w:val="20"/>
        </w:rPr>
        <w:t>első ügylet teljesítéséig be kell fejezni</w:t>
      </w:r>
      <w:r w:rsidRPr="002C387A">
        <w:rPr>
          <w:rFonts w:ascii="Arial" w:hAnsi="Arial" w:cs="Arial"/>
          <w:sz w:val="20"/>
          <w:szCs w:val="20"/>
        </w:rPr>
        <w:t>.</w:t>
      </w:r>
    </w:p>
    <w:p w:rsidR="00FF0DB4" w:rsidRDefault="00965625">
      <w:pPr>
        <w:pStyle w:val="Cmsor2"/>
        <w:spacing w:line="276" w:lineRule="auto"/>
        <w:rPr>
          <w:rFonts w:ascii="Arial" w:hAnsi="Arial" w:cs="Arial"/>
          <w:b w:val="0"/>
          <w:bCs w:val="0"/>
          <w:sz w:val="20"/>
          <w:szCs w:val="20"/>
          <w:u w:val="single"/>
        </w:rPr>
      </w:pPr>
      <w:bookmarkStart w:id="46" w:name="_Toc92293950"/>
      <w:r w:rsidRPr="00965625">
        <w:rPr>
          <w:rFonts w:ascii="Arial" w:hAnsi="Arial" w:cs="Arial"/>
          <w:bCs w:val="0"/>
          <w:color w:val="auto"/>
          <w:sz w:val="20"/>
          <w:szCs w:val="20"/>
          <w:u w:val="single"/>
        </w:rPr>
        <w:t>Az ügyleti megbízás tárgyának azonosítása és adatainak rögzítése</w:t>
      </w:r>
      <w:bookmarkEnd w:id="46"/>
    </w:p>
    <w:p w:rsidR="00FF0DB4" w:rsidRDefault="00D96890">
      <w:pPr>
        <w:pStyle w:val="Cmsor1"/>
        <w:keepNext w:val="0"/>
        <w:autoSpaceDE w:val="0"/>
        <w:autoSpaceDN w:val="0"/>
        <w:adjustRightInd w:val="0"/>
        <w:spacing w:line="276" w:lineRule="auto"/>
        <w:jc w:val="both"/>
        <w:rPr>
          <w:rFonts w:ascii="Arial" w:hAnsi="Arial" w:cs="Arial"/>
          <w:bCs/>
          <w:i w:val="0"/>
          <w:sz w:val="20"/>
          <w:szCs w:val="20"/>
        </w:rPr>
      </w:pPr>
      <w:bookmarkStart w:id="47" w:name="_Toc92293951"/>
      <w:r>
        <w:rPr>
          <w:rFonts w:ascii="Arial" w:hAnsi="Arial" w:cs="Arial"/>
          <w:bCs/>
          <w:i w:val="0"/>
          <w:sz w:val="20"/>
          <w:szCs w:val="20"/>
        </w:rPr>
        <w:t>A szolgáltató</w:t>
      </w:r>
      <w:r w:rsidR="00A4711A">
        <w:rPr>
          <w:rFonts w:ascii="Arial" w:hAnsi="Arial" w:cs="Arial"/>
          <w:bCs/>
          <w:i w:val="0"/>
          <w:sz w:val="20"/>
          <w:szCs w:val="20"/>
        </w:rPr>
        <w:t xml:space="preserve"> </w:t>
      </w:r>
      <w:r w:rsidR="006F5FEE" w:rsidRPr="00C67DC5">
        <w:rPr>
          <w:rFonts w:ascii="Arial" w:hAnsi="Arial" w:cs="Arial"/>
          <w:bCs/>
          <w:i w:val="0"/>
          <w:sz w:val="20"/>
          <w:szCs w:val="20"/>
        </w:rPr>
        <w:t>a</w:t>
      </w:r>
      <w:r w:rsidR="00894E2B" w:rsidRPr="00C67DC5">
        <w:rPr>
          <w:rFonts w:ascii="Arial" w:hAnsi="Arial" w:cs="Arial"/>
          <w:bCs/>
          <w:i w:val="0"/>
          <w:sz w:val="20"/>
          <w:szCs w:val="20"/>
        </w:rPr>
        <w:t>z ügyleti m</w:t>
      </w:r>
      <w:r w:rsidR="006F5FEE" w:rsidRPr="00C67DC5">
        <w:rPr>
          <w:rFonts w:ascii="Arial" w:hAnsi="Arial" w:cs="Arial"/>
          <w:bCs/>
          <w:i w:val="0"/>
          <w:sz w:val="20"/>
          <w:szCs w:val="20"/>
        </w:rPr>
        <w:t>egbízás létrejöttekor köteles rögzíteni</w:t>
      </w:r>
      <w:bookmarkEnd w:id="47"/>
      <w:r w:rsidR="006F5FEE" w:rsidRPr="00C67DC5">
        <w:rPr>
          <w:rFonts w:ascii="Arial" w:hAnsi="Arial" w:cs="Arial"/>
          <w:bCs/>
          <w:i w:val="0"/>
          <w:sz w:val="20"/>
          <w:szCs w:val="20"/>
        </w:rPr>
        <w:t xml:space="preserve"> </w:t>
      </w:r>
    </w:p>
    <w:p w:rsidR="00FF0DB4" w:rsidRDefault="0078403F">
      <w:pPr>
        <w:pStyle w:val="Cmsor1"/>
        <w:keepNext w:val="0"/>
        <w:numPr>
          <w:ilvl w:val="0"/>
          <w:numId w:val="12"/>
        </w:numPr>
        <w:autoSpaceDE w:val="0"/>
        <w:autoSpaceDN w:val="0"/>
        <w:adjustRightInd w:val="0"/>
        <w:spacing w:line="276" w:lineRule="auto"/>
        <w:jc w:val="both"/>
        <w:rPr>
          <w:rFonts w:ascii="Arial" w:hAnsi="Arial" w:cs="Arial"/>
          <w:bCs/>
          <w:i w:val="0"/>
          <w:sz w:val="20"/>
          <w:szCs w:val="20"/>
        </w:rPr>
      </w:pPr>
      <w:bookmarkStart w:id="48" w:name="_Toc92293952"/>
      <w:r>
        <w:rPr>
          <w:rFonts w:ascii="Arial" w:hAnsi="Arial" w:cs="Arial"/>
          <w:bCs/>
          <w:i w:val="0"/>
          <w:sz w:val="20"/>
          <w:szCs w:val="20"/>
        </w:rPr>
        <w:t>a</w:t>
      </w:r>
      <w:r w:rsidR="00894E2B" w:rsidRPr="00C67DC5">
        <w:rPr>
          <w:rFonts w:ascii="Arial" w:hAnsi="Arial" w:cs="Arial"/>
          <w:bCs/>
          <w:i w:val="0"/>
          <w:sz w:val="20"/>
          <w:szCs w:val="20"/>
        </w:rPr>
        <w:t xml:space="preserve"> </w:t>
      </w:r>
      <w:r w:rsidR="006F5FEE" w:rsidRPr="00C67DC5">
        <w:rPr>
          <w:rFonts w:ascii="Arial" w:hAnsi="Arial" w:cs="Arial"/>
          <w:bCs/>
          <w:i w:val="0"/>
          <w:sz w:val="20"/>
          <w:szCs w:val="20"/>
        </w:rPr>
        <w:t>megbízás tárgyát</w:t>
      </w:r>
      <w:r>
        <w:rPr>
          <w:rFonts w:ascii="Arial" w:hAnsi="Arial" w:cs="Arial"/>
          <w:bCs/>
          <w:i w:val="0"/>
          <w:sz w:val="20"/>
          <w:szCs w:val="20"/>
        </w:rPr>
        <w:t xml:space="preserve"> és összegét,</w:t>
      </w:r>
      <w:bookmarkEnd w:id="48"/>
      <w:r w:rsidR="006F5FEE" w:rsidRPr="00C67DC5">
        <w:rPr>
          <w:rFonts w:ascii="Arial" w:hAnsi="Arial" w:cs="Arial"/>
          <w:bCs/>
          <w:i w:val="0"/>
          <w:sz w:val="20"/>
          <w:szCs w:val="20"/>
        </w:rPr>
        <w:t xml:space="preserve"> </w:t>
      </w:r>
    </w:p>
    <w:p w:rsidR="00FF0DB4" w:rsidRDefault="006F5FEE">
      <w:pPr>
        <w:pStyle w:val="Cmsor1"/>
        <w:keepNext w:val="0"/>
        <w:numPr>
          <w:ilvl w:val="0"/>
          <w:numId w:val="12"/>
        </w:numPr>
        <w:autoSpaceDE w:val="0"/>
        <w:autoSpaceDN w:val="0"/>
        <w:adjustRightInd w:val="0"/>
        <w:spacing w:line="276" w:lineRule="auto"/>
        <w:jc w:val="both"/>
        <w:rPr>
          <w:rFonts w:ascii="Arial" w:hAnsi="Arial" w:cs="Arial"/>
          <w:bCs/>
          <w:i w:val="0"/>
          <w:sz w:val="20"/>
          <w:szCs w:val="20"/>
        </w:rPr>
      </w:pPr>
      <w:bookmarkStart w:id="49" w:name="_Toc92293953"/>
      <w:r w:rsidRPr="00C67DC5">
        <w:rPr>
          <w:rFonts w:ascii="Arial" w:hAnsi="Arial" w:cs="Arial"/>
          <w:bCs/>
          <w:i w:val="0"/>
          <w:sz w:val="20"/>
          <w:szCs w:val="20"/>
        </w:rPr>
        <w:t xml:space="preserve">a </w:t>
      </w:r>
      <w:r w:rsidR="0078403F">
        <w:rPr>
          <w:rFonts w:ascii="Arial" w:hAnsi="Arial" w:cs="Arial"/>
          <w:bCs/>
          <w:i w:val="0"/>
          <w:sz w:val="20"/>
          <w:szCs w:val="20"/>
        </w:rPr>
        <w:t>teljesítés körülményeit (hely, idő, mód)</w:t>
      </w:r>
      <w:bookmarkEnd w:id="49"/>
    </w:p>
    <w:p w:rsidR="00FF0DB4" w:rsidRDefault="008D3B8D">
      <w:pPr>
        <w:pStyle w:val="Cmsor1"/>
        <w:keepNext w:val="0"/>
        <w:numPr>
          <w:ilvl w:val="0"/>
          <w:numId w:val="12"/>
        </w:numPr>
        <w:autoSpaceDE w:val="0"/>
        <w:autoSpaceDN w:val="0"/>
        <w:adjustRightInd w:val="0"/>
        <w:spacing w:line="276" w:lineRule="auto"/>
        <w:jc w:val="both"/>
        <w:rPr>
          <w:rFonts w:ascii="Arial" w:hAnsi="Arial" w:cs="Arial"/>
          <w:bCs/>
          <w:i w:val="0"/>
          <w:sz w:val="20"/>
          <w:szCs w:val="20"/>
        </w:rPr>
      </w:pPr>
      <w:bookmarkStart w:id="50" w:name="_Toc92293954"/>
      <w:r w:rsidRPr="008D3B8D">
        <w:rPr>
          <w:rFonts w:ascii="Arial" w:hAnsi="Arial" w:cs="Arial"/>
          <w:i w:val="0"/>
          <w:sz w:val="20"/>
          <w:szCs w:val="20"/>
        </w:rPr>
        <w:t>a szolgáltató – kockázatérzékenységi megközelítés alapján – kéri a pénzeszközök forrására vonatkozó információk rendelkezésre bocsátását, és ezen információk igazoló ellenőrzése érdekében a pénzeszközök forrására vonatkozó dokumentumok bemutatását.</w:t>
      </w:r>
      <w:bookmarkEnd w:id="50"/>
    </w:p>
    <w:p w:rsidR="00FF0DB4" w:rsidRDefault="00FF0DB4">
      <w:pPr>
        <w:pStyle w:val="BodyText21"/>
        <w:spacing w:line="276" w:lineRule="auto"/>
        <w:ind w:right="84"/>
        <w:rPr>
          <w:rFonts w:ascii="Arial" w:hAnsi="Arial" w:cs="Arial"/>
          <w:sz w:val="20"/>
        </w:rPr>
      </w:pPr>
    </w:p>
    <w:p w:rsidR="00FF0DB4" w:rsidRDefault="00340F0C">
      <w:pPr>
        <w:pStyle w:val="BodyText21"/>
        <w:spacing w:line="276" w:lineRule="auto"/>
        <w:ind w:right="84"/>
        <w:rPr>
          <w:rFonts w:ascii="Arial" w:hAnsi="Arial" w:cs="Arial"/>
          <w:b/>
          <w:sz w:val="20"/>
        </w:rPr>
      </w:pPr>
      <w:r w:rsidRPr="00340F0C">
        <w:rPr>
          <w:rFonts w:ascii="Arial" w:hAnsi="Arial" w:cs="Arial"/>
          <w:sz w:val="20"/>
        </w:rPr>
        <w:t>Ha a szolg</w:t>
      </w:r>
      <w:r>
        <w:rPr>
          <w:rFonts w:ascii="Arial" w:hAnsi="Arial" w:cs="Arial"/>
          <w:sz w:val="20"/>
        </w:rPr>
        <w:t>áltató nem tudja végrehajtani a m</w:t>
      </w:r>
      <w:r w:rsidRPr="00340F0C">
        <w:rPr>
          <w:rFonts w:ascii="Arial" w:hAnsi="Arial" w:cs="Arial"/>
          <w:sz w:val="20"/>
        </w:rPr>
        <w:t>eghatározott ügyfél-átvilágítási intézkedéseket</w:t>
      </w:r>
      <w:r>
        <w:rPr>
          <w:rFonts w:ascii="Arial" w:hAnsi="Arial" w:cs="Arial"/>
          <w:sz w:val="20"/>
        </w:rPr>
        <w:t>, valamint az a), b), c) pont</w:t>
      </w:r>
      <w:r w:rsidR="004E4CE9">
        <w:rPr>
          <w:rFonts w:ascii="Arial" w:hAnsi="Arial" w:cs="Arial"/>
          <w:sz w:val="20"/>
        </w:rPr>
        <w:t>ok</w:t>
      </w:r>
      <w:r>
        <w:rPr>
          <w:rFonts w:ascii="Arial" w:hAnsi="Arial" w:cs="Arial"/>
          <w:sz w:val="20"/>
        </w:rPr>
        <w:t xml:space="preserve"> szerinti adatok rögzítését</w:t>
      </w:r>
      <w:r w:rsidRPr="00340F0C">
        <w:rPr>
          <w:rFonts w:ascii="Arial" w:hAnsi="Arial" w:cs="Arial"/>
          <w:sz w:val="20"/>
        </w:rPr>
        <w:t xml:space="preserve">, akkor az érintett ügyfélre vonatkozóan </w:t>
      </w:r>
      <w:r w:rsidR="008D3B8D" w:rsidRPr="008D3B8D">
        <w:rPr>
          <w:rFonts w:ascii="Arial" w:hAnsi="Arial" w:cs="Arial"/>
          <w:b/>
          <w:sz w:val="20"/>
        </w:rPr>
        <w:t xml:space="preserve">köteles megtagadni az ügyleti megbízás teljesítését. </w:t>
      </w:r>
    </w:p>
    <w:p w:rsidR="00FF0DB4" w:rsidRDefault="00FF0DB4">
      <w:pPr>
        <w:pStyle w:val="BodyText21"/>
        <w:spacing w:line="276" w:lineRule="auto"/>
        <w:ind w:right="84"/>
        <w:rPr>
          <w:rFonts w:ascii="Arial" w:hAnsi="Arial" w:cs="Arial"/>
          <w:sz w:val="20"/>
        </w:rPr>
      </w:pPr>
    </w:p>
    <w:p w:rsidR="00FF0DB4" w:rsidRDefault="00340F0C">
      <w:pPr>
        <w:autoSpaceDE w:val="0"/>
        <w:autoSpaceDN w:val="0"/>
        <w:adjustRightInd w:val="0"/>
        <w:spacing w:line="276" w:lineRule="auto"/>
        <w:jc w:val="both"/>
        <w:rPr>
          <w:rFonts w:ascii="Arial" w:hAnsi="Arial" w:cs="Arial"/>
          <w:sz w:val="20"/>
        </w:rPr>
      </w:pPr>
      <w:r w:rsidRPr="004C4179">
        <w:rPr>
          <w:rFonts w:ascii="Arial" w:hAnsi="Arial" w:cs="Arial"/>
          <w:sz w:val="20"/>
          <w:szCs w:val="20"/>
        </w:rPr>
        <w:lastRenderedPageBreak/>
        <w:t xml:space="preserve">Adatváltozás esetén a szolgáltatónak csak a megváltozott adat rögzítéséhez szükséges ügyfél-átvilágítás intézkedést kell elvégeznie, amennyiben a </w:t>
      </w:r>
      <w:r>
        <w:rPr>
          <w:rFonts w:ascii="Arial" w:hAnsi="Arial" w:cs="Arial"/>
          <w:sz w:val="20"/>
          <w:szCs w:val="20"/>
        </w:rPr>
        <w:t xml:space="preserve">Pmt. </w:t>
      </w:r>
      <w:r w:rsidRPr="004C4179">
        <w:rPr>
          <w:rFonts w:ascii="Arial" w:hAnsi="Arial" w:cs="Arial"/>
          <w:sz w:val="20"/>
          <w:szCs w:val="20"/>
        </w:rPr>
        <w:t>6. § (1) bekezdés g) pontjában írt teljes átvilágítási kötelezettsége nem áll fenn.</w:t>
      </w:r>
    </w:p>
    <w:p w:rsidR="00FF0DB4" w:rsidRDefault="00FF0DB4">
      <w:pPr>
        <w:spacing w:line="276" w:lineRule="auto"/>
        <w:jc w:val="both"/>
        <w:rPr>
          <w:rFonts w:ascii="Arial" w:hAnsi="Arial" w:cs="Arial"/>
          <w:sz w:val="20"/>
          <w:szCs w:val="20"/>
        </w:rPr>
      </w:pPr>
    </w:p>
    <w:p w:rsidR="00FF0DB4" w:rsidRDefault="00456F3B">
      <w:pPr>
        <w:autoSpaceDE w:val="0"/>
        <w:autoSpaceDN w:val="0"/>
        <w:adjustRightInd w:val="0"/>
        <w:spacing w:line="276" w:lineRule="auto"/>
        <w:jc w:val="both"/>
        <w:rPr>
          <w:rFonts w:ascii="Arial" w:hAnsi="Arial" w:cs="Arial"/>
          <w:sz w:val="20"/>
          <w:szCs w:val="20"/>
        </w:rPr>
      </w:pPr>
      <w:r w:rsidRPr="008D551C">
        <w:rPr>
          <w:rFonts w:ascii="Arial" w:hAnsi="Arial" w:cs="Arial"/>
          <w:sz w:val="20"/>
          <w:szCs w:val="20"/>
        </w:rPr>
        <w:t>Az ügyfél</w:t>
      </w:r>
      <w:r w:rsidR="001960A4">
        <w:rPr>
          <w:rFonts w:ascii="Arial" w:hAnsi="Arial" w:cs="Arial"/>
          <w:sz w:val="20"/>
          <w:szCs w:val="20"/>
        </w:rPr>
        <w:t>-</w:t>
      </w:r>
      <w:r w:rsidRPr="008D551C">
        <w:rPr>
          <w:rFonts w:ascii="Arial" w:hAnsi="Arial" w:cs="Arial"/>
          <w:sz w:val="20"/>
          <w:szCs w:val="20"/>
        </w:rPr>
        <w:t>azonosító adatok valódiságával vagy megfelelőségével kapcsolatban kétségre okot adhat többek között:</w:t>
      </w:r>
    </w:p>
    <w:p w:rsidR="00FF0DB4" w:rsidRDefault="00456F3B">
      <w:pPr>
        <w:numPr>
          <w:ilvl w:val="0"/>
          <w:numId w:val="4"/>
        </w:numPr>
        <w:autoSpaceDE w:val="0"/>
        <w:autoSpaceDN w:val="0"/>
        <w:adjustRightInd w:val="0"/>
        <w:spacing w:line="276" w:lineRule="auto"/>
        <w:ind w:left="709" w:hanging="425"/>
        <w:jc w:val="both"/>
        <w:rPr>
          <w:rFonts w:ascii="Arial" w:hAnsi="Arial" w:cs="Arial"/>
          <w:sz w:val="20"/>
          <w:szCs w:val="20"/>
        </w:rPr>
      </w:pPr>
      <w:r w:rsidRPr="008D551C">
        <w:rPr>
          <w:rFonts w:ascii="Arial" w:hAnsi="Arial" w:cs="Arial"/>
          <w:sz w:val="20"/>
          <w:szCs w:val="20"/>
        </w:rPr>
        <w:t>a kártyaformátumú személyazonosító igazolvány</w:t>
      </w:r>
      <w:r w:rsidR="005136D9">
        <w:rPr>
          <w:rFonts w:ascii="Arial" w:hAnsi="Arial" w:cs="Arial"/>
          <w:sz w:val="20"/>
          <w:szCs w:val="20"/>
        </w:rPr>
        <w:t>,</w:t>
      </w:r>
      <w:r w:rsidRPr="008D551C">
        <w:rPr>
          <w:rFonts w:ascii="Arial" w:hAnsi="Arial" w:cs="Arial"/>
          <w:sz w:val="20"/>
          <w:szCs w:val="20"/>
        </w:rPr>
        <w:t xml:space="preserve"> vezetői engedély</w:t>
      </w:r>
      <w:r w:rsidR="005136D9">
        <w:rPr>
          <w:rFonts w:ascii="Arial" w:hAnsi="Arial" w:cs="Arial"/>
          <w:sz w:val="20"/>
          <w:szCs w:val="20"/>
        </w:rPr>
        <w:t xml:space="preserve"> vagy útlevél</w:t>
      </w:r>
      <w:r w:rsidRPr="008D551C">
        <w:rPr>
          <w:rFonts w:ascii="Arial" w:hAnsi="Arial" w:cs="Arial"/>
          <w:sz w:val="20"/>
          <w:szCs w:val="20"/>
        </w:rPr>
        <w:t xml:space="preserve"> egyes elemei és azok elhelyezkedése nem felel meg az okmányt kiállító hatóság előírásainak,</w:t>
      </w:r>
    </w:p>
    <w:p w:rsidR="00FF0DB4" w:rsidRDefault="00456F3B">
      <w:pPr>
        <w:numPr>
          <w:ilvl w:val="0"/>
          <w:numId w:val="4"/>
        </w:numPr>
        <w:autoSpaceDE w:val="0"/>
        <w:autoSpaceDN w:val="0"/>
        <w:adjustRightInd w:val="0"/>
        <w:spacing w:line="276" w:lineRule="auto"/>
        <w:ind w:left="709" w:hanging="425"/>
        <w:jc w:val="both"/>
        <w:rPr>
          <w:rFonts w:ascii="Arial" w:hAnsi="Arial" w:cs="Arial"/>
          <w:sz w:val="20"/>
          <w:szCs w:val="20"/>
        </w:rPr>
      </w:pPr>
      <w:r w:rsidRPr="008D551C">
        <w:rPr>
          <w:rFonts w:ascii="Arial" w:hAnsi="Arial" w:cs="Arial"/>
          <w:sz w:val="20"/>
          <w:szCs w:val="20"/>
        </w:rPr>
        <w:t>az egyes biztonsági elemek – különösen a hologram, a kinegram vagy ezekkel megegyező más biztonsági elemek – felismerhetetlenek, vagy sérültek,</w:t>
      </w:r>
    </w:p>
    <w:p w:rsidR="00FF0DB4" w:rsidRDefault="00456F3B">
      <w:pPr>
        <w:numPr>
          <w:ilvl w:val="0"/>
          <w:numId w:val="4"/>
        </w:numPr>
        <w:autoSpaceDE w:val="0"/>
        <w:autoSpaceDN w:val="0"/>
        <w:adjustRightInd w:val="0"/>
        <w:spacing w:line="276" w:lineRule="auto"/>
        <w:ind w:left="709" w:hanging="425"/>
        <w:jc w:val="both"/>
        <w:rPr>
          <w:rFonts w:ascii="Arial" w:hAnsi="Arial" w:cs="Arial"/>
          <w:sz w:val="20"/>
          <w:szCs w:val="20"/>
        </w:rPr>
      </w:pPr>
      <w:r w:rsidRPr="008D551C">
        <w:rPr>
          <w:rFonts w:ascii="Arial" w:hAnsi="Arial" w:cs="Arial"/>
          <w:sz w:val="20"/>
          <w:szCs w:val="20"/>
        </w:rPr>
        <w:t>a kártyaformátumú személyazonosító igazolvány</w:t>
      </w:r>
      <w:r w:rsidR="005136D9">
        <w:rPr>
          <w:rFonts w:ascii="Arial" w:hAnsi="Arial" w:cs="Arial"/>
          <w:sz w:val="20"/>
          <w:szCs w:val="20"/>
        </w:rPr>
        <w:t xml:space="preserve">, </w:t>
      </w:r>
      <w:r w:rsidRPr="008D551C">
        <w:rPr>
          <w:rFonts w:ascii="Arial" w:hAnsi="Arial" w:cs="Arial"/>
          <w:sz w:val="20"/>
          <w:szCs w:val="20"/>
        </w:rPr>
        <w:t>vezetői engedély</w:t>
      </w:r>
      <w:r w:rsidR="005136D9">
        <w:rPr>
          <w:rFonts w:ascii="Arial" w:hAnsi="Arial" w:cs="Arial"/>
          <w:sz w:val="20"/>
          <w:szCs w:val="20"/>
        </w:rPr>
        <w:t xml:space="preserve"> vagy útlevél</w:t>
      </w:r>
      <w:r w:rsidRPr="008D551C">
        <w:rPr>
          <w:rFonts w:ascii="Arial" w:hAnsi="Arial" w:cs="Arial"/>
          <w:sz w:val="20"/>
          <w:szCs w:val="20"/>
        </w:rPr>
        <w:t xml:space="preserve"> okmány</w:t>
      </w:r>
      <w:r w:rsidR="002139FD">
        <w:rPr>
          <w:rFonts w:ascii="Arial" w:hAnsi="Arial" w:cs="Arial"/>
          <w:sz w:val="20"/>
          <w:szCs w:val="20"/>
        </w:rPr>
        <w:t xml:space="preserve"> </w:t>
      </w:r>
      <w:r w:rsidRPr="008D551C">
        <w:rPr>
          <w:rFonts w:ascii="Arial" w:hAnsi="Arial" w:cs="Arial"/>
          <w:sz w:val="20"/>
          <w:szCs w:val="20"/>
        </w:rPr>
        <w:t>azonosítója felismerhetetlen</w:t>
      </w:r>
      <w:r w:rsidR="005C72B2">
        <w:rPr>
          <w:rFonts w:ascii="Arial" w:hAnsi="Arial" w:cs="Arial"/>
          <w:sz w:val="20"/>
          <w:szCs w:val="20"/>
        </w:rPr>
        <w:t>,</w:t>
      </w:r>
      <w:r w:rsidRPr="008D551C">
        <w:rPr>
          <w:rFonts w:ascii="Arial" w:hAnsi="Arial" w:cs="Arial"/>
          <w:sz w:val="20"/>
          <w:szCs w:val="20"/>
        </w:rPr>
        <w:t xml:space="preserve"> sérült</w:t>
      </w:r>
      <w:r w:rsidR="005C72B2">
        <w:rPr>
          <w:rFonts w:ascii="Arial" w:hAnsi="Arial" w:cs="Arial"/>
          <w:sz w:val="20"/>
          <w:szCs w:val="20"/>
        </w:rPr>
        <w:t>, vagy</w:t>
      </w:r>
      <w:r w:rsidR="005C72B2" w:rsidRPr="005C72B2">
        <w:rPr>
          <w:rFonts w:ascii="Arial" w:hAnsi="Arial" w:cs="Arial"/>
          <w:sz w:val="20"/>
          <w:szCs w:val="20"/>
        </w:rPr>
        <w:t xml:space="preserve"> </w:t>
      </w:r>
      <w:r w:rsidR="005C72B2">
        <w:rPr>
          <w:rFonts w:ascii="Arial" w:hAnsi="Arial" w:cs="Arial"/>
          <w:sz w:val="20"/>
          <w:szCs w:val="20"/>
        </w:rPr>
        <w:t xml:space="preserve">nem </w:t>
      </w:r>
      <w:r w:rsidR="005C72B2" w:rsidRPr="005C72B2">
        <w:rPr>
          <w:rFonts w:ascii="Arial" w:hAnsi="Arial" w:cs="Arial"/>
          <w:sz w:val="20"/>
          <w:szCs w:val="20"/>
        </w:rPr>
        <w:t>rendelkezik gépi adatolvasást lehetővé tevő mezővel</w:t>
      </w:r>
      <w:r w:rsidRPr="008D551C">
        <w:rPr>
          <w:rFonts w:ascii="Arial" w:hAnsi="Arial" w:cs="Arial"/>
          <w:sz w:val="20"/>
          <w:szCs w:val="20"/>
        </w:rPr>
        <w:t>;</w:t>
      </w:r>
    </w:p>
    <w:p w:rsidR="00FF0DB4" w:rsidRDefault="00456F3B">
      <w:pPr>
        <w:numPr>
          <w:ilvl w:val="0"/>
          <w:numId w:val="4"/>
        </w:numPr>
        <w:autoSpaceDE w:val="0"/>
        <w:autoSpaceDN w:val="0"/>
        <w:adjustRightInd w:val="0"/>
        <w:spacing w:line="276" w:lineRule="auto"/>
        <w:ind w:left="709" w:hanging="425"/>
        <w:jc w:val="both"/>
        <w:rPr>
          <w:rFonts w:ascii="Arial" w:hAnsi="Arial" w:cs="Arial"/>
          <w:sz w:val="20"/>
          <w:szCs w:val="20"/>
        </w:rPr>
      </w:pPr>
      <w:r w:rsidRPr="008D551C">
        <w:rPr>
          <w:rFonts w:ascii="Arial" w:hAnsi="Arial" w:cs="Arial"/>
          <w:sz w:val="20"/>
          <w:szCs w:val="20"/>
        </w:rPr>
        <w:t>az ügyfél arcképe nem egyezik az általa bemutatott kártyaformátumú személyazonosító igazolványon</w:t>
      </w:r>
      <w:r w:rsidR="005136D9">
        <w:rPr>
          <w:rFonts w:ascii="Arial" w:hAnsi="Arial" w:cs="Arial"/>
          <w:sz w:val="20"/>
          <w:szCs w:val="20"/>
        </w:rPr>
        <w:t>,</w:t>
      </w:r>
      <w:r w:rsidRPr="008D551C">
        <w:rPr>
          <w:rFonts w:ascii="Arial" w:hAnsi="Arial" w:cs="Arial"/>
          <w:sz w:val="20"/>
          <w:szCs w:val="20"/>
        </w:rPr>
        <w:t xml:space="preserve"> vezetői engedélyen</w:t>
      </w:r>
      <w:r w:rsidR="005136D9">
        <w:rPr>
          <w:rFonts w:ascii="Arial" w:hAnsi="Arial" w:cs="Arial"/>
          <w:sz w:val="20"/>
          <w:szCs w:val="20"/>
        </w:rPr>
        <w:t xml:space="preserve"> vagy útlevélen</w:t>
      </w:r>
      <w:r w:rsidRPr="008D551C">
        <w:rPr>
          <w:rFonts w:ascii="Arial" w:hAnsi="Arial" w:cs="Arial"/>
          <w:sz w:val="20"/>
          <w:szCs w:val="20"/>
        </w:rPr>
        <w:t xml:space="preserve"> látható arcképpel;</w:t>
      </w:r>
    </w:p>
    <w:p w:rsidR="00FF0DB4" w:rsidRDefault="00456F3B">
      <w:pPr>
        <w:numPr>
          <w:ilvl w:val="0"/>
          <w:numId w:val="4"/>
        </w:numPr>
        <w:autoSpaceDE w:val="0"/>
        <w:autoSpaceDN w:val="0"/>
        <w:adjustRightInd w:val="0"/>
        <w:spacing w:line="276" w:lineRule="auto"/>
        <w:ind w:left="709" w:hanging="425"/>
        <w:jc w:val="both"/>
        <w:rPr>
          <w:rFonts w:ascii="Arial" w:hAnsi="Arial" w:cs="Arial"/>
          <w:sz w:val="20"/>
          <w:szCs w:val="20"/>
        </w:rPr>
      </w:pPr>
      <w:r w:rsidRPr="008D551C">
        <w:rPr>
          <w:rFonts w:ascii="Arial" w:hAnsi="Arial" w:cs="Arial"/>
          <w:sz w:val="20"/>
          <w:szCs w:val="20"/>
        </w:rPr>
        <w:t>a kártyaformátumú személyazonosító igazolványon</w:t>
      </w:r>
      <w:r w:rsidR="005136D9">
        <w:rPr>
          <w:rFonts w:ascii="Arial" w:hAnsi="Arial" w:cs="Arial"/>
          <w:sz w:val="20"/>
          <w:szCs w:val="20"/>
        </w:rPr>
        <w:t xml:space="preserve">, </w:t>
      </w:r>
      <w:r w:rsidRPr="008D551C">
        <w:rPr>
          <w:rFonts w:ascii="Arial" w:hAnsi="Arial" w:cs="Arial"/>
          <w:sz w:val="20"/>
          <w:szCs w:val="20"/>
        </w:rPr>
        <w:t>vezetői engedélyen</w:t>
      </w:r>
      <w:r w:rsidR="005136D9">
        <w:rPr>
          <w:rFonts w:ascii="Arial" w:hAnsi="Arial" w:cs="Arial"/>
          <w:sz w:val="20"/>
          <w:szCs w:val="20"/>
        </w:rPr>
        <w:t xml:space="preserve"> vagy útlevélen</w:t>
      </w:r>
      <w:r w:rsidRPr="008D551C">
        <w:rPr>
          <w:rFonts w:ascii="Arial" w:hAnsi="Arial" w:cs="Arial"/>
          <w:sz w:val="20"/>
          <w:szCs w:val="20"/>
        </w:rPr>
        <w:t xml:space="preserve"> megtalálható adatok logikailag nem feleltethetők meg az ügyfélről rendelkezésre álló adatokkal.</w:t>
      </w:r>
    </w:p>
    <w:p w:rsidR="00FF0DB4" w:rsidRDefault="00FF0DB4">
      <w:pPr>
        <w:autoSpaceDE w:val="0"/>
        <w:autoSpaceDN w:val="0"/>
        <w:adjustRightInd w:val="0"/>
        <w:spacing w:line="276" w:lineRule="auto"/>
        <w:jc w:val="both"/>
        <w:rPr>
          <w:rFonts w:ascii="Arial" w:hAnsi="Arial" w:cs="Arial"/>
          <w:sz w:val="20"/>
          <w:szCs w:val="20"/>
        </w:rPr>
      </w:pPr>
    </w:p>
    <w:p w:rsidR="00FF0DB4" w:rsidRDefault="00456F3B">
      <w:pPr>
        <w:autoSpaceDE w:val="0"/>
        <w:autoSpaceDN w:val="0"/>
        <w:adjustRightInd w:val="0"/>
        <w:spacing w:line="276" w:lineRule="auto"/>
        <w:jc w:val="both"/>
        <w:rPr>
          <w:rFonts w:ascii="Arial" w:hAnsi="Arial" w:cs="Arial"/>
          <w:sz w:val="20"/>
          <w:szCs w:val="20"/>
        </w:rPr>
      </w:pPr>
      <w:r w:rsidRPr="008D551C">
        <w:rPr>
          <w:rFonts w:ascii="Arial" w:hAnsi="Arial" w:cs="Arial"/>
          <w:sz w:val="20"/>
          <w:szCs w:val="20"/>
        </w:rPr>
        <w:t>Amennyiben az ügyfél</w:t>
      </w:r>
      <w:r w:rsidR="00655D77">
        <w:rPr>
          <w:rFonts w:ascii="Arial" w:hAnsi="Arial" w:cs="Arial"/>
          <w:sz w:val="20"/>
          <w:szCs w:val="20"/>
        </w:rPr>
        <w:t>-</w:t>
      </w:r>
      <w:r w:rsidRPr="008D551C">
        <w:rPr>
          <w:rFonts w:ascii="Arial" w:hAnsi="Arial" w:cs="Arial"/>
          <w:sz w:val="20"/>
          <w:szCs w:val="20"/>
        </w:rPr>
        <w:t xml:space="preserve">azonosító adatok valódiságával vagy megfelelőségével kapcsolatban kétség merül fel, úgy </w:t>
      </w:r>
      <w:r w:rsidRPr="00F22F6F">
        <w:rPr>
          <w:rFonts w:ascii="Arial" w:hAnsi="Arial" w:cs="Arial"/>
          <w:b/>
          <w:sz w:val="20"/>
          <w:szCs w:val="20"/>
        </w:rPr>
        <w:t>törekedni kell másik okmány bekérésére</w:t>
      </w:r>
      <w:r w:rsidRPr="008D551C">
        <w:rPr>
          <w:rFonts w:ascii="Arial" w:hAnsi="Arial" w:cs="Arial"/>
          <w:sz w:val="20"/>
          <w:szCs w:val="20"/>
        </w:rPr>
        <w:t xml:space="preserve"> az ügyfél-átvilágítás elvégzése érdekében. </w:t>
      </w:r>
    </w:p>
    <w:p w:rsidR="00FF0DB4" w:rsidRDefault="00FF0DB4">
      <w:pPr>
        <w:autoSpaceDE w:val="0"/>
        <w:autoSpaceDN w:val="0"/>
        <w:adjustRightInd w:val="0"/>
        <w:spacing w:line="276" w:lineRule="auto"/>
        <w:jc w:val="both"/>
        <w:rPr>
          <w:rFonts w:ascii="Arial" w:hAnsi="Arial" w:cs="Arial"/>
          <w:sz w:val="20"/>
          <w:szCs w:val="20"/>
        </w:rPr>
      </w:pPr>
    </w:p>
    <w:p w:rsidR="00FF0DB4" w:rsidRDefault="0002096A">
      <w:pPr>
        <w:autoSpaceDE w:val="0"/>
        <w:autoSpaceDN w:val="0"/>
        <w:adjustRightInd w:val="0"/>
        <w:spacing w:line="276" w:lineRule="auto"/>
        <w:jc w:val="both"/>
        <w:rPr>
          <w:rFonts w:ascii="Arial" w:hAnsi="Arial" w:cs="Arial"/>
          <w:b/>
          <w:sz w:val="20"/>
          <w:szCs w:val="20"/>
          <w:u w:val="single"/>
        </w:rPr>
      </w:pPr>
      <w:r w:rsidRPr="0002096A">
        <w:rPr>
          <w:rFonts w:ascii="Arial" w:hAnsi="Arial" w:cs="Arial"/>
          <w:b/>
          <w:sz w:val="20"/>
          <w:szCs w:val="20"/>
          <w:u w:val="single"/>
        </w:rPr>
        <w:t>A 4,5 millió forintot elérő összegű ügylet teljesítésének megtagadása</w:t>
      </w:r>
    </w:p>
    <w:p w:rsidR="00FF0DB4" w:rsidRDefault="00FF0DB4">
      <w:pPr>
        <w:autoSpaceDE w:val="0"/>
        <w:autoSpaceDN w:val="0"/>
        <w:adjustRightInd w:val="0"/>
        <w:spacing w:line="276" w:lineRule="auto"/>
        <w:jc w:val="both"/>
        <w:rPr>
          <w:rFonts w:ascii="Calibri" w:hAnsi="Calibri" w:cs="Calibri"/>
          <w:color w:val="000000"/>
          <w:sz w:val="22"/>
          <w:szCs w:val="22"/>
        </w:rPr>
      </w:pPr>
    </w:p>
    <w:p w:rsidR="00FF0DB4" w:rsidRDefault="0002096A">
      <w:pPr>
        <w:spacing w:line="276" w:lineRule="auto"/>
        <w:jc w:val="both"/>
        <w:rPr>
          <w:rFonts w:ascii="Arial" w:hAnsi="Arial" w:cs="Arial"/>
          <w:color w:val="000000"/>
          <w:sz w:val="20"/>
          <w:szCs w:val="20"/>
        </w:rPr>
      </w:pPr>
      <w:r w:rsidRPr="0002096A">
        <w:rPr>
          <w:rFonts w:ascii="Arial" w:hAnsi="Arial" w:cs="Arial"/>
          <w:color w:val="000000"/>
          <w:sz w:val="20"/>
          <w:szCs w:val="20"/>
        </w:rPr>
        <w:t xml:space="preserve">A </w:t>
      </w:r>
      <w:r>
        <w:rPr>
          <w:rFonts w:ascii="Arial" w:hAnsi="Arial" w:cs="Arial"/>
          <w:color w:val="000000"/>
          <w:sz w:val="20"/>
          <w:szCs w:val="20"/>
        </w:rPr>
        <w:t>szolgáltató</w:t>
      </w:r>
      <w:r w:rsidRPr="0002096A">
        <w:rPr>
          <w:rFonts w:ascii="Arial" w:hAnsi="Arial" w:cs="Arial"/>
          <w:color w:val="000000"/>
          <w:sz w:val="20"/>
          <w:szCs w:val="20"/>
        </w:rPr>
        <w:t xml:space="preserve"> a nyilvántartó szerv Afad-törvény 14. § (1) bekezdés szerinti közzététele alapján köteles megtagadni a „</w:t>
      </w:r>
      <w:r w:rsidR="00B44FDF" w:rsidRPr="00B44FDF">
        <w:rPr>
          <w:rFonts w:ascii="Arial" w:hAnsi="Arial" w:cs="Arial"/>
          <w:b/>
          <w:color w:val="000000"/>
          <w:sz w:val="20"/>
          <w:szCs w:val="20"/>
        </w:rPr>
        <w:t>megbízhatatlan</w:t>
      </w:r>
      <w:r w:rsidRPr="0002096A">
        <w:rPr>
          <w:rFonts w:ascii="Arial" w:hAnsi="Arial" w:cs="Arial"/>
          <w:color w:val="000000"/>
          <w:sz w:val="20"/>
          <w:szCs w:val="20"/>
        </w:rPr>
        <w:t>” minősítésű tényleges tulajdonosi adatokkal rendelkező adatszolgáltató ügyfél által kezdeményezett</w:t>
      </w:r>
      <w:bookmarkStart w:id="51" w:name="OLE_LINK39"/>
      <w:r w:rsidRPr="0002096A">
        <w:rPr>
          <w:rFonts w:ascii="Arial" w:hAnsi="Arial" w:cs="Arial"/>
          <w:color w:val="000000"/>
          <w:sz w:val="20"/>
          <w:szCs w:val="20"/>
        </w:rPr>
        <w:t xml:space="preserve">, </w:t>
      </w:r>
      <w:r>
        <w:rPr>
          <w:rFonts w:ascii="Arial" w:hAnsi="Arial" w:cs="Arial"/>
          <w:color w:val="000000"/>
          <w:sz w:val="20"/>
          <w:szCs w:val="20"/>
        </w:rPr>
        <w:t xml:space="preserve">4,5 millió </w:t>
      </w:r>
      <w:r w:rsidRPr="0002096A">
        <w:rPr>
          <w:rFonts w:ascii="Arial" w:hAnsi="Arial" w:cs="Arial"/>
          <w:color w:val="000000"/>
          <w:sz w:val="20"/>
          <w:szCs w:val="20"/>
        </w:rPr>
        <w:t>forintot elérő összegű ügylet teljesítését</w:t>
      </w:r>
      <w:bookmarkEnd w:id="51"/>
      <w:r w:rsidRPr="0002096A">
        <w:rPr>
          <w:rFonts w:ascii="Arial" w:hAnsi="Arial" w:cs="Arial"/>
          <w:color w:val="000000"/>
          <w:sz w:val="20"/>
          <w:szCs w:val="20"/>
        </w:rPr>
        <w:t>.</w:t>
      </w:r>
      <w:r>
        <w:rPr>
          <w:rFonts w:ascii="Arial" w:hAnsi="Arial" w:cs="Arial"/>
          <w:color w:val="000000"/>
          <w:sz w:val="20"/>
          <w:szCs w:val="20"/>
        </w:rPr>
        <w:t xml:space="preserve"> </w:t>
      </w:r>
      <w:r w:rsidRPr="0002096A">
        <w:rPr>
          <w:rFonts w:ascii="Arial" w:hAnsi="Arial" w:cs="Arial"/>
          <w:b/>
          <w:bCs/>
          <w:color w:val="000000"/>
          <w:sz w:val="20"/>
          <w:szCs w:val="20"/>
        </w:rPr>
        <w:t xml:space="preserve">[Jelen </w:t>
      </w:r>
      <w:r>
        <w:rPr>
          <w:rFonts w:ascii="Arial" w:hAnsi="Arial" w:cs="Arial"/>
          <w:b/>
          <w:bCs/>
          <w:color w:val="000000"/>
          <w:sz w:val="20"/>
          <w:szCs w:val="20"/>
        </w:rPr>
        <w:t>bekezdés</w:t>
      </w:r>
      <w:r w:rsidRPr="0002096A">
        <w:rPr>
          <w:rFonts w:ascii="Arial" w:hAnsi="Arial" w:cs="Arial"/>
          <w:b/>
          <w:bCs/>
          <w:color w:val="000000"/>
          <w:sz w:val="20"/>
          <w:szCs w:val="20"/>
        </w:rPr>
        <w:t xml:space="preserve">ben foglalt kötelezettségnek a </w:t>
      </w:r>
      <w:r w:rsidR="00C100F8">
        <w:rPr>
          <w:rFonts w:ascii="Arial" w:hAnsi="Arial" w:cs="Arial"/>
          <w:b/>
          <w:bCs/>
          <w:color w:val="000000"/>
          <w:sz w:val="20"/>
          <w:szCs w:val="20"/>
        </w:rPr>
        <w:t>szolgáltató</w:t>
      </w:r>
      <w:r w:rsidRPr="0002096A">
        <w:rPr>
          <w:rFonts w:ascii="Arial" w:hAnsi="Arial" w:cs="Arial"/>
          <w:b/>
          <w:bCs/>
          <w:color w:val="000000"/>
          <w:sz w:val="20"/>
          <w:szCs w:val="20"/>
        </w:rPr>
        <w:t xml:space="preserve"> 202</w:t>
      </w:r>
      <w:r w:rsidR="00C100F8">
        <w:rPr>
          <w:rFonts w:ascii="Arial" w:hAnsi="Arial" w:cs="Arial"/>
          <w:b/>
          <w:bCs/>
          <w:color w:val="000000"/>
          <w:sz w:val="20"/>
          <w:szCs w:val="20"/>
        </w:rPr>
        <w:t>2. július 01. napjától köteles</w:t>
      </w:r>
      <w:r w:rsidRPr="0002096A">
        <w:rPr>
          <w:rFonts w:ascii="Arial" w:hAnsi="Arial" w:cs="Arial"/>
          <w:b/>
          <w:bCs/>
          <w:color w:val="000000"/>
          <w:sz w:val="20"/>
          <w:szCs w:val="20"/>
        </w:rPr>
        <w:t xml:space="preserve"> megfelelni.]</w:t>
      </w:r>
    </w:p>
    <w:p w:rsidR="00FF0DB4" w:rsidRDefault="00FF0DB4">
      <w:pPr>
        <w:autoSpaceDE w:val="0"/>
        <w:autoSpaceDN w:val="0"/>
        <w:adjustRightInd w:val="0"/>
        <w:spacing w:line="276" w:lineRule="auto"/>
        <w:jc w:val="both"/>
        <w:outlineLvl w:val="0"/>
        <w:rPr>
          <w:rFonts w:ascii="Arial" w:hAnsi="Arial" w:cs="Arial"/>
          <w:bCs/>
          <w:sz w:val="20"/>
          <w:szCs w:val="20"/>
        </w:rPr>
      </w:pPr>
    </w:p>
    <w:p w:rsidR="00FF0DB4" w:rsidRDefault="0073287A">
      <w:pPr>
        <w:autoSpaceDE w:val="0"/>
        <w:autoSpaceDN w:val="0"/>
        <w:adjustRightInd w:val="0"/>
        <w:spacing w:line="276" w:lineRule="auto"/>
        <w:jc w:val="both"/>
        <w:outlineLvl w:val="0"/>
        <w:rPr>
          <w:rFonts w:ascii="Arial" w:hAnsi="Arial" w:cs="Arial"/>
          <w:b/>
          <w:bCs/>
          <w:sz w:val="20"/>
          <w:szCs w:val="20"/>
          <w:u w:val="single"/>
        </w:rPr>
      </w:pPr>
      <w:bookmarkStart w:id="52" w:name="_Toc92293955"/>
      <w:r w:rsidRPr="00124D67">
        <w:rPr>
          <w:rFonts w:ascii="Arial" w:hAnsi="Arial" w:cs="Arial"/>
          <w:b/>
          <w:bCs/>
          <w:sz w:val="20"/>
          <w:szCs w:val="20"/>
          <w:u w:val="single"/>
        </w:rPr>
        <w:t>A</w:t>
      </w:r>
      <w:r w:rsidR="006730D4" w:rsidRPr="00124D67">
        <w:rPr>
          <w:rFonts w:ascii="Arial" w:hAnsi="Arial" w:cs="Arial"/>
          <w:b/>
          <w:bCs/>
          <w:sz w:val="20"/>
          <w:szCs w:val="20"/>
          <w:u w:val="single"/>
        </w:rPr>
        <w:t>z ügylet</w:t>
      </w:r>
      <w:r w:rsidR="00381F79" w:rsidRPr="00124D67">
        <w:rPr>
          <w:rFonts w:ascii="Arial" w:hAnsi="Arial" w:cs="Arial"/>
          <w:b/>
          <w:bCs/>
          <w:sz w:val="20"/>
          <w:szCs w:val="20"/>
          <w:u w:val="single"/>
        </w:rPr>
        <w:t>i megbízás</w:t>
      </w:r>
      <w:r w:rsidR="00A53F58">
        <w:rPr>
          <w:rFonts w:ascii="Arial" w:hAnsi="Arial" w:cs="Arial"/>
          <w:b/>
          <w:bCs/>
          <w:sz w:val="20"/>
          <w:szCs w:val="20"/>
          <w:u w:val="single"/>
        </w:rPr>
        <w:t xml:space="preserve">okat rendszeresen </w:t>
      </w:r>
      <w:r w:rsidR="00BF2B2D">
        <w:rPr>
          <w:rFonts w:ascii="Arial" w:hAnsi="Arial" w:cs="Arial"/>
          <w:b/>
          <w:bCs/>
          <w:sz w:val="20"/>
          <w:szCs w:val="20"/>
          <w:u w:val="single"/>
        </w:rPr>
        <w:t xml:space="preserve">adó </w:t>
      </w:r>
      <w:r w:rsidR="00A53F58">
        <w:rPr>
          <w:rFonts w:ascii="Arial" w:hAnsi="Arial" w:cs="Arial"/>
          <w:b/>
          <w:bCs/>
          <w:sz w:val="20"/>
          <w:szCs w:val="20"/>
          <w:u w:val="single"/>
        </w:rPr>
        <w:t>ügyfél</w:t>
      </w:r>
      <w:r w:rsidR="00381F79" w:rsidRPr="00124D67">
        <w:rPr>
          <w:rFonts w:ascii="Arial" w:hAnsi="Arial" w:cs="Arial"/>
          <w:b/>
          <w:bCs/>
          <w:sz w:val="20"/>
          <w:szCs w:val="20"/>
          <w:u w:val="single"/>
        </w:rPr>
        <w:t xml:space="preserve"> </w:t>
      </w:r>
      <w:r w:rsidR="006730D4" w:rsidRPr="00124D67">
        <w:rPr>
          <w:rFonts w:ascii="Arial" w:hAnsi="Arial" w:cs="Arial"/>
          <w:b/>
          <w:bCs/>
          <w:sz w:val="20"/>
          <w:szCs w:val="20"/>
          <w:u w:val="single"/>
        </w:rPr>
        <w:t xml:space="preserve">vagy az üzleti </w:t>
      </w:r>
      <w:r w:rsidR="006F5FEE" w:rsidRPr="00124D67">
        <w:rPr>
          <w:rFonts w:ascii="Arial" w:hAnsi="Arial" w:cs="Arial"/>
          <w:b/>
          <w:bCs/>
          <w:sz w:val="20"/>
          <w:szCs w:val="20"/>
          <w:u w:val="single"/>
        </w:rPr>
        <w:t>kapcsolat folyamatos figyelemmel kísérése</w:t>
      </w:r>
      <w:bookmarkEnd w:id="52"/>
      <w:r w:rsidR="006F5FEE" w:rsidRPr="00124D67">
        <w:rPr>
          <w:rFonts w:ascii="Arial" w:hAnsi="Arial" w:cs="Arial"/>
          <w:b/>
          <w:bCs/>
          <w:sz w:val="20"/>
          <w:szCs w:val="20"/>
          <w:u w:val="single"/>
        </w:rPr>
        <w:t xml:space="preserve">  </w:t>
      </w:r>
    </w:p>
    <w:p w:rsidR="00FF0DB4" w:rsidRDefault="00FF0DB4">
      <w:pPr>
        <w:autoSpaceDE w:val="0"/>
        <w:autoSpaceDN w:val="0"/>
        <w:adjustRightInd w:val="0"/>
        <w:spacing w:line="276" w:lineRule="auto"/>
        <w:jc w:val="both"/>
        <w:outlineLvl w:val="0"/>
        <w:rPr>
          <w:rFonts w:ascii="Arial" w:hAnsi="Arial" w:cs="Arial"/>
          <w:b/>
          <w:bCs/>
          <w:sz w:val="20"/>
          <w:szCs w:val="20"/>
          <w:u w:val="single"/>
        </w:rPr>
      </w:pPr>
    </w:p>
    <w:p w:rsidR="00FF0DB4" w:rsidRDefault="00C447BD">
      <w:pPr>
        <w:autoSpaceDE w:val="0"/>
        <w:autoSpaceDN w:val="0"/>
        <w:adjustRightInd w:val="0"/>
        <w:spacing w:line="276" w:lineRule="auto"/>
        <w:jc w:val="both"/>
        <w:outlineLvl w:val="0"/>
        <w:rPr>
          <w:rFonts w:ascii="Arial" w:hAnsi="Arial" w:cs="Arial"/>
          <w:b/>
          <w:bCs/>
          <w:sz w:val="20"/>
          <w:szCs w:val="20"/>
        </w:rPr>
      </w:pPr>
      <w:bookmarkStart w:id="53" w:name="_Toc92293956"/>
      <w:r w:rsidRPr="004D205B">
        <w:rPr>
          <w:rFonts w:ascii="Arial" w:hAnsi="Arial" w:cs="Arial"/>
          <w:b/>
          <w:bCs/>
          <w:sz w:val="20"/>
          <w:szCs w:val="20"/>
        </w:rPr>
        <w:t>A szolgáltató ügyleti megbízásokat rendszeresen adó ügyfélnek azt az ügyfelet tekinti, aki egy üzleti év alatt legalább ………… alkalommal, alkalmanként legalább ………………………. forint értékben ad ügyleti megbízásokat.</w:t>
      </w:r>
      <w:r w:rsidRPr="004D205B">
        <w:rPr>
          <w:rStyle w:val="Lbjegyzet-hivatkozs"/>
          <w:rFonts w:ascii="Arial" w:hAnsi="Arial" w:cs="Arial"/>
          <w:b/>
          <w:bCs/>
          <w:color w:val="365F91" w:themeColor="accent1" w:themeShade="BF"/>
          <w:sz w:val="20"/>
          <w:szCs w:val="20"/>
        </w:rPr>
        <w:footnoteReference w:id="8"/>
      </w:r>
      <w:bookmarkEnd w:id="53"/>
    </w:p>
    <w:p w:rsidR="00FF0DB4" w:rsidRDefault="00FF0DB4">
      <w:pPr>
        <w:autoSpaceDE w:val="0"/>
        <w:autoSpaceDN w:val="0"/>
        <w:adjustRightInd w:val="0"/>
        <w:spacing w:line="276" w:lineRule="auto"/>
        <w:jc w:val="both"/>
        <w:outlineLvl w:val="0"/>
        <w:rPr>
          <w:rFonts w:ascii="Arial" w:hAnsi="Arial" w:cs="Arial"/>
          <w:b/>
          <w:bCs/>
          <w:sz w:val="20"/>
          <w:szCs w:val="20"/>
          <w:u w:val="single"/>
        </w:rPr>
      </w:pPr>
    </w:p>
    <w:p w:rsidR="00FF0DB4" w:rsidRDefault="008D3B8D">
      <w:pPr>
        <w:autoSpaceDE w:val="0"/>
        <w:autoSpaceDN w:val="0"/>
        <w:adjustRightInd w:val="0"/>
        <w:spacing w:line="276" w:lineRule="auto"/>
        <w:jc w:val="both"/>
        <w:outlineLvl w:val="0"/>
        <w:rPr>
          <w:rFonts w:ascii="Arial" w:hAnsi="Arial" w:cs="Arial"/>
          <w:bCs/>
          <w:sz w:val="20"/>
          <w:szCs w:val="20"/>
        </w:rPr>
      </w:pPr>
      <w:bookmarkStart w:id="54" w:name="_Toc92293957"/>
      <w:r w:rsidRPr="008D3B8D">
        <w:rPr>
          <w:rFonts w:ascii="Arial" w:hAnsi="Arial" w:cs="Arial"/>
          <w:bCs/>
          <w:sz w:val="20"/>
          <w:szCs w:val="20"/>
        </w:rPr>
        <w:t>Az ügyfél-átvilágítás kötelező eleme a monitoring tevékenység. A szolgáltató köteles biztosítani, hogy a</w:t>
      </w:r>
      <w:r w:rsidR="005B3FE3">
        <w:rPr>
          <w:rFonts w:ascii="Arial" w:hAnsi="Arial" w:cs="Arial"/>
          <w:bCs/>
          <w:sz w:val="20"/>
          <w:szCs w:val="20"/>
        </w:rPr>
        <w:t xml:space="preserve"> 7-10. § alapján rendelkezésére álló</w:t>
      </w:r>
      <w:r w:rsidRPr="008D3B8D">
        <w:rPr>
          <w:rFonts w:ascii="Arial" w:hAnsi="Arial" w:cs="Arial"/>
          <w:bCs/>
          <w:sz w:val="20"/>
          <w:szCs w:val="20"/>
        </w:rPr>
        <w:t xml:space="preserve"> adatok és okiratok, valamint az ügyfél kockázati szintjének meghatározása naprakészek legyenek, </w:t>
      </w:r>
      <w:r w:rsidR="005B3FE3">
        <w:rPr>
          <w:rFonts w:ascii="Arial" w:hAnsi="Arial" w:cs="Arial"/>
          <w:bCs/>
          <w:sz w:val="20"/>
          <w:szCs w:val="20"/>
        </w:rPr>
        <w:t xml:space="preserve">így különösen az ügyfélre vonatkozó adatok jogszabály alapján történő ellenőrzése céljából vagy az adózás területén történő együttműködés teljesítése érdekében a szolgáltató </w:t>
      </w:r>
      <w:r w:rsidRPr="008D3B8D">
        <w:rPr>
          <w:rFonts w:ascii="Arial" w:hAnsi="Arial" w:cs="Arial"/>
          <w:bCs/>
          <w:sz w:val="20"/>
          <w:szCs w:val="20"/>
        </w:rPr>
        <w:t xml:space="preserve">köteles </w:t>
      </w:r>
      <w:r w:rsidR="005B3FE3">
        <w:rPr>
          <w:rFonts w:ascii="Arial" w:hAnsi="Arial" w:cs="Arial"/>
          <w:bCs/>
          <w:sz w:val="20"/>
          <w:szCs w:val="20"/>
        </w:rPr>
        <w:t xml:space="preserve">- </w:t>
      </w:r>
      <w:r w:rsidRPr="008D3B8D">
        <w:rPr>
          <w:rFonts w:ascii="Arial" w:hAnsi="Arial" w:cs="Arial"/>
          <w:bCs/>
          <w:sz w:val="20"/>
          <w:szCs w:val="20"/>
        </w:rPr>
        <w:t>kockázati besorolástól függő rendszerességgel</w:t>
      </w:r>
      <w:r w:rsidR="005B3FE3">
        <w:rPr>
          <w:rFonts w:ascii="Arial" w:hAnsi="Arial" w:cs="Arial"/>
          <w:bCs/>
          <w:sz w:val="20"/>
          <w:szCs w:val="20"/>
        </w:rPr>
        <w:t xml:space="preserve"> -</w:t>
      </w:r>
      <w:r w:rsidRPr="008D3B8D">
        <w:rPr>
          <w:rFonts w:ascii="Arial" w:hAnsi="Arial" w:cs="Arial"/>
          <w:bCs/>
          <w:sz w:val="20"/>
          <w:szCs w:val="20"/>
        </w:rPr>
        <w:t xml:space="preserve"> ellenőrizni az ügyfeleiről rendelkezésére álló adatokat. </w:t>
      </w:r>
      <w:r w:rsidR="005B3FE3" w:rsidRPr="005B3FE3">
        <w:rPr>
          <w:rFonts w:ascii="Arial" w:hAnsi="Arial" w:cs="Arial"/>
          <w:bCs/>
          <w:sz w:val="20"/>
          <w:szCs w:val="20"/>
        </w:rPr>
        <w:t>Ennek érdekében alacsony kockázat esetén ötévente, normál kockázat esetén három évente, fokozott ügyfél-átvilágítási intézkedések alá eső ügyfél esetén évente ellenőr</w:t>
      </w:r>
      <w:r w:rsidR="001A069F">
        <w:rPr>
          <w:rFonts w:ascii="Arial" w:hAnsi="Arial" w:cs="Arial"/>
          <w:bCs/>
          <w:sz w:val="20"/>
          <w:szCs w:val="20"/>
        </w:rPr>
        <w:t>i</w:t>
      </w:r>
      <w:r w:rsidR="005B3FE3" w:rsidRPr="005B3FE3">
        <w:rPr>
          <w:rFonts w:ascii="Arial" w:hAnsi="Arial" w:cs="Arial"/>
          <w:bCs/>
          <w:sz w:val="20"/>
          <w:szCs w:val="20"/>
        </w:rPr>
        <w:t>z</w:t>
      </w:r>
      <w:r w:rsidR="001A069F">
        <w:rPr>
          <w:rFonts w:ascii="Arial" w:hAnsi="Arial" w:cs="Arial"/>
          <w:bCs/>
          <w:sz w:val="20"/>
          <w:szCs w:val="20"/>
        </w:rPr>
        <w:t>n</w:t>
      </w:r>
      <w:r w:rsidR="005B3FE3" w:rsidRPr="005B3FE3">
        <w:rPr>
          <w:rFonts w:ascii="Arial" w:hAnsi="Arial" w:cs="Arial"/>
          <w:bCs/>
          <w:sz w:val="20"/>
          <w:szCs w:val="20"/>
        </w:rPr>
        <w:t xml:space="preserve">i </w:t>
      </w:r>
      <w:r w:rsidR="005B3FE3">
        <w:rPr>
          <w:rFonts w:ascii="Arial" w:hAnsi="Arial" w:cs="Arial"/>
          <w:bCs/>
          <w:sz w:val="20"/>
          <w:szCs w:val="20"/>
        </w:rPr>
        <w:t xml:space="preserve">kell </w:t>
      </w:r>
      <w:r w:rsidR="005B3FE3" w:rsidRPr="005B3FE3">
        <w:rPr>
          <w:rFonts w:ascii="Arial" w:hAnsi="Arial" w:cs="Arial"/>
          <w:bCs/>
          <w:sz w:val="20"/>
          <w:szCs w:val="20"/>
        </w:rPr>
        <w:t xml:space="preserve">az ügyfeleiről rendelkezésre álló adatokat. </w:t>
      </w:r>
      <w:r w:rsidRPr="008D3B8D">
        <w:rPr>
          <w:rFonts w:ascii="Arial" w:hAnsi="Arial" w:cs="Arial"/>
          <w:bCs/>
          <w:sz w:val="20"/>
          <w:szCs w:val="20"/>
        </w:rPr>
        <w:t>Ha az ellenőrzés során a szolgáltatónak kétsége merül fel az adatok és a nyilatkozatok naprakészségét illetően, akkor ismételten elvégzi a kétség kizárásához szükséges ügyfél-átvilágítási intézkedéseket.</w:t>
      </w:r>
      <w:bookmarkEnd w:id="54"/>
    </w:p>
    <w:p w:rsidR="00FF0DB4" w:rsidRDefault="00FF0DB4">
      <w:pPr>
        <w:autoSpaceDE w:val="0"/>
        <w:autoSpaceDN w:val="0"/>
        <w:adjustRightInd w:val="0"/>
        <w:spacing w:line="276" w:lineRule="auto"/>
        <w:jc w:val="both"/>
        <w:outlineLvl w:val="0"/>
        <w:rPr>
          <w:rFonts w:ascii="Arial" w:hAnsi="Arial" w:cs="Arial"/>
          <w:bCs/>
          <w:sz w:val="20"/>
          <w:szCs w:val="20"/>
        </w:rPr>
      </w:pPr>
    </w:p>
    <w:p w:rsidR="00FF0DB4" w:rsidRDefault="005B3FE3">
      <w:pPr>
        <w:autoSpaceDE w:val="0"/>
        <w:autoSpaceDN w:val="0"/>
        <w:adjustRightInd w:val="0"/>
        <w:spacing w:line="276" w:lineRule="auto"/>
        <w:jc w:val="both"/>
        <w:outlineLvl w:val="0"/>
        <w:rPr>
          <w:rFonts w:ascii="Arial" w:hAnsi="Arial" w:cs="Arial"/>
          <w:b/>
          <w:bCs/>
          <w:sz w:val="20"/>
          <w:szCs w:val="20"/>
        </w:rPr>
      </w:pPr>
      <w:bookmarkStart w:id="55" w:name="_Toc92293958"/>
      <w:r w:rsidRPr="005B3FE3">
        <w:rPr>
          <w:rFonts w:ascii="Arial" w:hAnsi="Arial" w:cs="Arial"/>
          <w:bCs/>
          <w:sz w:val="20"/>
          <w:szCs w:val="20"/>
        </w:rPr>
        <w:t xml:space="preserve">Az ellenőrzés során a </w:t>
      </w:r>
      <w:r>
        <w:rPr>
          <w:rFonts w:ascii="Arial" w:hAnsi="Arial" w:cs="Arial"/>
          <w:bCs/>
          <w:sz w:val="20"/>
          <w:szCs w:val="20"/>
        </w:rPr>
        <w:t>szolgáltató</w:t>
      </w:r>
      <w:r w:rsidRPr="005B3FE3">
        <w:rPr>
          <w:rFonts w:ascii="Arial" w:hAnsi="Arial" w:cs="Arial"/>
          <w:bCs/>
          <w:sz w:val="20"/>
          <w:szCs w:val="20"/>
        </w:rPr>
        <w:t xml:space="preserve"> minden esetben köteles az adatszolgáltató ügyfelek tekintetében a rendelkezésé</w:t>
      </w:r>
      <w:r>
        <w:rPr>
          <w:rFonts w:ascii="Arial" w:hAnsi="Arial" w:cs="Arial"/>
          <w:bCs/>
          <w:sz w:val="20"/>
          <w:szCs w:val="20"/>
        </w:rPr>
        <w:t>re álló adatok ellenőr</w:t>
      </w:r>
      <w:r w:rsidRPr="005B3FE3">
        <w:rPr>
          <w:rFonts w:ascii="Arial" w:hAnsi="Arial" w:cs="Arial"/>
          <w:bCs/>
          <w:sz w:val="20"/>
          <w:szCs w:val="20"/>
        </w:rPr>
        <w:t xml:space="preserve">zésére a tényleges tulajdonosi nyilvántartásban. Amennyiben a </w:t>
      </w:r>
      <w:r>
        <w:rPr>
          <w:rFonts w:ascii="Arial" w:hAnsi="Arial" w:cs="Arial"/>
          <w:bCs/>
          <w:sz w:val="20"/>
          <w:szCs w:val="20"/>
        </w:rPr>
        <w:t>szolgáltató</w:t>
      </w:r>
      <w:r w:rsidRPr="005B3FE3">
        <w:rPr>
          <w:rFonts w:ascii="Arial" w:hAnsi="Arial" w:cs="Arial"/>
          <w:bCs/>
          <w:sz w:val="20"/>
          <w:szCs w:val="20"/>
        </w:rPr>
        <w:t xml:space="preserve"> az ellenőrzése során a tényleges tulajdonosi nyilvántartásban tárolt adatoktól a tényleges tulajdonosi viszonyokat érintően érdemben eltérő adatot rögzít, ezt 5 munkanapon belül köteles jelezni a nyilvántartó szervnek. A jelzés során a </w:t>
      </w:r>
      <w:r>
        <w:rPr>
          <w:rFonts w:ascii="Arial" w:hAnsi="Arial" w:cs="Arial"/>
          <w:bCs/>
          <w:sz w:val="20"/>
          <w:szCs w:val="20"/>
        </w:rPr>
        <w:t>szolgáltató</w:t>
      </w:r>
      <w:r w:rsidRPr="005B3FE3">
        <w:rPr>
          <w:rFonts w:ascii="Arial" w:hAnsi="Arial" w:cs="Arial"/>
          <w:bCs/>
          <w:sz w:val="20"/>
          <w:szCs w:val="20"/>
        </w:rPr>
        <w:t xml:space="preserve"> közli az általa rögzített tényleges tulajdonosi adatokat, valamint az adatrögzítés időpontját is. A </w:t>
      </w:r>
      <w:r>
        <w:rPr>
          <w:rFonts w:ascii="Arial" w:hAnsi="Arial" w:cs="Arial"/>
          <w:bCs/>
          <w:sz w:val="20"/>
          <w:szCs w:val="20"/>
        </w:rPr>
        <w:t>szolgáltató</w:t>
      </w:r>
      <w:r w:rsidRPr="005B3FE3">
        <w:rPr>
          <w:rFonts w:ascii="Arial" w:hAnsi="Arial" w:cs="Arial"/>
          <w:bCs/>
          <w:sz w:val="20"/>
          <w:szCs w:val="20"/>
        </w:rPr>
        <w:t xml:space="preserve"> a jelzést követő 30 napon belül ugyanarra a tényleges </w:t>
      </w:r>
      <w:r w:rsidRPr="005B3FE3">
        <w:rPr>
          <w:rFonts w:ascii="Arial" w:hAnsi="Arial" w:cs="Arial"/>
          <w:bCs/>
          <w:sz w:val="20"/>
          <w:szCs w:val="20"/>
        </w:rPr>
        <w:lastRenderedPageBreak/>
        <w:t xml:space="preserve">tulajdonosi adatra vonatkozóan ismételten nem küldhet jelzést. </w:t>
      </w:r>
      <w:r w:rsidRPr="005B3FE3">
        <w:rPr>
          <w:rFonts w:ascii="Arial" w:hAnsi="Arial" w:cs="Arial"/>
          <w:b/>
          <w:bCs/>
          <w:sz w:val="20"/>
          <w:szCs w:val="20"/>
        </w:rPr>
        <w:t xml:space="preserve">[Jelen bekezdésben foglalt kötelezettségnek a </w:t>
      </w:r>
      <w:r>
        <w:rPr>
          <w:rFonts w:ascii="Arial" w:hAnsi="Arial" w:cs="Arial"/>
          <w:b/>
          <w:bCs/>
          <w:sz w:val="20"/>
          <w:szCs w:val="20"/>
        </w:rPr>
        <w:t>szolgáltató</w:t>
      </w:r>
      <w:r w:rsidRPr="005B3FE3">
        <w:rPr>
          <w:rFonts w:ascii="Arial" w:hAnsi="Arial" w:cs="Arial"/>
          <w:b/>
          <w:bCs/>
          <w:sz w:val="20"/>
          <w:szCs w:val="20"/>
        </w:rPr>
        <w:t xml:space="preserve"> 2022</w:t>
      </w:r>
      <w:r w:rsidR="00D930BF">
        <w:rPr>
          <w:rFonts w:ascii="Arial" w:hAnsi="Arial" w:cs="Arial"/>
          <w:b/>
          <w:bCs/>
          <w:sz w:val="20"/>
          <w:szCs w:val="20"/>
        </w:rPr>
        <w:t>. február 01. napjától köteles</w:t>
      </w:r>
      <w:r w:rsidRPr="005B3FE3">
        <w:rPr>
          <w:rFonts w:ascii="Arial" w:hAnsi="Arial" w:cs="Arial"/>
          <w:b/>
          <w:bCs/>
          <w:sz w:val="20"/>
          <w:szCs w:val="20"/>
        </w:rPr>
        <w:t xml:space="preserve"> megfelelni.]</w:t>
      </w:r>
      <w:bookmarkEnd w:id="55"/>
    </w:p>
    <w:p w:rsidR="00FF0DB4" w:rsidRPr="00215B3D" w:rsidRDefault="00B06786">
      <w:pPr>
        <w:pStyle w:val="Cmsor2"/>
        <w:spacing w:line="276" w:lineRule="auto"/>
        <w:rPr>
          <w:rFonts w:ascii="Arial" w:hAnsi="Arial" w:cs="Arial"/>
          <w:bCs w:val="0"/>
          <w:color w:val="auto"/>
          <w:sz w:val="20"/>
          <w:szCs w:val="20"/>
          <w:u w:val="single"/>
        </w:rPr>
      </w:pPr>
      <w:bookmarkStart w:id="56" w:name="_Toc92293959"/>
      <w:r w:rsidRPr="00B06786">
        <w:rPr>
          <w:rFonts w:ascii="Arial" w:hAnsi="Arial" w:cs="Arial"/>
          <w:bCs w:val="0"/>
          <w:color w:val="auto"/>
          <w:sz w:val="20"/>
          <w:szCs w:val="20"/>
          <w:u w:val="single"/>
        </w:rPr>
        <w:t>Üzleti kapcsolat</w:t>
      </w:r>
      <w:bookmarkEnd w:id="56"/>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A szolgáltató köteles az üzleti kapcsolatot</w:t>
      </w:r>
      <w:r w:rsidR="000D2EAB">
        <w:rPr>
          <w:rFonts w:ascii="Arial" w:hAnsi="Arial" w:cs="Arial"/>
          <w:sz w:val="20"/>
          <w:szCs w:val="20"/>
        </w:rPr>
        <w:t>, valamint az ügyleti megbízásokat rendszeresen adó ügyfelet</w:t>
      </w:r>
      <w:r w:rsidRPr="00FD0D6C">
        <w:rPr>
          <w:rFonts w:ascii="Arial" w:hAnsi="Arial" w:cs="Arial"/>
          <w:sz w:val="20"/>
          <w:szCs w:val="20"/>
        </w:rPr>
        <w:t xml:space="preserve"> folyamatosan figyelemmel kísérni - ideértve az üzleti kapcsolat fennállása folyamán teljesített ügyletek elemzését</w:t>
      </w:r>
      <w:r w:rsidR="000D2EAB">
        <w:rPr>
          <w:rFonts w:ascii="Arial" w:hAnsi="Arial" w:cs="Arial"/>
          <w:sz w:val="20"/>
          <w:szCs w:val="20"/>
        </w:rPr>
        <w:t>, illetve a teljesített ügyletek elemzését</w:t>
      </w:r>
      <w:r w:rsidRPr="00FD0D6C">
        <w:rPr>
          <w:rFonts w:ascii="Arial" w:hAnsi="Arial" w:cs="Arial"/>
          <w:sz w:val="20"/>
          <w:szCs w:val="20"/>
        </w:rPr>
        <w:t xml:space="preserve"> is - annak megállapítása érdekében, hogy az adott ügylet összhangban áll-e a szolgáltatónak az ügyfélről a jogszabályok alapján rendelkezésére álló adataival és ez alapján szükség van-e az ügyféllel szemben pénzmosás megelőzésével kapcsolatos intézkedések végrehajtására.</w:t>
      </w:r>
      <w:r w:rsidR="000D2EAB">
        <w:rPr>
          <w:rFonts w:ascii="Arial" w:hAnsi="Arial" w:cs="Arial"/>
          <w:sz w:val="20"/>
          <w:szCs w:val="20"/>
        </w:rPr>
        <w:t xml:space="preserve"> </w:t>
      </w:r>
      <w:r w:rsidR="000D2EAB" w:rsidRPr="005F2928">
        <w:rPr>
          <w:rFonts w:ascii="Arial" w:hAnsi="Arial" w:cs="Arial"/>
          <w:sz w:val="20"/>
          <w:szCs w:val="20"/>
        </w:rPr>
        <w:t xml:space="preserve">Az ügyleti megbízásokat rendszeresen adó ügyfelek monitoring kötelezettségét a szolgáltató </w:t>
      </w:r>
      <w:r w:rsidR="000D2EAB">
        <w:rPr>
          <w:rFonts w:ascii="Arial" w:hAnsi="Arial" w:cs="Arial"/>
          <w:sz w:val="20"/>
          <w:szCs w:val="20"/>
        </w:rPr>
        <w:t xml:space="preserve">tehát </w:t>
      </w:r>
      <w:r w:rsidR="000D2EAB" w:rsidRPr="005F2928">
        <w:rPr>
          <w:rFonts w:ascii="Arial" w:hAnsi="Arial" w:cs="Arial"/>
          <w:sz w:val="20"/>
          <w:szCs w:val="20"/>
        </w:rPr>
        <w:t>az üzleti kapcsolatokra előírt módon végzi el</w:t>
      </w:r>
      <w:r w:rsidR="000D2EAB">
        <w:rPr>
          <w:rFonts w:ascii="Arial" w:hAnsi="Arial" w:cs="Arial"/>
          <w:sz w:val="20"/>
          <w:szCs w:val="20"/>
        </w:rPr>
        <w:t>.</w:t>
      </w:r>
    </w:p>
    <w:p w:rsidR="00FF0DB4" w:rsidRDefault="00FF0DB4">
      <w:pPr>
        <w:autoSpaceDE w:val="0"/>
        <w:autoSpaceDN w:val="0"/>
        <w:adjustRightInd w:val="0"/>
        <w:spacing w:line="276" w:lineRule="auto"/>
        <w:jc w:val="both"/>
        <w:rPr>
          <w:rFonts w:ascii="Arial" w:hAnsi="Arial" w:cs="Arial"/>
          <w:sz w:val="20"/>
          <w:szCs w:val="20"/>
        </w:rPr>
      </w:pP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A szolgáltató - kockázatérzékenységi megközelítés alapján - az üzleti kapcsolat</w:t>
      </w:r>
      <w:r w:rsidR="00F14DD5">
        <w:rPr>
          <w:rFonts w:ascii="Arial" w:hAnsi="Arial" w:cs="Arial"/>
          <w:sz w:val="20"/>
          <w:szCs w:val="20"/>
        </w:rPr>
        <w:t>,</w:t>
      </w:r>
      <w:r w:rsidRPr="00FD0D6C">
        <w:rPr>
          <w:rFonts w:ascii="Arial" w:hAnsi="Arial" w:cs="Arial"/>
          <w:sz w:val="20"/>
          <w:szCs w:val="20"/>
        </w:rPr>
        <w:t xml:space="preserve"> </w:t>
      </w:r>
      <w:r w:rsidR="000D2EAB">
        <w:rPr>
          <w:rFonts w:ascii="Arial" w:hAnsi="Arial" w:cs="Arial"/>
          <w:sz w:val="20"/>
          <w:szCs w:val="20"/>
        </w:rPr>
        <w:t xml:space="preserve">valamint az ügyleti megbízásokat rendszeresen adó ügyfél </w:t>
      </w:r>
      <w:r w:rsidRPr="00FD0D6C">
        <w:rPr>
          <w:rFonts w:ascii="Arial" w:hAnsi="Arial" w:cs="Arial"/>
          <w:sz w:val="20"/>
          <w:szCs w:val="20"/>
        </w:rPr>
        <w:t xml:space="preserve">folyamatos figyelemmel kísérését a </w:t>
      </w:r>
      <w:r>
        <w:rPr>
          <w:rFonts w:ascii="Arial" w:hAnsi="Arial" w:cs="Arial"/>
          <w:sz w:val="20"/>
          <w:szCs w:val="20"/>
        </w:rPr>
        <w:t>jelen S</w:t>
      </w:r>
      <w:r w:rsidRPr="00FD0D6C">
        <w:rPr>
          <w:rFonts w:ascii="Arial" w:hAnsi="Arial" w:cs="Arial"/>
          <w:sz w:val="20"/>
          <w:szCs w:val="20"/>
        </w:rPr>
        <w:t>zabályzatban meghatározott megerősített eljárásban hajthatja végre.</w:t>
      </w:r>
    </w:p>
    <w:p w:rsidR="00FF0DB4" w:rsidRDefault="00FF0DB4">
      <w:pPr>
        <w:autoSpaceDE w:val="0"/>
        <w:autoSpaceDN w:val="0"/>
        <w:adjustRightInd w:val="0"/>
        <w:spacing w:line="276" w:lineRule="auto"/>
        <w:jc w:val="both"/>
        <w:rPr>
          <w:rFonts w:ascii="Arial" w:hAnsi="Arial" w:cs="Arial"/>
          <w:sz w:val="20"/>
          <w:szCs w:val="20"/>
        </w:rPr>
      </w:pP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A szolgáltató - kockázatérzékenységi megközelítés alapján - köteles különös figyelmet fordítani valamennyi a) összetett,</w:t>
      </w: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b) szokatlan, így különösen:</w:t>
      </w: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ba) szokatlanul nagy értékű, illetve</w:t>
      </w: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 xml:space="preserve">bb) szokatlan ügylettípusban végrehajtott, vagy </w:t>
      </w: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c) gazdasági vagy jogszerű cél nélküli</w:t>
      </w: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ügyletre és pénzügyi műveletre.</w:t>
      </w:r>
    </w:p>
    <w:p w:rsidR="00FF0DB4" w:rsidRDefault="00FF0DB4">
      <w:pPr>
        <w:autoSpaceDE w:val="0"/>
        <w:autoSpaceDN w:val="0"/>
        <w:adjustRightInd w:val="0"/>
        <w:spacing w:line="276" w:lineRule="auto"/>
        <w:jc w:val="both"/>
        <w:rPr>
          <w:rFonts w:ascii="Arial" w:hAnsi="Arial" w:cs="Arial"/>
          <w:sz w:val="20"/>
          <w:szCs w:val="20"/>
        </w:rPr>
      </w:pPr>
    </w:p>
    <w:p w:rsidR="00FF0DB4" w:rsidRDefault="00CD49DE">
      <w:pPr>
        <w:autoSpaceDE w:val="0"/>
        <w:autoSpaceDN w:val="0"/>
        <w:adjustRightInd w:val="0"/>
        <w:spacing w:line="276" w:lineRule="auto"/>
        <w:jc w:val="both"/>
        <w:rPr>
          <w:rFonts w:ascii="Arial" w:hAnsi="Arial" w:cs="Arial"/>
          <w:sz w:val="20"/>
          <w:szCs w:val="20"/>
        </w:rPr>
      </w:pPr>
      <w:r w:rsidRPr="00ED0CDD">
        <w:rPr>
          <w:rFonts w:ascii="Arial" w:hAnsi="Arial" w:cs="Arial"/>
          <w:sz w:val="20"/>
          <w:szCs w:val="20"/>
        </w:rPr>
        <w:t>A szolgáltató köteles biztosítani,</w:t>
      </w:r>
      <w:r>
        <w:rPr>
          <w:rFonts w:ascii="Arial" w:hAnsi="Arial" w:cs="Arial"/>
          <w:sz w:val="20"/>
          <w:szCs w:val="20"/>
        </w:rPr>
        <w:t xml:space="preserve"> hogy az ügyfélre vonatkozóan a Pmt. </w:t>
      </w:r>
      <w:r w:rsidRPr="00ED0CDD">
        <w:rPr>
          <w:rFonts w:ascii="Arial" w:hAnsi="Arial" w:cs="Arial"/>
          <w:sz w:val="20"/>
          <w:szCs w:val="20"/>
        </w:rPr>
        <w:t xml:space="preserve">7-10. § alapján rendelkezésre álló adatok és okiratok, valamint az ügyfél kockázati szintjének meghatározása naprakészek legyenek, így különösen az ügyfélre vonatkozóan rendelkezésre álló adatok és okiratok megváltozásáról történő </w:t>
      </w:r>
      <w:r w:rsidRPr="00977D4D">
        <w:rPr>
          <w:rFonts w:ascii="Arial" w:hAnsi="Arial" w:cs="Arial"/>
          <w:b/>
          <w:sz w:val="20"/>
          <w:szCs w:val="20"/>
        </w:rPr>
        <w:t>tudomásszerzés esetén</w:t>
      </w:r>
      <w:r w:rsidRPr="00ED0CDD">
        <w:rPr>
          <w:rFonts w:ascii="Arial" w:hAnsi="Arial" w:cs="Arial"/>
          <w:sz w:val="20"/>
          <w:szCs w:val="20"/>
        </w:rPr>
        <w:t>, a tényleges tulajdonosra vonatkozó adatok jogszabály alapján történő ellenőrzése céljából a szolgáltató köteles ellenőrizni az ügyfeleiről rendelkezésre álló adatokat.</w:t>
      </w:r>
    </w:p>
    <w:p w:rsidR="00FF0DB4" w:rsidRDefault="00FF0DB4">
      <w:pPr>
        <w:autoSpaceDE w:val="0"/>
        <w:autoSpaceDN w:val="0"/>
        <w:adjustRightInd w:val="0"/>
        <w:spacing w:line="276" w:lineRule="auto"/>
        <w:jc w:val="both"/>
        <w:rPr>
          <w:rFonts w:ascii="Arial" w:hAnsi="Arial" w:cs="Arial"/>
          <w:sz w:val="20"/>
          <w:szCs w:val="20"/>
        </w:rPr>
      </w:pPr>
    </w:p>
    <w:p w:rsidR="00FF0DB4" w:rsidRDefault="00CD49DE">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 fenti </w:t>
      </w:r>
      <w:r w:rsidRPr="00977D4D">
        <w:rPr>
          <w:rFonts w:ascii="Arial" w:hAnsi="Arial" w:cs="Arial"/>
          <w:sz w:val="20"/>
          <w:szCs w:val="20"/>
        </w:rPr>
        <w:t>ellenőrzési kötelezettséget a szolgáltató kockázatérzékenységi megközelítés alapján, magas kockázat esetén évente, alacsony kockázat esetén legalább ötévente köteles elvégezni. Ha az ellenőrzés során a szolgáltatónak kétsége merül fel az adatok és a nyilatkozatok naprakészségét illetően, akkor ismételten elvégzi a kétség kizárásához szükséges ügyfél-átvilágítási intézkedéseket.</w:t>
      </w:r>
    </w:p>
    <w:p w:rsidR="00FF0DB4" w:rsidRDefault="00FF0DB4">
      <w:pPr>
        <w:autoSpaceDE w:val="0"/>
        <w:autoSpaceDN w:val="0"/>
        <w:adjustRightInd w:val="0"/>
        <w:spacing w:line="276" w:lineRule="auto"/>
        <w:jc w:val="both"/>
        <w:rPr>
          <w:rFonts w:ascii="Arial" w:hAnsi="Arial" w:cs="Arial"/>
          <w:sz w:val="20"/>
          <w:szCs w:val="20"/>
        </w:rPr>
      </w:pPr>
    </w:p>
    <w:p w:rsidR="00FF0DB4" w:rsidRDefault="00CD49DE">
      <w:pPr>
        <w:autoSpaceDE w:val="0"/>
        <w:autoSpaceDN w:val="0"/>
        <w:adjustRightInd w:val="0"/>
        <w:spacing w:line="276" w:lineRule="auto"/>
        <w:jc w:val="both"/>
        <w:rPr>
          <w:rFonts w:ascii="Arial" w:hAnsi="Arial" w:cs="Arial"/>
          <w:sz w:val="20"/>
          <w:szCs w:val="20"/>
        </w:rPr>
      </w:pPr>
      <w:r w:rsidRPr="00977D4D">
        <w:rPr>
          <w:rFonts w:ascii="Arial" w:hAnsi="Arial" w:cs="Arial"/>
          <w:b/>
          <w:sz w:val="20"/>
          <w:szCs w:val="20"/>
        </w:rPr>
        <w:t>Üzleti kapcsolat</w:t>
      </w:r>
      <w:r w:rsidRPr="00977D4D">
        <w:rPr>
          <w:rFonts w:ascii="Arial" w:hAnsi="Arial" w:cs="Arial"/>
          <w:sz w:val="20"/>
          <w:szCs w:val="20"/>
        </w:rPr>
        <w:t xml:space="preserve"> fennállása alatt az ügyfél, annak meghatalmazottja, a szolgáltatónál eljáró rendelkezésre jogosult, továbbá a szolgáltatónál eljáró képviselő köteles a tudomásszerzéstől számított </w:t>
      </w:r>
      <w:r w:rsidRPr="00977D4D">
        <w:rPr>
          <w:rFonts w:ascii="Arial" w:hAnsi="Arial" w:cs="Arial"/>
          <w:b/>
          <w:sz w:val="20"/>
          <w:szCs w:val="20"/>
        </w:rPr>
        <w:t>öt munkanapon belül értesíteni a szolgáltatót</w:t>
      </w:r>
      <w:r w:rsidRPr="00977D4D">
        <w:rPr>
          <w:rFonts w:ascii="Arial" w:hAnsi="Arial" w:cs="Arial"/>
          <w:sz w:val="20"/>
          <w:szCs w:val="20"/>
        </w:rPr>
        <w:t xml:space="preserve"> az ügyfél-átvilágítás során megadott adatokban, illetve a tényleges tulajdonos személyét érintően bekövetkezett változásról</w:t>
      </w:r>
      <w:r w:rsidR="007760E3">
        <w:rPr>
          <w:rFonts w:ascii="Arial" w:hAnsi="Arial" w:cs="Arial"/>
          <w:sz w:val="20"/>
          <w:szCs w:val="20"/>
        </w:rPr>
        <w:t>,</w:t>
      </w:r>
      <w:r w:rsidR="007760E3" w:rsidRPr="007760E3">
        <w:t xml:space="preserve"> </w:t>
      </w:r>
      <w:r w:rsidR="007760E3" w:rsidRPr="007760E3">
        <w:rPr>
          <w:rFonts w:ascii="Arial" w:hAnsi="Arial" w:cs="Arial"/>
          <w:sz w:val="20"/>
          <w:szCs w:val="20"/>
        </w:rPr>
        <w:t xml:space="preserve">ezért az ügyfél e kötelezettségét </w:t>
      </w:r>
      <w:r w:rsidR="007760E3">
        <w:rPr>
          <w:rFonts w:ascii="Arial" w:hAnsi="Arial" w:cs="Arial"/>
          <w:sz w:val="20"/>
          <w:szCs w:val="20"/>
        </w:rPr>
        <w:t xml:space="preserve">a </w:t>
      </w:r>
      <w:r w:rsidR="007760E3" w:rsidRPr="007760E3">
        <w:rPr>
          <w:rFonts w:ascii="Arial" w:hAnsi="Arial" w:cs="Arial"/>
          <w:sz w:val="20"/>
          <w:szCs w:val="20"/>
        </w:rPr>
        <w:t>szerződésben javasolt szerepeltetni.</w:t>
      </w:r>
      <w:r>
        <w:rPr>
          <w:rFonts w:ascii="Arial" w:hAnsi="Arial" w:cs="Arial"/>
          <w:sz w:val="20"/>
          <w:szCs w:val="20"/>
        </w:rPr>
        <w:t xml:space="preserve"> </w:t>
      </w:r>
      <w:r w:rsidR="007760E3" w:rsidRPr="007760E3">
        <w:rPr>
          <w:rFonts w:ascii="Arial" w:hAnsi="Arial" w:cs="Arial"/>
          <w:sz w:val="20"/>
          <w:szCs w:val="20"/>
        </w:rPr>
        <w:t>A szolgáltató köteles ügyfelei figyelmét írásban felhívni az adatváltozások közlésének kötelezettségére.</w:t>
      </w:r>
    </w:p>
    <w:p w:rsidR="00FF0DB4" w:rsidRDefault="00FF0DB4">
      <w:pPr>
        <w:autoSpaceDE w:val="0"/>
        <w:autoSpaceDN w:val="0"/>
        <w:adjustRightInd w:val="0"/>
        <w:spacing w:line="276" w:lineRule="auto"/>
        <w:jc w:val="both"/>
        <w:rPr>
          <w:rFonts w:ascii="Arial" w:hAnsi="Arial" w:cs="Arial"/>
          <w:sz w:val="20"/>
          <w:szCs w:val="20"/>
        </w:rPr>
      </w:pPr>
    </w:p>
    <w:p w:rsidR="00FF0DB4" w:rsidRDefault="00CD49DE">
      <w:pPr>
        <w:autoSpaceDE w:val="0"/>
        <w:autoSpaceDN w:val="0"/>
        <w:adjustRightInd w:val="0"/>
        <w:spacing w:line="276" w:lineRule="auto"/>
        <w:jc w:val="both"/>
        <w:rPr>
          <w:rFonts w:ascii="Arial" w:hAnsi="Arial" w:cs="Arial"/>
          <w:sz w:val="20"/>
          <w:szCs w:val="20"/>
        </w:rPr>
      </w:pPr>
      <w:r w:rsidRPr="00C83140">
        <w:rPr>
          <w:rFonts w:ascii="Arial" w:hAnsi="Arial" w:cs="Arial"/>
          <w:sz w:val="20"/>
          <w:szCs w:val="20"/>
        </w:rPr>
        <w:t xml:space="preserve">Amennyiben a szolgáltató az ügyfél által kapcsolattartásra megadott módokon nem tud az ügyféllel kapcsolatba lépni annak ellenére, hogy az ügyfél ügyletek végrehajtását kezdeményezi, a szolgáltatónak kockázatérzékenységi megközelítés alapján meg kell kísérelnie három hónapon belül legalább két alkalommal, igazolt módon postai úton írásban felszólítani az ügyfelet - a lehetséges jogkövetkezményekre való egyidejű figyelmeztetés mellett - a szolgáltatóval való kapcsolat felvételére. A második értesítés sikertelenségét követően a szolgáltató az ügyfél vagy annak meghatalmazottja általi kapcsolatfelvételig megtagadja az ügyfél által kezdeményezett, </w:t>
      </w:r>
      <w:r w:rsidR="00821BA6">
        <w:rPr>
          <w:rFonts w:ascii="Arial" w:hAnsi="Arial" w:cs="Arial"/>
          <w:sz w:val="20"/>
          <w:szCs w:val="20"/>
        </w:rPr>
        <w:t>4,5 millió</w:t>
      </w:r>
      <w:r w:rsidRPr="00C83140">
        <w:rPr>
          <w:rFonts w:ascii="Arial" w:hAnsi="Arial" w:cs="Arial"/>
          <w:sz w:val="20"/>
          <w:szCs w:val="20"/>
        </w:rPr>
        <w:t xml:space="preserve"> forintot elérő összegű ügylet teljesítését.</w:t>
      </w:r>
    </w:p>
    <w:p w:rsidR="00FF0DB4" w:rsidRDefault="00FF0DB4">
      <w:pPr>
        <w:autoSpaceDE w:val="0"/>
        <w:autoSpaceDN w:val="0"/>
        <w:adjustRightInd w:val="0"/>
        <w:spacing w:line="276" w:lineRule="auto"/>
        <w:jc w:val="both"/>
        <w:rPr>
          <w:rFonts w:ascii="Arial" w:hAnsi="Arial" w:cs="Arial"/>
          <w:b/>
          <w:sz w:val="20"/>
          <w:szCs w:val="20"/>
        </w:rPr>
      </w:pPr>
    </w:p>
    <w:p w:rsidR="00FF0DB4" w:rsidRDefault="00B06786">
      <w:pPr>
        <w:autoSpaceDE w:val="0"/>
        <w:autoSpaceDN w:val="0"/>
        <w:adjustRightInd w:val="0"/>
        <w:spacing w:line="276" w:lineRule="auto"/>
        <w:jc w:val="both"/>
        <w:rPr>
          <w:rFonts w:ascii="Arial" w:hAnsi="Arial" w:cs="Arial"/>
          <w:b/>
          <w:sz w:val="20"/>
          <w:szCs w:val="20"/>
          <w:u w:val="single"/>
        </w:rPr>
      </w:pPr>
      <w:r w:rsidRPr="00B06786">
        <w:rPr>
          <w:rFonts w:ascii="Arial" w:hAnsi="Arial" w:cs="Arial"/>
          <w:b/>
          <w:sz w:val="20"/>
          <w:szCs w:val="20"/>
          <w:u w:val="single"/>
        </w:rPr>
        <w:t>Ügyleti megbízás</w:t>
      </w:r>
    </w:p>
    <w:p w:rsidR="00FF0DB4" w:rsidRPr="00FF0DB4" w:rsidRDefault="00FF0DB4">
      <w:pPr>
        <w:autoSpaceDE w:val="0"/>
        <w:autoSpaceDN w:val="0"/>
        <w:adjustRightInd w:val="0"/>
        <w:spacing w:line="276" w:lineRule="auto"/>
        <w:jc w:val="both"/>
        <w:rPr>
          <w:rFonts w:ascii="Arial" w:hAnsi="Arial" w:cs="Arial"/>
          <w:sz w:val="20"/>
          <w:szCs w:val="20"/>
          <w:u w:val="single"/>
        </w:rPr>
      </w:pP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A szolgáltató - kockázatérzékenységi megközelítés alapján - köteles különös figyelmet fordítani valamennyi a) összetett,</w:t>
      </w: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b) szokatlan, így különösen:</w:t>
      </w: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lastRenderedPageBreak/>
        <w:t>ba) szokatlanul nagy értékű, illetve</w:t>
      </w: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 xml:space="preserve">bb) szokatlan ügylettípusban végrehajtott, vagy </w:t>
      </w: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c) gazdasági vagy jogszerű cél nélküli</w:t>
      </w:r>
    </w:p>
    <w:p w:rsidR="00FF0DB4" w:rsidRDefault="00CD49DE">
      <w:pPr>
        <w:autoSpaceDE w:val="0"/>
        <w:autoSpaceDN w:val="0"/>
        <w:adjustRightInd w:val="0"/>
        <w:spacing w:line="276" w:lineRule="auto"/>
        <w:jc w:val="both"/>
        <w:rPr>
          <w:rFonts w:ascii="Arial" w:hAnsi="Arial" w:cs="Arial"/>
          <w:sz w:val="20"/>
          <w:szCs w:val="20"/>
        </w:rPr>
      </w:pPr>
      <w:r w:rsidRPr="00FD0D6C">
        <w:rPr>
          <w:rFonts w:ascii="Arial" w:hAnsi="Arial" w:cs="Arial"/>
          <w:sz w:val="20"/>
          <w:szCs w:val="20"/>
        </w:rPr>
        <w:t>ügyletre és pénzügyi műveletre.</w:t>
      </w:r>
    </w:p>
    <w:p w:rsidR="00B06786" w:rsidRDefault="00965625" w:rsidP="00B06786">
      <w:pPr>
        <w:pStyle w:val="Cmsor2"/>
        <w:spacing w:line="276" w:lineRule="auto"/>
        <w:rPr>
          <w:rFonts w:ascii="Arial" w:hAnsi="Arial" w:cs="Arial"/>
          <w:sz w:val="20"/>
          <w:szCs w:val="20"/>
        </w:rPr>
      </w:pPr>
      <w:bookmarkStart w:id="57" w:name="_Toc92293960"/>
      <w:r w:rsidRPr="00965625">
        <w:rPr>
          <w:rFonts w:ascii="Arial" w:hAnsi="Arial" w:cs="Arial"/>
          <w:bCs w:val="0"/>
          <w:color w:val="auto"/>
          <w:sz w:val="20"/>
          <w:szCs w:val="20"/>
          <w:u w:val="single"/>
        </w:rPr>
        <w:t>Az ügyfél-átvilágítás belső rendje</w:t>
      </w:r>
      <w:bookmarkEnd w:id="57"/>
      <w:r w:rsidRPr="00965625">
        <w:rPr>
          <w:rFonts w:ascii="Arial" w:hAnsi="Arial" w:cs="Arial"/>
          <w:bCs w:val="0"/>
          <w:color w:val="auto"/>
          <w:sz w:val="20"/>
          <w:szCs w:val="20"/>
          <w:u w:val="single"/>
        </w:rPr>
        <w:t xml:space="preserve"> </w:t>
      </w:r>
    </w:p>
    <w:p w:rsidR="00B20709" w:rsidRDefault="00B20709" w:rsidP="005D358B">
      <w:pPr>
        <w:autoSpaceDE w:val="0"/>
        <w:autoSpaceDN w:val="0"/>
        <w:adjustRightInd w:val="0"/>
        <w:spacing w:line="276" w:lineRule="auto"/>
        <w:jc w:val="both"/>
        <w:outlineLvl w:val="0"/>
        <w:rPr>
          <w:rFonts w:ascii="Arial" w:hAnsi="Arial" w:cs="Arial"/>
          <w:bCs/>
          <w:sz w:val="20"/>
          <w:szCs w:val="20"/>
        </w:rPr>
      </w:pPr>
      <w:bookmarkStart w:id="58" w:name="_Toc92293961"/>
    </w:p>
    <w:p w:rsidR="006F5FEE" w:rsidRDefault="007D3CEB" w:rsidP="005D358B">
      <w:pPr>
        <w:autoSpaceDE w:val="0"/>
        <w:autoSpaceDN w:val="0"/>
        <w:adjustRightInd w:val="0"/>
        <w:spacing w:line="276" w:lineRule="auto"/>
        <w:jc w:val="both"/>
        <w:outlineLvl w:val="0"/>
        <w:rPr>
          <w:rFonts w:ascii="Arial" w:hAnsi="Arial" w:cs="Arial"/>
          <w:sz w:val="20"/>
          <w:szCs w:val="20"/>
        </w:rPr>
      </w:pPr>
      <w:r w:rsidRPr="00C67DC5">
        <w:rPr>
          <w:rFonts w:ascii="Arial" w:hAnsi="Arial" w:cs="Arial"/>
          <w:bCs/>
          <w:sz w:val="20"/>
          <w:szCs w:val="20"/>
        </w:rPr>
        <w:t>Ügyleti m</w:t>
      </w:r>
      <w:r w:rsidR="006F5FEE" w:rsidRPr="00C67DC5">
        <w:rPr>
          <w:rFonts w:ascii="Arial" w:hAnsi="Arial" w:cs="Arial"/>
          <w:sz w:val="20"/>
          <w:szCs w:val="20"/>
        </w:rPr>
        <w:t xml:space="preserve">egbízás kizárólag olyan </w:t>
      </w:r>
      <w:r w:rsidRPr="00C67DC5">
        <w:rPr>
          <w:rFonts w:ascii="Arial" w:hAnsi="Arial" w:cs="Arial"/>
          <w:sz w:val="20"/>
          <w:szCs w:val="20"/>
        </w:rPr>
        <w:t>ü</w:t>
      </w:r>
      <w:r w:rsidR="00D96890">
        <w:rPr>
          <w:rFonts w:ascii="Arial" w:hAnsi="Arial" w:cs="Arial"/>
          <w:sz w:val="20"/>
          <w:szCs w:val="20"/>
        </w:rPr>
        <w:t xml:space="preserve">gyféltől fogadható el, </w:t>
      </w:r>
      <w:r w:rsidR="006F5FEE" w:rsidRPr="00C67DC5">
        <w:rPr>
          <w:rFonts w:ascii="Arial" w:hAnsi="Arial" w:cs="Arial"/>
          <w:sz w:val="20"/>
          <w:szCs w:val="20"/>
        </w:rPr>
        <w:t xml:space="preserve">aki </w:t>
      </w:r>
      <w:r w:rsidRPr="00C67DC5">
        <w:rPr>
          <w:rFonts w:ascii="Arial" w:hAnsi="Arial" w:cs="Arial"/>
          <w:sz w:val="20"/>
          <w:szCs w:val="20"/>
        </w:rPr>
        <w:t xml:space="preserve">a szolgáltató </w:t>
      </w:r>
      <w:r w:rsidR="006F5FEE" w:rsidRPr="00C67DC5">
        <w:rPr>
          <w:rFonts w:ascii="Arial" w:hAnsi="Arial" w:cs="Arial"/>
          <w:sz w:val="20"/>
          <w:szCs w:val="20"/>
        </w:rPr>
        <w:t xml:space="preserve">előtt személyesen </w:t>
      </w:r>
      <w:r w:rsidR="0043051D">
        <w:rPr>
          <w:rFonts w:ascii="Arial" w:hAnsi="Arial" w:cs="Arial"/>
          <w:sz w:val="20"/>
          <w:szCs w:val="20"/>
        </w:rPr>
        <w:t xml:space="preserve">(képviselő és meghatalmazott is lehet) </w:t>
      </w:r>
      <w:r w:rsidR="006F5FEE" w:rsidRPr="00C67DC5">
        <w:rPr>
          <w:rFonts w:ascii="Arial" w:hAnsi="Arial" w:cs="Arial"/>
          <w:sz w:val="20"/>
          <w:szCs w:val="20"/>
        </w:rPr>
        <w:t xml:space="preserve">megjelent </w:t>
      </w:r>
      <w:r w:rsidR="0043051D">
        <w:rPr>
          <w:rFonts w:ascii="Arial" w:hAnsi="Arial" w:cs="Arial"/>
          <w:sz w:val="20"/>
          <w:szCs w:val="20"/>
        </w:rPr>
        <w:t>és ennek során</w:t>
      </w:r>
      <w:r w:rsidR="00582C37">
        <w:rPr>
          <w:rFonts w:ascii="Arial" w:hAnsi="Arial" w:cs="Arial"/>
          <w:sz w:val="20"/>
          <w:szCs w:val="20"/>
        </w:rPr>
        <w:t>,</w:t>
      </w:r>
      <w:r w:rsidR="0043051D">
        <w:rPr>
          <w:rFonts w:ascii="Arial" w:hAnsi="Arial" w:cs="Arial"/>
          <w:sz w:val="20"/>
          <w:szCs w:val="20"/>
        </w:rPr>
        <w:t xml:space="preserve"> vagy auditált elektronikus hírközlő rendszer útján azonosították.</w:t>
      </w:r>
      <w:bookmarkEnd w:id="58"/>
      <w:r w:rsidR="0043051D">
        <w:rPr>
          <w:rFonts w:ascii="Arial" w:hAnsi="Arial" w:cs="Arial"/>
          <w:sz w:val="20"/>
          <w:szCs w:val="20"/>
        </w:rPr>
        <w:t xml:space="preserve"> </w:t>
      </w:r>
    </w:p>
    <w:p w:rsidR="005F1829" w:rsidRDefault="005F1829" w:rsidP="005D358B">
      <w:pPr>
        <w:autoSpaceDE w:val="0"/>
        <w:autoSpaceDN w:val="0"/>
        <w:adjustRightInd w:val="0"/>
        <w:spacing w:line="276" w:lineRule="auto"/>
        <w:jc w:val="both"/>
        <w:outlineLvl w:val="0"/>
        <w:rPr>
          <w:rFonts w:ascii="Arial" w:hAnsi="Arial" w:cs="Arial"/>
          <w:sz w:val="20"/>
          <w:szCs w:val="20"/>
        </w:rPr>
      </w:pPr>
    </w:p>
    <w:p w:rsidR="005F1829" w:rsidRDefault="006F5FEE" w:rsidP="005D358B">
      <w:pPr>
        <w:pStyle w:val="Szvegtrzs"/>
        <w:spacing w:line="276" w:lineRule="auto"/>
        <w:rPr>
          <w:rFonts w:ascii="Arial" w:hAnsi="Arial" w:cs="Arial"/>
          <w:sz w:val="20"/>
          <w:szCs w:val="20"/>
        </w:rPr>
      </w:pPr>
      <w:r w:rsidRPr="00C67DC5">
        <w:rPr>
          <w:rFonts w:ascii="Arial" w:hAnsi="Arial" w:cs="Arial"/>
          <w:sz w:val="20"/>
          <w:szCs w:val="20"/>
        </w:rPr>
        <w:t>Amennyiben a</w:t>
      </w:r>
      <w:r w:rsidR="007D3CEB" w:rsidRPr="00C67DC5">
        <w:rPr>
          <w:rFonts w:ascii="Arial" w:hAnsi="Arial" w:cs="Arial"/>
          <w:sz w:val="20"/>
          <w:szCs w:val="20"/>
        </w:rPr>
        <w:t>z</w:t>
      </w:r>
      <w:r w:rsidRPr="00C67DC5">
        <w:rPr>
          <w:rFonts w:ascii="Arial" w:hAnsi="Arial" w:cs="Arial"/>
          <w:sz w:val="20"/>
          <w:szCs w:val="20"/>
        </w:rPr>
        <w:t xml:space="preserve"> ügyleti </w:t>
      </w:r>
      <w:r w:rsidR="007D3CEB" w:rsidRPr="00C67DC5">
        <w:rPr>
          <w:rFonts w:ascii="Arial" w:hAnsi="Arial" w:cs="Arial"/>
          <w:sz w:val="20"/>
          <w:szCs w:val="20"/>
        </w:rPr>
        <w:t xml:space="preserve">megbízást </w:t>
      </w:r>
      <w:r w:rsidRPr="00C67DC5">
        <w:rPr>
          <w:rFonts w:ascii="Arial" w:hAnsi="Arial" w:cs="Arial"/>
          <w:sz w:val="20"/>
          <w:szCs w:val="20"/>
        </w:rPr>
        <w:t>meghatalmazott közbejöttével kell teljesíteni, a meghatalmazást különös gon</w:t>
      </w:r>
      <w:r w:rsidR="00297CAB" w:rsidRPr="00C67DC5">
        <w:rPr>
          <w:rFonts w:ascii="Arial" w:hAnsi="Arial" w:cs="Arial"/>
          <w:sz w:val="20"/>
          <w:szCs w:val="20"/>
        </w:rPr>
        <w:t>ddal kell vizsgálni. Külföldi meghatalmazótól</w:t>
      </w:r>
      <w:r w:rsidRPr="00C67DC5">
        <w:rPr>
          <w:rFonts w:ascii="Arial" w:hAnsi="Arial" w:cs="Arial"/>
          <w:sz w:val="20"/>
          <w:szCs w:val="20"/>
        </w:rPr>
        <w:t xml:space="preserve"> származó meghatalmazást csak közokiratba foglalva és amennyiben jogszabály eltérően nem rendelkezik, apostillel </w:t>
      </w:r>
      <w:r w:rsidR="002139FD">
        <w:rPr>
          <w:rFonts w:ascii="Arial" w:hAnsi="Arial" w:cs="Arial"/>
          <w:sz w:val="20"/>
          <w:szCs w:val="20"/>
        </w:rPr>
        <w:t xml:space="preserve">(nemzetközi felülhitelesítés) </w:t>
      </w:r>
      <w:r w:rsidRPr="00C67DC5">
        <w:rPr>
          <w:rFonts w:ascii="Arial" w:hAnsi="Arial" w:cs="Arial"/>
          <w:sz w:val="20"/>
          <w:szCs w:val="20"/>
        </w:rPr>
        <w:t xml:space="preserve">ellátva szabad elfogadni. </w:t>
      </w:r>
    </w:p>
    <w:p w:rsidR="005F1829" w:rsidRDefault="005F1829" w:rsidP="005D358B">
      <w:pPr>
        <w:pStyle w:val="Szvegtrzs"/>
        <w:spacing w:line="276" w:lineRule="auto"/>
        <w:rPr>
          <w:rFonts w:ascii="Arial" w:hAnsi="Arial" w:cs="Arial"/>
          <w:sz w:val="20"/>
          <w:szCs w:val="20"/>
        </w:rPr>
      </w:pPr>
    </w:p>
    <w:p w:rsidR="005F1829" w:rsidRDefault="006F5FEE" w:rsidP="005D358B">
      <w:pPr>
        <w:pStyle w:val="Szvegtrzs"/>
        <w:spacing w:line="276" w:lineRule="auto"/>
        <w:rPr>
          <w:rFonts w:ascii="Arial" w:hAnsi="Arial" w:cs="Arial"/>
          <w:sz w:val="20"/>
          <w:szCs w:val="20"/>
        </w:rPr>
      </w:pPr>
      <w:r w:rsidRPr="00C67DC5">
        <w:rPr>
          <w:rFonts w:ascii="Arial" w:hAnsi="Arial" w:cs="Arial"/>
          <w:sz w:val="20"/>
          <w:szCs w:val="20"/>
        </w:rPr>
        <w:t xml:space="preserve">Belföldi meghatalmazó esetén a meghatalmazottnak teljes bizonyító erejű magánokiratban nyilatkoznia kell, hogy a meghatalmazót személyesen ismeri, továbbá </w:t>
      </w:r>
      <w:r w:rsidR="00582C37">
        <w:rPr>
          <w:rFonts w:ascii="Arial" w:hAnsi="Arial" w:cs="Arial"/>
          <w:sz w:val="20"/>
          <w:szCs w:val="20"/>
        </w:rPr>
        <w:t xml:space="preserve">a </w:t>
      </w:r>
      <w:r w:rsidR="0043051D">
        <w:rPr>
          <w:rFonts w:ascii="Arial" w:hAnsi="Arial" w:cs="Arial"/>
          <w:sz w:val="20"/>
          <w:szCs w:val="20"/>
        </w:rPr>
        <w:t xml:space="preserve">meghatalmazáson a jogügylet tárgyát, mindkét fél adatait és olvasható nevét / aláírását fel kell tüntetni. </w:t>
      </w:r>
      <w:r w:rsidRPr="00C67DC5">
        <w:rPr>
          <w:rFonts w:ascii="Arial" w:hAnsi="Arial" w:cs="Arial"/>
          <w:sz w:val="20"/>
          <w:szCs w:val="20"/>
        </w:rPr>
        <w:t xml:space="preserve"> </w:t>
      </w:r>
    </w:p>
    <w:p w:rsidR="005F1829" w:rsidRDefault="005F1829" w:rsidP="005D358B">
      <w:pPr>
        <w:autoSpaceDE w:val="0"/>
        <w:autoSpaceDN w:val="0"/>
        <w:adjustRightInd w:val="0"/>
        <w:spacing w:line="276" w:lineRule="auto"/>
        <w:jc w:val="both"/>
        <w:outlineLvl w:val="0"/>
        <w:rPr>
          <w:rFonts w:ascii="Arial" w:hAnsi="Arial" w:cs="Arial"/>
          <w:bCs/>
          <w:sz w:val="20"/>
          <w:szCs w:val="20"/>
        </w:rPr>
      </w:pPr>
    </w:p>
    <w:p w:rsidR="005F1829" w:rsidRDefault="001960A4" w:rsidP="005D358B">
      <w:pPr>
        <w:spacing w:line="276" w:lineRule="auto"/>
        <w:jc w:val="both"/>
        <w:rPr>
          <w:rFonts w:ascii="Arial" w:hAnsi="Arial" w:cs="Arial"/>
          <w:sz w:val="20"/>
          <w:szCs w:val="20"/>
        </w:rPr>
      </w:pPr>
      <w:r>
        <w:rPr>
          <w:rFonts w:ascii="Arial" w:hAnsi="Arial" w:cs="Arial"/>
          <w:b/>
          <w:sz w:val="20"/>
          <w:szCs w:val="20"/>
        </w:rPr>
        <w:t xml:space="preserve">A szolgáltató </w:t>
      </w:r>
      <w:r w:rsidR="00EC6DDA">
        <w:rPr>
          <w:rFonts w:ascii="Arial" w:hAnsi="Arial" w:cs="Arial"/>
          <w:b/>
          <w:sz w:val="20"/>
          <w:szCs w:val="20"/>
        </w:rPr>
        <w:t>a</w:t>
      </w:r>
      <w:r w:rsidR="00075351">
        <w:rPr>
          <w:rFonts w:ascii="Arial" w:hAnsi="Arial" w:cs="Arial"/>
          <w:b/>
          <w:sz w:val="20"/>
          <w:szCs w:val="20"/>
        </w:rPr>
        <w:t>z</w:t>
      </w:r>
      <w:r w:rsidR="00EC6DDA">
        <w:rPr>
          <w:rFonts w:ascii="Arial" w:hAnsi="Arial" w:cs="Arial"/>
          <w:b/>
          <w:sz w:val="20"/>
          <w:szCs w:val="20"/>
        </w:rPr>
        <w:t xml:space="preserve"> </w:t>
      </w:r>
      <w:r w:rsidR="00075351">
        <w:rPr>
          <w:rFonts w:ascii="Arial" w:hAnsi="Arial" w:cs="Arial"/>
          <w:b/>
          <w:sz w:val="20"/>
          <w:szCs w:val="20"/>
        </w:rPr>
        <w:t xml:space="preserve">egyszerűsített, a </w:t>
      </w:r>
      <w:r>
        <w:rPr>
          <w:rFonts w:ascii="Arial" w:hAnsi="Arial" w:cs="Arial"/>
          <w:b/>
          <w:sz w:val="20"/>
          <w:szCs w:val="20"/>
        </w:rPr>
        <w:t>fokozott</w:t>
      </w:r>
      <w:r w:rsidR="0043051D">
        <w:rPr>
          <w:rFonts w:ascii="Arial" w:hAnsi="Arial" w:cs="Arial"/>
          <w:b/>
          <w:sz w:val="20"/>
          <w:szCs w:val="20"/>
        </w:rPr>
        <w:t>,</w:t>
      </w:r>
      <w:r>
        <w:rPr>
          <w:rFonts w:ascii="Arial" w:hAnsi="Arial" w:cs="Arial"/>
          <w:b/>
          <w:sz w:val="20"/>
          <w:szCs w:val="20"/>
        </w:rPr>
        <w:t xml:space="preserve"> </w:t>
      </w:r>
      <w:r w:rsidR="00075351">
        <w:rPr>
          <w:rFonts w:ascii="Arial" w:hAnsi="Arial" w:cs="Arial"/>
          <w:b/>
          <w:sz w:val="20"/>
          <w:szCs w:val="20"/>
        </w:rPr>
        <w:t xml:space="preserve">és </w:t>
      </w:r>
      <w:r w:rsidR="00EC6DDA">
        <w:rPr>
          <w:rFonts w:ascii="Arial" w:hAnsi="Arial" w:cs="Arial"/>
          <w:b/>
          <w:sz w:val="20"/>
          <w:szCs w:val="20"/>
        </w:rPr>
        <w:t xml:space="preserve">a </w:t>
      </w:r>
      <w:r w:rsidR="00F22F6F">
        <w:rPr>
          <w:rFonts w:ascii="Arial" w:hAnsi="Arial" w:cs="Arial"/>
          <w:b/>
          <w:sz w:val="20"/>
          <w:szCs w:val="20"/>
        </w:rPr>
        <w:t xml:space="preserve">megerősített </w:t>
      </w:r>
      <w:r>
        <w:rPr>
          <w:rFonts w:ascii="Arial" w:hAnsi="Arial" w:cs="Arial"/>
          <w:b/>
          <w:sz w:val="20"/>
          <w:szCs w:val="20"/>
        </w:rPr>
        <w:t>ügyfél-</w:t>
      </w:r>
      <w:r w:rsidR="00075351">
        <w:rPr>
          <w:rFonts w:ascii="Arial" w:hAnsi="Arial" w:cs="Arial"/>
          <w:b/>
          <w:sz w:val="20"/>
          <w:szCs w:val="20"/>
        </w:rPr>
        <w:t>átvilágítás</w:t>
      </w:r>
      <w:r w:rsidR="00EC6DDA">
        <w:rPr>
          <w:rFonts w:ascii="Arial" w:hAnsi="Arial" w:cs="Arial"/>
          <w:b/>
          <w:sz w:val="20"/>
          <w:szCs w:val="20"/>
        </w:rPr>
        <w:t>ra</w:t>
      </w:r>
      <w:r w:rsidR="00582C37">
        <w:rPr>
          <w:rFonts w:ascii="Arial" w:hAnsi="Arial" w:cs="Arial"/>
          <w:b/>
          <w:sz w:val="20"/>
          <w:szCs w:val="20"/>
        </w:rPr>
        <w:t>,</w:t>
      </w:r>
      <w:r w:rsidR="002139FD">
        <w:rPr>
          <w:rFonts w:ascii="Arial" w:hAnsi="Arial" w:cs="Arial"/>
          <w:b/>
          <w:sz w:val="20"/>
          <w:szCs w:val="20"/>
        </w:rPr>
        <w:t xml:space="preserve"> </w:t>
      </w:r>
      <w:r w:rsidR="00582C37">
        <w:rPr>
          <w:rFonts w:ascii="Arial" w:hAnsi="Arial" w:cs="Arial"/>
          <w:b/>
          <w:sz w:val="20"/>
          <w:szCs w:val="20"/>
        </w:rPr>
        <w:t>a vezető általi jóváhagyásra</w:t>
      </w:r>
      <w:r w:rsidR="00EC6DDA">
        <w:rPr>
          <w:rFonts w:ascii="Arial" w:hAnsi="Arial" w:cs="Arial"/>
          <w:b/>
          <w:sz w:val="20"/>
          <w:szCs w:val="20"/>
        </w:rPr>
        <w:t xml:space="preserve"> a</w:t>
      </w:r>
      <w:r w:rsidR="002139FD">
        <w:rPr>
          <w:rFonts w:ascii="Arial" w:hAnsi="Arial" w:cs="Arial"/>
          <w:b/>
          <w:sz w:val="20"/>
          <w:szCs w:val="20"/>
        </w:rPr>
        <w:t xml:space="preserve">z </w:t>
      </w:r>
      <w:r w:rsidR="006525F4" w:rsidRPr="00B207FA">
        <w:rPr>
          <w:rFonts w:ascii="Arial" w:hAnsi="Arial" w:cs="Arial"/>
          <w:b/>
          <w:sz w:val="20"/>
          <w:szCs w:val="20"/>
        </w:rPr>
        <w:t>1. sz. mellékletben</w:t>
      </w:r>
      <w:r w:rsidR="00EC6DDA">
        <w:rPr>
          <w:rFonts w:ascii="Arial" w:hAnsi="Arial" w:cs="Arial"/>
          <w:b/>
          <w:sz w:val="20"/>
          <w:szCs w:val="20"/>
        </w:rPr>
        <w:t xml:space="preserve"> nyilatkozik.</w:t>
      </w:r>
      <w:r>
        <w:rPr>
          <w:rFonts w:ascii="Arial" w:hAnsi="Arial" w:cs="Arial"/>
          <w:b/>
          <w:sz w:val="20"/>
          <w:szCs w:val="20"/>
        </w:rPr>
        <w:t xml:space="preserve"> </w:t>
      </w:r>
    </w:p>
    <w:p w:rsidR="005F1829" w:rsidRDefault="005F1829" w:rsidP="005D358B">
      <w:pPr>
        <w:spacing w:line="276" w:lineRule="auto"/>
        <w:jc w:val="both"/>
        <w:rPr>
          <w:rFonts w:ascii="Arial" w:hAnsi="Arial" w:cs="Arial"/>
          <w:noProof/>
          <w:sz w:val="20"/>
          <w:szCs w:val="20"/>
        </w:rPr>
      </w:pPr>
    </w:p>
    <w:p w:rsidR="00FF0DB4" w:rsidRDefault="00965625">
      <w:pPr>
        <w:pStyle w:val="Cmsor1"/>
        <w:spacing w:line="276" w:lineRule="auto"/>
        <w:rPr>
          <w:rFonts w:ascii="Arial" w:hAnsi="Arial" w:cs="Arial"/>
          <w:b/>
          <w:sz w:val="20"/>
          <w:szCs w:val="20"/>
        </w:rPr>
      </w:pPr>
      <w:r w:rsidRPr="00965625">
        <w:rPr>
          <w:rFonts w:ascii="Arial" w:hAnsi="Arial" w:cs="Arial"/>
          <w:b/>
          <w:i w:val="0"/>
          <w:sz w:val="20"/>
          <w:szCs w:val="20"/>
        </w:rPr>
        <w:t>VI. A kockázatértékelés</w:t>
      </w:r>
    </w:p>
    <w:p w:rsidR="00FF0DB4" w:rsidRDefault="00FF0DB4">
      <w:pPr>
        <w:spacing w:line="276" w:lineRule="auto"/>
        <w:jc w:val="both"/>
        <w:rPr>
          <w:rFonts w:ascii="Arial" w:hAnsi="Arial" w:cs="Arial"/>
          <w:noProof/>
          <w:sz w:val="20"/>
          <w:szCs w:val="20"/>
        </w:rPr>
      </w:pPr>
    </w:p>
    <w:p w:rsidR="00FF0DB4" w:rsidRDefault="007D3CEB">
      <w:pPr>
        <w:spacing w:before="60" w:after="60" w:line="276" w:lineRule="auto"/>
        <w:jc w:val="both"/>
        <w:rPr>
          <w:rFonts w:ascii="Arial" w:hAnsi="Arial" w:cs="Arial"/>
          <w:sz w:val="20"/>
          <w:szCs w:val="20"/>
        </w:rPr>
      </w:pPr>
      <w:r w:rsidRPr="00C67DC5">
        <w:rPr>
          <w:rFonts w:ascii="Arial" w:hAnsi="Arial" w:cs="Arial"/>
          <w:sz w:val="20"/>
          <w:szCs w:val="20"/>
        </w:rPr>
        <w:t xml:space="preserve">A szolgáltató </w:t>
      </w:r>
      <w:r w:rsidR="00AE5C93">
        <w:rPr>
          <w:rFonts w:ascii="Arial" w:hAnsi="Arial" w:cs="Arial"/>
          <w:sz w:val="20"/>
          <w:szCs w:val="20"/>
        </w:rPr>
        <w:t>a jelen Szabályzat</w:t>
      </w:r>
      <w:r w:rsidR="002139FD">
        <w:rPr>
          <w:rFonts w:ascii="Arial" w:hAnsi="Arial" w:cs="Arial"/>
          <w:sz w:val="20"/>
          <w:szCs w:val="20"/>
        </w:rPr>
        <w:t xml:space="preserve"> </w:t>
      </w:r>
      <w:r w:rsidR="006525F4" w:rsidRPr="00B207FA">
        <w:rPr>
          <w:rFonts w:ascii="Arial" w:hAnsi="Arial" w:cs="Arial"/>
          <w:sz w:val="20"/>
          <w:szCs w:val="20"/>
        </w:rPr>
        <w:t>1. sz. mellékletében</w:t>
      </w:r>
      <w:r w:rsidR="00AE5C93">
        <w:rPr>
          <w:rFonts w:ascii="Arial" w:hAnsi="Arial" w:cs="Arial"/>
          <w:sz w:val="20"/>
          <w:szCs w:val="20"/>
        </w:rPr>
        <w:t xml:space="preserve"> </w:t>
      </w:r>
      <w:r w:rsidR="00D61E30">
        <w:rPr>
          <w:rFonts w:ascii="Arial" w:hAnsi="Arial" w:cs="Arial"/>
          <w:sz w:val="20"/>
          <w:szCs w:val="20"/>
        </w:rPr>
        <w:t>tett nyilatkozata alapján</w:t>
      </w:r>
      <w:r w:rsidR="006663B2">
        <w:rPr>
          <w:rFonts w:ascii="Arial" w:hAnsi="Arial" w:cs="Arial"/>
          <w:sz w:val="20"/>
          <w:szCs w:val="20"/>
        </w:rPr>
        <w:t>,</w:t>
      </w:r>
      <w:r w:rsidR="002D3C83">
        <w:rPr>
          <w:rFonts w:ascii="Arial" w:hAnsi="Arial" w:cs="Arial"/>
          <w:sz w:val="20"/>
          <w:szCs w:val="20"/>
        </w:rPr>
        <w:t xml:space="preserve"> </w:t>
      </w:r>
      <w:r w:rsidR="006663B2">
        <w:rPr>
          <w:rFonts w:ascii="Arial" w:hAnsi="Arial" w:cs="Arial"/>
          <w:sz w:val="20"/>
          <w:szCs w:val="20"/>
        </w:rPr>
        <w:t>a Pmt.</w:t>
      </w:r>
      <w:r w:rsidR="002D3C83">
        <w:rPr>
          <w:rFonts w:ascii="Arial" w:hAnsi="Arial" w:cs="Arial"/>
          <w:sz w:val="20"/>
          <w:szCs w:val="20"/>
        </w:rPr>
        <w:t xml:space="preserve"> </w:t>
      </w:r>
      <w:r w:rsidR="006663B2">
        <w:rPr>
          <w:rFonts w:ascii="Arial" w:hAnsi="Arial" w:cs="Arial"/>
          <w:sz w:val="20"/>
          <w:szCs w:val="20"/>
        </w:rPr>
        <w:t>és az Útmutató rend</w:t>
      </w:r>
      <w:r w:rsidR="002D3C83">
        <w:rPr>
          <w:rFonts w:ascii="Arial" w:hAnsi="Arial" w:cs="Arial"/>
          <w:sz w:val="20"/>
          <w:szCs w:val="20"/>
        </w:rPr>
        <w:t>e</w:t>
      </w:r>
      <w:r w:rsidR="006663B2">
        <w:rPr>
          <w:rFonts w:ascii="Arial" w:hAnsi="Arial" w:cs="Arial"/>
          <w:sz w:val="20"/>
          <w:szCs w:val="20"/>
        </w:rPr>
        <w:t xml:space="preserve">lkezései szerint </w:t>
      </w:r>
      <w:r w:rsidR="0043051D">
        <w:rPr>
          <w:rFonts w:ascii="Arial" w:hAnsi="Arial" w:cs="Arial"/>
          <w:sz w:val="20"/>
          <w:szCs w:val="20"/>
        </w:rPr>
        <w:t xml:space="preserve">köteles </w:t>
      </w:r>
      <w:r w:rsidR="006F5FEE" w:rsidRPr="00124D67">
        <w:rPr>
          <w:rFonts w:ascii="Arial" w:hAnsi="Arial" w:cs="Arial"/>
          <w:b/>
          <w:sz w:val="20"/>
          <w:szCs w:val="20"/>
        </w:rPr>
        <w:t>belső kockázatértékelést</w:t>
      </w:r>
      <w:r w:rsidR="006F5FEE" w:rsidRPr="00C67DC5">
        <w:rPr>
          <w:rFonts w:ascii="Arial" w:hAnsi="Arial" w:cs="Arial"/>
          <w:sz w:val="20"/>
          <w:szCs w:val="20"/>
        </w:rPr>
        <w:t xml:space="preserve"> készíteni</w:t>
      </w:r>
      <w:r w:rsidR="00487354">
        <w:rPr>
          <w:rFonts w:ascii="Arial" w:hAnsi="Arial" w:cs="Arial"/>
          <w:sz w:val="20"/>
          <w:szCs w:val="20"/>
        </w:rPr>
        <w:t xml:space="preserve">, </w:t>
      </w:r>
      <w:r w:rsidR="00487354" w:rsidRPr="00487354">
        <w:rPr>
          <w:rFonts w:ascii="Arial" w:hAnsi="Arial" w:cs="Arial"/>
          <w:sz w:val="20"/>
          <w:szCs w:val="20"/>
        </w:rPr>
        <w:t>valamint - ha a szolgáltató jellege és mérete indokolja - külső ellenőrzési funkciót működtetni a belső eljárásrend megfelelőségének ellenőrzése céljából</w:t>
      </w:r>
      <w:r w:rsidR="00EC6DDA">
        <w:rPr>
          <w:rFonts w:ascii="Arial" w:hAnsi="Arial" w:cs="Arial"/>
          <w:sz w:val="20"/>
          <w:szCs w:val="20"/>
        </w:rPr>
        <w:t>. A kockázatértékelés</w:t>
      </w:r>
      <w:r w:rsidR="002139FD">
        <w:rPr>
          <w:rFonts w:ascii="Arial" w:hAnsi="Arial" w:cs="Arial"/>
          <w:sz w:val="20"/>
          <w:szCs w:val="20"/>
        </w:rPr>
        <w:t xml:space="preserve">re vonatkozó </w:t>
      </w:r>
      <w:r w:rsidR="00110C56">
        <w:rPr>
          <w:rFonts w:ascii="Arial" w:hAnsi="Arial" w:cs="Arial"/>
          <w:sz w:val="20"/>
          <w:szCs w:val="20"/>
        </w:rPr>
        <w:t>szabályokat az</w:t>
      </w:r>
      <w:r w:rsidR="002139FD">
        <w:rPr>
          <w:rFonts w:ascii="Arial" w:hAnsi="Arial" w:cs="Arial"/>
          <w:sz w:val="20"/>
          <w:szCs w:val="20"/>
        </w:rPr>
        <w:t xml:space="preserve"> </w:t>
      </w:r>
      <w:r w:rsidR="008C589C" w:rsidRPr="008C589C">
        <w:rPr>
          <w:rFonts w:ascii="Arial" w:hAnsi="Arial" w:cs="Arial"/>
          <w:b/>
          <w:sz w:val="20"/>
          <w:szCs w:val="20"/>
        </w:rPr>
        <w:t>1. sz. melléklet</w:t>
      </w:r>
      <w:r w:rsidR="00EC6DDA">
        <w:rPr>
          <w:rFonts w:ascii="Arial" w:hAnsi="Arial" w:cs="Arial"/>
          <w:sz w:val="20"/>
          <w:szCs w:val="20"/>
        </w:rPr>
        <w:t xml:space="preserve"> tartalmazza.</w:t>
      </w:r>
      <w:r w:rsidR="002139FD">
        <w:rPr>
          <w:rFonts w:ascii="Arial" w:hAnsi="Arial" w:cs="Arial"/>
          <w:sz w:val="20"/>
          <w:szCs w:val="20"/>
        </w:rPr>
        <w:t xml:space="preserve"> </w:t>
      </w:r>
    </w:p>
    <w:p w:rsidR="00FF0DB4" w:rsidRDefault="002139FD">
      <w:pPr>
        <w:spacing w:before="60" w:after="60" w:line="276" w:lineRule="auto"/>
        <w:jc w:val="both"/>
        <w:rPr>
          <w:rFonts w:ascii="Arial" w:hAnsi="Arial" w:cs="Arial"/>
          <w:sz w:val="20"/>
          <w:szCs w:val="20"/>
        </w:rPr>
      </w:pPr>
      <w:r>
        <w:rPr>
          <w:rFonts w:ascii="Arial" w:hAnsi="Arial" w:cs="Arial"/>
          <w:sz w:val="20"/>
          <w:szCs w:val="20"/>
        </w:rPr>
        <w:t>A kockázati besorolás alapján el kell készíteni a szolg</w:t>
      </w:r>
      <w:r w:rsidR="006663B2">
        <w:rPr>
          <w:rFonts w:ascii="Arial" w:hAnsi="Arial" w:cs="Arial"/>
          <w:sz w:val="20"/>
          <w:szCs w:val="20"/>
        </w:rPr>
        <w:t>á</w:t>
      </w:r>
      <w:r>
        <w:rPr>
          <w:rFonts w:ascii="Arial" w:hAnsi="Arial" w:cs="Arial"/>
          <w:sz w:val="20"/>
          <w:szCs w:val="20"/>
        </w:rPr>
        <w:t xml:space="preserve">ltató ügyfeleire a </w:t>
      </w:r>
      <w:r w:rsidR="006663B2">
        <w:rPr>
          <w:rFonts w:ascii="Arial" w:hAnsi="Arial" w:cs="Arial"/>
          <w:sz w:val="20"/>
          <w:szCs w:val="20"/>
        </w:rPr>
        <w:t xml:space="preserve">belső </w:t>
      </w:r>
      <w:r>
        <w:rPr>
          <w:rFonts w:ascii="Arial" w:hAnsi="Arial" w:cs="Arial"/>
          <w:sz w:val="20"/>
          <w:szCs w:val="20"/>
        </w:rPr>
        <w:t>kockázatértékelést, melyet a hatóság a felügyeleti eljárása sor</w:t>
      </w:r>
      <w:r w:rsidR="006663B2">
        <w:rPr>
          <w:rFonts w:ascii="Arial" w:hAnsi="Arial" w:cs="Arial"/>
          <w:sz w:val="20"/>
          <w:szCs w:val="20"/>
        </w:rPr>
        <w:t>án ellenőriz a Pmt.</w:t>
      </w:r>
      <w:r w:rsidR="00B15804">
        <w:rPr>
          <w:rFonts w:ascii="Arial" w:hAnsi="Arial" w:cs="Arial"/>
          <w:sz w:val="20"/>
          <w:szCs w:val="20"/>
        </w:rPr>
        <w:t xml:space="preserve"> </w:t>
      </w:r>
      <w:r w:rsidR="006663B2">
        <w:rPr>
          <w:rFonts w:ascii="Arial" w:hAnsi="Arial" w:cs="Arial"/>
          <w:sz w:val="20"/>
          <w:szCs w:val="20"/>
        </w:rPr>
        <w:t xml:space="preserve">67. § (2) bekezdése értelmében. </w:t>
      </w:r>
    </w:p>
    <w:p w:rsidR="00FF0DB4" w:rsidRDefault="006663B2">
      <w:pPr>
        <w:spacing w:before="60" w:after="60" w:line="276" w:lineRule="auto"/>
        <w:jc w:val="both"/>
        <w:rPr>
          <w:rFonts w:ascii="Arial" w:hAnsi="Arial" w:cs="Arial"/>
          <w:b/>
          <w:bCs/>
          <w:smallCaps/>
          <w:sz w:val="20"/>
          <w:szCs w:val="20"/>
        </w:rPr>
      </w:pPr>
      <w:r>
        <w:rPr>
          <w:rFonts w:ascii="Arial" w:hAnsi="Arial" w:cs="Arial"/>
          <w:sz w:val="20"/>
          <w:szCs w:val="20"/>
        </w:rPr>
        <w:t>A szolgáltató köteles az adatokat naprakészen tartani, felhívni ügyfelei figyelmét arra, hogy a kockázatértékelés aktualizálásához az ügyfél-átvilágítás során rögzített ad</w:t>
      </w:r>
      <w:r w:rsidR="000D10EC">
        <w:rPr>
          <w:rFonts w:ascii="Arial" w:hAnsi="Arial" w:cs="Arial"/>
          <w:sz w:val="20"/>
          <w:szCs w:val="20"/>
        </w:rPr>
        <w:t>a</w:t>
      </w:r>
      <w:r>
        <w:rPr>
          <w:rFonts w:ascii="Arial" w:hAnsi="Arial" w:cs="Arial"/>
          <w:sz w:val="20"/>
          <w:szCs w:val="20"/>
        </w:rPr>
        <w:t xml:space="preserve">tokban bekövetkezett változásokról 5 munkanapon belül köteles értesíteni </w:t>
      </w:r>
      <w:r w:rsidR="00E83FF8">
        <w:rPr>
          <w:rFonts w:ascii="Arial" w:hAnsi="Arial" w:cs="Arial"/>
          <w:sz w:val="20"/>
          <w:szCs w:val="20"/>
        </w:rPr>
        <w:t>a szolgáltatót</w:t>
      </w:r>
      <w:r>
        <w:rPr>
          <w:rFonts w:ascii="Arial" w:hAnsi="Arial" w:cs="Arial"/>
          <w:sz w:val="20"/>
          <w:szCs w:val="20"/>
        </w:rPr>
        <w:t>.</w:t>
      </w:r>
    </w:p>
    <w:p w:rsidR="00FF0DB4" w:rsidRDefault="00FF0DB4">
      <w:pPr>
        <w:autoSpaceDE w:val="0"/>
        <w:autoSpaceDN w:val="0"/>
        <w:adjustRightInd w:val="0"/>
        <w:spacing w:line="276" w:lineRule="auto"/>
        <w:jc w:val="both"/>
        <w:outlineLvl w:val="0"/>
        <w:rPr>
          <w:rFonts w:ascii="Arial" w:hAnsi="Arial" w:cs="Arial"/>
          <w:b/>
          <w:bCs/>
          <w:smallCaps/>
          <w:sz w:val="20"/>
          <w:szCs w:val="20"/>
        </w:rPr>
      </w:pPr>
    </w:p>
    <w:p w:rsidR="00FF0DB4" w:rsidRDefault="00965625">
      <w:pPr>
        <w:pStyle w:val="Cmsor1"/>
        <w:spacing w:line="276" w:lineRule="auto"/>
        <w:rPr>
          <w:rFonts w:ascii="Arial" w:hAnsi="Arial" w:cs="Arial"/>
          <w:b/>
          <w:sz w:val="20"/>
          <w:szCs w:val="20"/>
        </w:rPr>
      </w:pPr>
      <w:r w:rsidRPr="00965625">
        <w:rPr>
          <w:rFonts w:ascii="Arial" w:hAnsi="Arial" w:cs="Arial"/>
          <w:b/>
          <w:i w:val="0"/>
          <w:sz w:val="20"/>
          <w:szCs w:val="20"/>
        </w:rPr>
        <w:t>VII. A bejelentési kötelezettség</w:t>
      </w:r>
    </w:p>
    <w:p w:rsidR="00FF0DB4" w:rsidRDefault="00FF0DB4">
      <w:pPr>
        <w:autoSpaceDE w:val="0"/>
        <w:autoSpaceDN w:val="0"/>
        <w:adjustRightInd w:val="0"/>
        <w:spacing w:line="276" w:lineRule="auto"/>
        <w:jc w:val="both"/>
        <w:outlineLvl w:val="0"/>
        <w:rPr>
          <w:rFonts w:ascii="Arial" w:hAnsi="Arial" w:cs="Arial"/>
          <w:b/>
          <w:bCs/>
          <w:smallCaps/>
          <w:sz w:val="20"/>
          <w:szCs w:val="20"/>
        </w:rPr>
      </w:pPr>
    </w:p>
    <w:p w:rsidR="00FF0DB4" w:rsidRDefault="0091495F">
      <w:pPr>
        <w:spacing w:line="276" w:lineRule="auto"/>
        <w:jc w:val="both"/>
        <w:rPr>
          <w:rFonts w:ascii="Arial" w:hAnsi="Arial" w:cs="Arial"/>
          <w:sz w:val="20"/>
          <w:szCs w:val="20"/>
        </w:rPr>
      </w:pPr>
      <w:r w:rsidRPr="0091495F">
        <w:rPr>
          <w:rFonts w:ascii="Arial" w:hAnsi="Arial" w:cs="Arial"/>
          <w:bCs/>
          <w:sz w:val="20"/>
          <w:szCs w:val="20"/>
        </w:rPr>
        <w:t>A szolgáltató köteles kijelölni a szervezeten belül egy (vagy több) személyt</w:t>
      </w:r>
      <w:r w:rsidR="00C25388">
        <w:rPr>
          <w:rFonts w:ascii="Arial" w:hAnsi="Arial" w:cs="Arial"/>
          <w:bCs/>
          <w:sz w:val="20"/>
          <w:szCs w:val="20"/>
        </w:rPr>
        <w:t xml:space="preserve"> (kijelölt személy)</w:t>
      </w:r>
      <w:r w:rsidRPr="0091495F">
        <w:rPr>
          <w:rFonts w:ascii="Arial" w:hAnsi="Arial" w:cs="Arial"/>
          <w:bCs/>
          <w:sz w:val="20"/>
          <w:szCs w:val="20"/>
        </w:rPr>
        <w:t>, aki pénzmosásra vagy terrorizmus finanszírozására utaló adat, tény, körülmény felmerülése esetén haladéktalanul bejelentést tesz a pénzügyi információs egység</w:t>
      </w:r>
      <w:r w:rsidR="00C84FF0">
        <w:rPr>
          <w:rFonts w:ascii="Arial" w:hAnsi="Arial" w:cs="Arial"/>
          <w:bCs/>
          <w:sz w:val="20"/>
          <w:szCs w:val="20"/>
        </w:rPr>
        <w:t xml:space="preserve"> (a továbbiakban: FIU)</w:t>
      </w:r>
      <w:r w:rsidRPr="0091495F">
        <w:rPr>
          <w:rFonts w:ascii="Arial" w:hAnsi="Arial" w:cs="Arial"/>
          <w:bCs/>
          <w:sz w:val="20"/>
          <w:szCs w:val="20"/>
        </w:rPr>
        <w:t xml:space="preserve"> felé a </w:t>
      </w:r>
      <w:r w:rsidRPr="00124D67">
        <w:rPr>
          <w:rFonts w:ascii="Arial" w:hAnsi="Arial" w:cs="Arial"/>
          <w:b/>
          <w:bCs/>
          <w:sz w:val="20"/>
          <w:szCs w:val="20"/>
        </w:rPr>
        <w:t>VPOP_PMT17 nyomtatványon</w:t>
      </w:r>
      <w:r w:rsidR="004044B2">
        <w:rPr>
          <w:rFonts w:ascii="Arial" w:hAnsi="Arial" w:cs="Arial"/>
          <w:b/>
          <w:bCs/>
          <w:sz w:val="20"/>
          <w:szCs w:val="20"/>
        </w:rPr>
        <w:t>,</w:t>
      </w:r>
      <w:r w:rsidR="004044B2" w:rsidRPr="004044B2">
        <w:rPr>
          <w:rFonts w:ascii="Arial" w:hAnsi="Arial" w:cs="Arial"/>
          <w:sz w:val="20"/>
          <w:szCs w:val="20"/>
        </w:rPr>
        <w:t xml:space="preserve"> </w:t>
      </w:r>
      <w:r w:rsidR="004044B2" w:rsidRPr="00241782">
        <w:rPr>
          <w:rFonts w:ascii="Arial" w:hAnsi="Arial" w:cs="Arial"/>
          <w:sz w:val="20"/>
          <w:szCs w:val="20"/>
        </w:rPr>
        <w:t xml:space="preserve">amelynek beérkezéséről a </w:t>
      </w:r>
      <w:r w:rsidR="004044B2">
        <w:rPr>
          <w:rFonts w:ascii="Arial" w:hAnsi="Arial" w:cs="Arial"/>
          <w:sz w:val="20"/>
          <w:szCs w:val="20"/>
        </w:rPr>
        <w:t>FIU</w:t>
      </w:r>
      <w:r w:rsidR="004044B2" w:rsidRPr="00241782">
        <w:rPr>
          <w:rFonts w:ascii="Arial" w:hAnsi="Arial" w:cs="Arial"/>
          <w:sz w:val="20"/>
          <w:szCs w:val="20"/>
        </w:rPr>
        <w:t xml:space="preserve"> elektronikus üzenet formájában haladéktalanul értesíti a bejelentést küldő szolgáltatót.</w:t>
      </w:r>
      <w:r w:rsidR="006A48F4">
        <w:rPr>
          <w:rFonts w:ascii="Arial" w:hAnsi="Arial" w:cs="Arial"/>
          <w:b/>
          <w:bCs/>
          <w:sz w:val="20"/>
          <w:szCs w:val="20"/>
        </w:rPr>
        <w:t xml:space="preserve"> </w:t>
      </w:r>
      <w:r w:rsidR="006A48F4">
        <w:rPr>
          <w:rFonts w:ascii="Arial" w:hAnsi="Arial" w:cs="Arial"/>
          <w:sz w:val="20"/>
          <w:szCs w:val="20"/>
        </w:rPr>
        <w:t xml:space="preserve">A VPOP_PMT17 nyomtatványon tett bejelentés mellett a </w:t>
      </w:r>
      <w:r w:rsidR="006A48F4">
        <w:rPr>
          <w:rFonts w:ascii="Arial" w:hAnsi="Arial" w:cs="Arial"/>
          <w:b/>
          <w:sz w:val="20"/>
          <w:szCs w:val="20"/>
        </w:rPr>
        <w:t>VPOP_PMT17MEG</w:t>
      </w:r>
      <w:r w:rsidR="006A48F4">
        <w:rPr>
          <w:rFonts w:ascii="Arial" w:hAnsi="Arial" w:cs="Arial"/>
          <w:sz w:val="20"/>
          <w:szCs w:val="20"/>
        </w:rPr>
        <w:t xml:space="preserve"> nevű nyomtatványon kiegészítő adatszolgáltatás tehető.</w:t>
      </w:r>
      <w:r w:rsidR="004044B2">
        <w:rPr>
          <w:rFonts w:ascii="Arial" w:hAnsi="Arial" w:cs="Arial"/>
          <w:sz w:val="20"/>
          <w:szCs w:val="20"/>
        </w:rPr>
        <w:t xml:space="preserve"> </w:t>
      </w:r>
    </w:p>
    <w:p w:rsidR="00FF0DB4" w:rsidRDefault="00FF0DB4">
      <w:pPr>
        <w:autoSpaceDE w:val="0"/>
        <w:autoSpaceDN w:val="0"/>
        <w:adjustRightInd w:val="0"/>
        <w:spacing w:line="276" w:lineRule="auto"/>
        <w:jc w:val="both"/>
        <w:outlineLvl w:val="0"/>
        <w:rPr>
          <w:rFonts w:ascii="Arial" w:hAnsi="Arial" w:cs="Arial"/>
          <w:bCs/>
          <w:sz w:val="20"/>
          <w:szCs w:val="20"/>
        </w:rPr>
      </w:pPr>
    </w:p>
    <w:p w:rsidR="00FF0DB4" w:rsidRDefault="003240D3">
      <w:pPr>
        <w:autoSpaceDE w:val="0"/>
        <w:autoSpaceDN w:val="0"/>
        <w:adjustRightInd w:val="0"/>
        <w:spacing w:line="276" w:lineRule="auto"/>
        <w:jc w:val="both"/>
        <w:outlineLvl w:val="0"/>
        <w:rPr>
          <w:rFonts w:ascii="Arial" w:hAnsi="Arial" w:cs="Arial"/>
          <w:b/>
          <w:bCs/>
          <w:sz w:val="20"/>
          <w:szCs w:val="20"/>
        </w:rPr>
      </w:pPr>
      <w:bookmarkStart w:id="59" w:name="_Toc92293964"/>
      <w:r w:rsidRPr="003240D3">
        <w:rPr>
          <w:rFonts w:ascii="Arial" w:hAnsi="Arial" w:cs="Arial"/>
          <w:bCs/>
          <w:sz w:val="20"/>
          <w:szCs w:val="20"/>
        </w:rPr>
        <w:t>A kijelölt személy a szolgáltató vezetője, alkalmazottja vagy segítő családtagja lehet.</w:t>
      </w:r>
      <w:r>
        <w:rPr>
          <w:rFonts w:ascii="Arial" w:hAnsi="Arial" w:cs="Arial"/>
          <w:bCs/>
          <w:sz w:val="20"/>
          <w:szCs w:val="20"/>
        </w:rPr>
        <w:t xml:space="preserve"> </w:t>
      </w:r>
      <w:r w:rsidR="0091495F" w:rsidRPr="0091495F">
        <w:rPr>
          <w:rFonts w:ascii="Arial" w:hAnsi="Arial" w:cs="Arial"/>
          <w:bCs/>
          <w:sz w:val="20"/>
          <w:szCs w:val="20"/>
        </w:rPr>
        <w:t xml:space="preserve">A </w:t>
      </w:r>
      <w:r>
        <w:rPr>
          <w:rFonts w:ascii="Arial" w:hAnsi="Arial" w:cs="Arial"/>
          <w:bCs/>
          <w:sz w:val="20"/>
          <w:szCs w:val="20"/>
        </w:rPr>
        <w:t xml:space="preserve">kijelölt </w:t>
      </w:r>
      <w:r w:rsidR="0091495F" w:rsidRPr="0091495F">
        <w:rPr>
          <w:rFonts w:ascii="Arial" w:hAnsi="Arial" w:cs="Arial"/>
          <w:bCs/>
          <w:sz w:val="20"/>
          <w:szCs w:val="20"/>
        </w:rPr>
        <w:t xml:space="preserve">személy kijelöléséről valamint a </w:t>
      </w:r>
      <w:r w:rsidR="003725A3">
        <w:rPr>
          <w:rFonts w:ascii="Arial" w:hAnsi="Arial" w:cs="Arial"/>
          <w:bCs/>
          <w:sz w:val="20"/>
          <w:szCs w:val="20"/>
        </w:rPr>
        <w:t xml:space="preserve">kijelölt </w:t>
      </w:r>
      <w:r w:rsidR="003725A3" w:rsidRPr="0091495F">
        <w:rPr>
          <w:rFonts w:ascii="Arial" w:hAnsi="Arial" w:cs="Arial"/>
          <w:bCs/>
          <w:sz w:val="20"/>
          <w:szCs w:val="20"/>
        </w:rPr>
        <w:t>személy</w:t>
      </w:r>
      <w:r w:rsidR="003725A3">
        <w:rPr>
          <w:rFonts w:ascii="Arial" w:hAnsi="Arial" w:cs="Arial"/>
          <w:bCs/>
          <w:sz w:val="20"/>
          <w:szCs w:val="20"/>
        </w:rPr>
        <w:t xml:space="preserve"> adataiban</w:t>
      </w:r>
      <w:r w:rsidR="003725A3" w:rsidRPr="0091495F">
        <w:rPr>
          <w:rFonts w:ascii="Arial" w:hAnsi="Arial" w:cs="Arial"/>
          <w:bCs/>
          <w:sz w:val="20"/>
          <w:szCs w:val="20"/>
        </w:rPr>
        <w:t xml:space="preserve"> </w:t>
      </w:r>
      <w:r w:rsidR="0091495F" w:rsidRPr="0091495F">
        <w:rPr>
          <w:rFonts w:ascii="Arial" w:hAnsi="Arial" w:cs="Arial"/>
          <w:bCs/>
          <w:sz w:val="20"/>
          <w:szCs w:val="20"/>
        </w:rPr>
        <w:t xml:space="preserve">bekövetkező változásról a szolgáltató 5 napon belül köteles értesíteni </w:t>
      </w:r>
      <w:r w:rsidR="00650CB5">
        <w:rPr>
          <w:rFonts w:ascii="Arial" w:hAnsi="Arial" w:cs="Arial"/>
          <w:bCs/>
          <w:sz w:val="20"/>
          <w:szCs w:val="20"/>
        </w:rPr>
        <w:t>FIU-t</w:t>
      </w:r>
      <w:r w:rsidR="0091495F" w:rsidRPr="0091495F">
        <w:rPr>
          <w:rFonts w:ascii="Arial" w:hAnsi="Arial" w:cs="Arial"/>
          <w:bCs/>
          <w:sz w:val="20"/>
          <w:szCs w:val="20"/>
        </w:rPr>
        <w:t xml:space="preserve"> a </w:t>
      </w:r>
      <w:r w:rsidR="0091495F" w:rsidRPr="00124D67">
        <w:rPr>
          <w:rFonts w:ascii="Arial" w:hAnsi="Arial" w:cs="Arial"/>
          <w:b/>
          <w:bCs/>
          <w:sz w:val="20"/>
          <w:szCs w:val="20"/>
        </w:rPr>
        <w:t>VPOP_KSZ17 számú nyomtatványon.</w:t>
      </w:r>
      <w:bookmarkEnd w:id="59"/>
    </w:p>
    <w:p w:rsidR="00FF0DB4" w:rsidRDefault="00FF0DB4">
      <w:pPr>
        <w:autoSpaceDE w:val="0"/>
        <w:autoSpaceDN w:val="0"/>
        <w:adjustRightInd w:val="0"/>
        <w:spacing w:line="276" w:lineRule="auto"/>
        <w:jc w:val="both"/>
        <w:outlineLvl w:val="0"/>
        <w:rPr>
          <w:rFonts w:ascii="Arial" w:hAnsi="Arial" w:cs="Arial"/>
          <w:bCs/>
          <w:sz w:val="20"/>
          <w:szCs w:val="20"/>
        </w:rPr>
      </w:pPr>
    </w:p>
    <w:p w:rsidR="00FF0DB4" w:rsidRDefault="0091495F">
      <w:pPr>
        <w:autoSpaceDE w:val="0"/>
        <w:autoSpaceDN w:val="0"/>
        <w:adjustRightInd w:val="0"/>
        <w:spacing w:line="276" w:lineRule="auto"/>
        <w:jc w:val="both"/>
        <w:outlineLvl w:val="0"/>
        <w:rPr>
          <w:rFonts w:ascii="Arial" w:hAnsi="Arial" w:cs="Arial"/>
          <w:bCs/>
          <w:sz w:val="20"/>
          <w:szCs w:val="20"/>
        </w:rPr>
      </w:pPr>
      <w:bookmarkStart w:id="60" w:name="_Toc92293965"/>
      <w:r w:rsidRPr="0091495F">
        <w:rPr>
          <w:rFonts w:ascii="Arial" w:hAnsi="Arial" w:cs="Arial"/>
          <w:bCs/>
          <w:sz w:val="20"/>
          <w:szCs w:val="20"/>
        </w:rPr>
        <w:t xml:space="preserve">A fenti bejelentéseket a NAV FIU által rendszeresített </w:t>
      </w:r>
      <w:r w:rsidR="00C447BD">
        <w:rPr>
          <w:rFonts w:ascii="Arial" w:hAnsi="Arial" w:cs="Arial"/>
          <w:bCs/>
          <w:sz w:val="20"/>
          <w:szCs w:val="20"/>
        </w:rPr>
        <w:t xml:space="preserve">fenti számú </w:t>
      </w:r>
      <w:r w:rsidRPr="0091495F">
        <w:rPr>
          <w:rFonts w:ascii="Arial" w:hAnsi="Arial" w:cs="Arial"/>
          <w:bCs/>
          <w:sz w:val="20"/>
          <w:szCs w:val="20"/>
        </w:rPr>
        <w:t xml:space="preserve">nyomtatványokon, elektronikus úton, </w:t>
      </w:r>
      <w:r w:rsidR="00C447BD">
        <w:rPr>
          <w:rFonts w:ascii="Arial" w:hAnsi="Arial" w:cs="Arial"/>
          <w:bCs/>
          <w:sz w:val="20"/>
          <w:szCs w:val="20"/>
        </w:rPr>
        <w:t>Ü</w:t>
      </w:r>
      <w:r w:rsidRPr="0091495F">
        <w:rPr>
          <w:rFonts w:ascii="Arial" w:hAnsi="Arial" w:cs="Arial"/>
          <w:bCs/>
          <w:sz w:val="20"/>
          <w:szCs w:val="20"/>
        </w:rPr>
        <w:t>gyfélkapun</w:t>
      </w:r>
      <w:r w:rsidR="00C447BD">
        <w:rPr>
          <w:rFonts w:ascii="Arial" w:hAnsi="Arial" w:cs="Arial"/>
          <w:bCs/>
          <w:sz w:val="20"/>
          <w:szCs w:val="20"/>
        </w:rPr>
        <w:t xml:space="preserve"> vagy Cégkapun</w:t>
      </w:r>
      <w:r w:rsidRPr="0091495F">
        <w:rPr>
          <w:rFonts w:ascii="Arial" w:hAnsi="Arial" w:cs="Arial"/>
          <w:bCs/>
          <w:sz w:val="20"/>
          <w:szCs w:val="20"/>
        </w:rPr>
        <w:t xml:space="preserve"> keresztül kell megtenni.</w:t>
      </w:r>
      <w:r w:rsidR="00647100">
        <w:rPr>
          <w:rFonts w:ascii="Arial" w:hAnsi="Arial" w:cs="Arial"/>
          <w:bCs/>
          <w:sz w:val="20"/>
          <w:szCs w:val="20"/>
        </w:rPr>
        <w:t xml:space="preserve"> </w:t>
      </w:r>
      <w:r w:rsidR="00647100" w:rsidRPr="00C67DC5">
        <w:rPr>
          <w:rFonts w:ascii="Arial" w:hAnsi="Arial" w:cs="Arial"/>
          <w:bCs/>
          <w:sz w:val="20"/>
          <w:szCs w:val="20"/>
        </w:rPr>
        <w:t>Pénzmosásra</w:t>
      </w:r>
      <w:r w:rsidR="00650CB5">
        <w:rPr>
          <w:rFonts w:ascii="Arial" w:hAnsi="Arial" w:cs="Arial"/>
          <w:bCs/>
          <w:sz w:val="20"/>
          <w:szCs w:val="20"/>
        </w:rPr>
        <w:t>,</w:t>
      </w:r>
      <w:r w:rsidR="00647100" w:rsidRPr="00C67DC5">
        <w:rPr>
          <w:rFonts w:ascii="Arial" w:hAnsi="Arial" w:cs="Arial"/>
          <w:bCs/>
          <w:sz w:val="20"/>
          <w:szCs w:val="20"/>
        </w:rPr>
        <w:t xml:space="preserve"> terrorizmus finanszírozására</w:t>
      </w:r>
      <w:r w:rsidR="00650CB5">
        <w:rPr>
          <w:rFonts w:ascii="Arial" w:hAnsi="Arial" w:cs="Arial"/>
          <w:bCs/>
          <w:sz w:val="20"/>
          <w:szCs w:val="20"/>
        </w:rPr>
        <w:t xml:space="preserve"> vagy dolog büntetendő cselekményből való származására</w:t>
      </w:r>
      <w:r w:rsidR="00647100" w:rsidRPr="00C67DC5">
        <w:rPr>
          <w:rFonts w:ascii="Arial" w:hAnsi="Arial" w:cs="Arial"/>
          <w:bCs/>
          <w:sz w:val="20"/>
          <w:szCs w:val="20"/>
        </w:rPr>
        <w:t xml:space="preserve"> utaló adat, tény, körülmény felmerülése esetén a szolgáltató köteles haladéktalanul </w:t>
      </w:r>
      <w:r w:rsidR="008D3B8D" w:rsidRPr="008D3B8D">
        <w:rPr>
          <w:rFonts w:ascii="Arial" w:hAnsi="Arial" w:cs="Arial"/>
          <w:b/>
          <w:bCs/>
          <w:sz w:val="20"/>
          <w:szCs w:val="20"/>
        </w:rPr>
        <w:t>írásban</w:t>
      </w:r>
      <w:r w:rsidR="00650CB5">
        <w:rPr>
          <w:rFonts w:ascii="Arial" w:hAnsi="Arial" w:cs="Arial"/>
          <w:bCs/>
          <w:sz w:val="20"/>
          <w:szCs w:val="20"/>
        </w:rPr>
        <w:t xml:space="preserve"> </w:t>
      </w:r>
      <w:r w:rsidR="00647100" w:rsidRPr="00C67DC5">
        <w:rPr>
          <w:rFonts w:ascii="Arial" w:hAnsi="Arial" w:cs="Arial"/>
          <w:bCs/>
          <w:sz w:val="20"/>
          <w:szCs w:val="20"/>
        </w:rPr>
        <w:t xml:space="preserve">bejelentést tenni a </w:t>
      </w:r>
      <w:r w:rsidR="00650CB5">
        <w:rPr>
          <w:rFonts w:ascii="Arial" w:hAnsi="Arial" w:cs="Arial"/>
          <w:bCs/>
          <w:sz w:val="20"/>
          <w:szCs w:val="20"/>
        </w:rPr>
        <w:t>FIU</w:t>
      </w:r>
      <w:r w:rsidR="00647100" w:rsidRPr="00C67DC5">
        <w:rPr>
          <w:rFonts w:ascii="Arial" w:hAnsi="Arial" w:cs="Arial"/>
          <w:bCs/>
          <w:sz w:val="20"/>
          <w:szCs w:val="20"/>
        </w:rPr>
        <w:t xml:space="preserve"> részére.</w:t>
      </w:r>
      <w:bookmarkEnd w:id="60"/>
    </w:p>
    <w:p w:rsidR="00FF0DB4" w:rsidRDefault="00FF0DB4">
      <w:pPr>
        <w:autoSpaceDE w:val="0"/>
        <w:autoSpaceDN w:val="0"/>
        <w:adjustRightInd w:val="0"/>
        <w:spacing w:line="276" w:lineRule="auto"/>
        <w:jc w:val="both"/>
        <w:outlineLvl w:val="0"/>
        <w:rPr>
          <w:rFonts w:ascii="Arial" w:hAnsi="Arial" w:cs="Arial"/>
          <w:bCs/>
          <w:sz w:val="20"/>
          <w:szCs w:val="20"/>
        </w:rPr>
      </w:pPr>
    </w:p>
    <w:p w:rsidR="00FF0DB4" w:rsidRDefault="00D33A6D">
      <w:pPr>
        <w:autoSpaceDE w:val="0"/>
        <w:autoSpaceDN w:val="0"/>
        <w:adjustRightInd w:val="0"/>
        <w:spacing w:line="276" w:lineRule="auto"/>
        <w:jc w:val="both"/>
        <w:outlineLvl w:val="0"/>
        <w:rPr>
          <w:rFonts w:ascii="Arial" w:hAnsi="Arial" w:cs="Arial"/>
          <w:bCs/>
          <w:sz w:val="20"/>
          <w:szCs w:val="20"/>
        </w:rPr>
      </w:pPr>
      <w:r w:rsidRPr="00D33A6D">
        <w:rPr>
          <w:rFonts w:ascii="Arial" w:hAnsi="Arial" w:cs="Arial"/>
          <w:bCs/>
          <w:sz w:val="20"/>
          <w:szCs w:val="20"/>
        </w:rPr>
        <w:lastRenderedPageBreak/>
        <w:t>A bejelentés telje</w:t>
      </w:r>
      <w:r w:rsidR="00361813">
        <w:rPr>
          <w:rFonts w:ascii="Arial" w:hAnsi="Arial" w:cs="Arial"/>
          <w:bCs/>
          <w:sz w:val="20"/>
          <w:szCs w:val="20"/>
        </w:rPr>
        <w:t>sítéséről, annak tartalmáról a s</w:t>
      </w:r>
      <w:r w:rsidRPr="00D33A6D">
        <w:rPr>
          <w:rFonts w:ascii="Arial" w:hAnsi="Arial" w:cs="Arial"/>
          <w:bCs/>
          <w:sz w:val="20"/>
          <w:szCs w:val="20"/>
        </w:rPr>
        <w:t>zolgáltatónál csak a bejelentést kezdeményező személy, a kijelölt személy, az adatok kezelésére jogosult személy és a kijelölt vezető szerezhet tudomást.</w:t>
      </w:r>
    </w:p>
    <w:p w:rsidR="00FF0DB4" w:rsidRDefault="00FF0DB4">
      <w:pPr>
        <w:autoSpaceDE w:val="0"/>
        <w:autoSpaceDN w:val="0"/>
        <w:adjustRightInd w:val="0"/>
        <w:spacing w:line="276" w:lineRule="auto"/>
        <w:jc w:val="both"/>
        <w:outlineLvl w:val="0"/>
        <w:rPr>
          <w:rFonts w:ascii="Arial" w:hAnsi="Arial" w:cs="Arial"/>
          <w:bCs/>
          <w:sz w:val="20"/>
          <w:szCs w:val="20"/>
        </w:rPr>
      </w:pPr>
      <w:bookmarkStart w:id="61" w:name="_Toc92293966"/>
    </w:p>
    <w:p w:rsidR="00FF0DB4" w:rsidRDefault="00241782">
      <w:pPr>
        <w:autoSpaceDE w:val="0"/>
        <w:autoSpaceDN w:val="0"/>
        <w:adjustRightInd w:val="0"/>
        <w:spacing w:line="276" w:lineRule="auto"/>
        <w:jc w:val="both"/>
        <w:outlineLvl w:val="0"/>
        <w:rPr>
          <w:rFonts w:ascii="Arial" w:hAnsi="Arial" w:cs="Arial"/>
          <w:bCs/>
          <w:sz w:val="20"/>
          <w:szCs w:val="20"/>
        </w:rPr>
      </w:pPr>
      <w:r w:rsidRPr="00241782">
        <w:rPr>
          <w:rFonts w:ascii="Arial" w:hAnsi="Arial" w:cs="Arial"/>
          <w:bCs/>
          <w:sz w:val="20"/>
          <w:szCs w:val="20"/>
        </w:rPr>
        <w:t>A szolgáltató vezetője, foglalkoztatottja és segítő családtagja pénzmosásra, terrorizmus finanszírozására vagy dolog büntetendő cselekményből való származására utaló adat, tény, körülmény felmerülését a végrehajtott vagy végrehajtandó ügylet és az ügyfél által kezdeményezett, de végre nem hajtott ügylet esetében, valamint a</w:t>
      </w:r>
      <w:r>
        <w:rPr>
          <w:rFonts w:ascii="Arial" w:hAnsi="Arial" w:cs="Arial"/>
          <w:bCs/>
          <w:sz w:val="20"/>
          <w:szCs w:val="20"/>
        </w:rPr>
        <w:t>bban az</w:t>
      </w:r>
      <w:r w:rsidRPr="00241782">
        <w:rPr>
          <w:rFonts w:ascii="Arial" w:hAnsi="Arial" w:cs="Arial"/>
          <w:bCs/>
          <w:sz w:val="20"/>
          <w:szCs w:val="20"/>
        </w:rPr>
        <w:t xml:space="preserve"> esetben is </w:t>
      </w:r>
      <w:r w:rsidR="008D3B8D" w:rsidRPr="008D3B8D">
        <w:rPr>
          <w:rFonts w:ascii="Arial" w:hAnsi="Arial" w:cs="Arial"/>
          <w:b/>
          <w:bCs/>
          <w:sz w:val="20"/>
          <w:szCs w:val="20"/>
        </w:rPr>
        <w:t>köteles vizsgálni</w:t>
      </w:r>
      <w:r>
        <w:rPr>
          <w:rFonts w:ascii="Arial" w:hAnsi="Arial" w:cs="Arial"/>
          <w:bCs/>
          <w:sz w:val="20"/>
          <w:szCs w:val="20"/>
        </w:rPr>
        <w:t>, ha a szolgáltató nem tudja végrehajtani a meghatározott ügyfél-átvilágítási intézkedéseket és emiatt megtagadta az érintett ügyfélre vonatkozóa</w:t>
      </w:r>
      <w:r w:rsidR="004044B2">
        <w:rPr>
          <w:rFonts w:ascii="Arial" w:hAnsi="Arial" w:cs="Arial"/>
          <w:bCs/>
          <w:sz w:val="20"/>
          <w:szCs w:val="20"/>
        </w:rPr>
        <w:t>n</w:t>
      </w:r>
      <w:r>
        <w:rPr>
          <w:rFonts w:ascii="Arial" w:hAnsi="Arial" w:cs="Arial"/>
          <w:bCs/>
          <w:sz w:val="20"/>
          <w:szCs w:val="20"/>
        </w:rPr>
        <w:t xml:space="preserve"> az üzleti kapcsolat létesítését, vagy ügylet teljesítését</w:t>
      </w:r>
      <w:r w:rsidRPr="00241782">
        <w:rPr>
          <w:rFonts w:ascii="Arial" w:hAnsi="Arial" w:cs="Arial"/>
          <w:bCs/>
          <w:sz w:val="20"/>
          <w:szCs w:val="20"/>
        </w:rPr>
        <w:t>.</w:t>
      </w:r>
      <w:bookmarkEnd w:id="61"/>
    </w:p>
    <w:p w:rsidR="00FF0DB4" w:rsidRDefault="00FF0DB4">
      <w:pPr>
        <w:pStyle w:val="Szvegtrzs"/>
        <w:spacing w:line="276" w:lineRule="auto"/>
        <w:rPr>
          <w:rFonts w:ascii="Arial" w:hAnsi="Arial" w:cs="Arial"/>
          <w:sz w:val="20"/>
          <w:szCs w:val="20"/>
        </w:rPr>
      </w:pPr>
    </w:p>
    <w:p w:rsidR="00FF0DB4" w:rsidRDefault="00D57CC9">
      <w:pPr>
        <w:autoSpaceDE w:val="0"/>
        <w:autoSpaceDN w:val="0"/>
        <w:adjustRightInd w:val="0"/>
        <w:spacing w:line="276" w:lineRule="auto"/>
        <w:jc w:val="both"/>
        <w:rPr>
          <w:rFonts w:ascii="Arial" w:hAnsi="Arial" w:cs="Arial"/>
          <w:bCs/>
          <w:sz w:val="20"/>
          <w:szCs w:val="20"/>
        </w:rPr>
      </w:pPr>
      <w:r w:rsidRPr="00D57CC9">
        <w:rPr>
          <w:rFonts w:ascii="Arial" w:hAnsi="Arial" w:cs="Arial"/>
          <w:bCs/>
          <w:sz w:val="20"/>
          <w:szCs w:val="20"/>
        </w:rPr>
        <w:t xml:space="preserve">Nemzeti Adó- és Vámhivatal Központi Irányítás </w:t>
      </w:r>
    </w:p>
    <w:p w:rsidR="00FF0DB4" w:rsidRDefault="00D57CC9">
      <w:pPr>
        <w:autoSpaceDE w:val="0"/>
        <w:autoSpaceDN w:val="0"/>
        <w:adjustRightInd w:val="0"/>
        <w:spacing w:line="276" w:lineRule="auto"/>
        <w:jc w:val="both"/>
        <w:rPr>
          <w:rFonts w:ascii="Arial" w:hAnsi="Arial" w:cs="Arial"/>
          <w:sz w:val="20"/>
          <w:szCs w:val="20"/>
        </w:rPr>
      </w:pPr>
      <w:r w:rsidRPr="00D57CC9">
        <w:rPr>
          <w:rFonts w:ascii="Arial" w:hAnsi="Arial" w:cs="Arial"/>
          <w:bCs/>
          <w:sz w:val="20"/>
          <w:szCs w:val="20"/>
        </w:rPr>
        <w:t>Pénzmosás- és terrorizmus-finanszírozás Elleni Iroda</w:t>
      </w:r>
      <w:r w:rsidRPr="00D57CC9" w:rsidDel="007E1171">
        <w:rPr>
          <w:rFonts w:ascii="Arial" w:hAnsi="Arial" w:cs="Arial"/>
          <w:sz w:val="20"/>
          <w:szCs w:val="20"/>
        </w:rPr>
        <w:t xml:space="preserve"> </w:t>
      </w:r>
    </w:p>
    <w:p w:rsidR="00FF0DB4" w:rsidRDefault="00FF0DB4">
      <w:pPr>
        <w:tabs>
          <w:tab w:val="left" w:pos="0"/>
        </w:tabs>
        <w:autoSpaceDE w:val="0"/>
        <w:autoSpaceDN w:val="0"/>
        <w:adjustRightInd w:val="0"/>
        <w:spacing w:line="276" w:lineRule="auto"/>
        <w:jc w:val="both"/>
        <w:rPr>
          <w:rFonts w:ascii="Arial" w:hAnsi="Arial" w:cs="Arial"/>
          <w:sz w:val="20"/>
          <w:szCs w:val="20"/>
        </w:rPr>
      </w:pPr>
    </w:p>
    <w:p w:rsidR="00FF0DB4" w:rsidRDefault="00D57CC9">
      <w:pPr>
        <w:tabs>
          <w:tab w:val="left" w:pos="0"/>
        </w:tabs>
        <w:autoSpaceDE w:val="0"/>
        <w:autoSpaceDN w:val="0"/>
        <w:adjustRightInd w:val="0"/>
        <w:spacing w:line="276" w:lineRule="auto"/>
        <w:jc w:val="both"/>
        <w:rPr>
          <w:rFonts w:ascii="Arial" w:hAnsi="Arial" w:cs="Arial"/>
          <w:sz w:val="20"/>
          <w:szCs w:val="20"/>
        </w:rPr>
      </w:pPr>
      <w:r w:rsidRPr="00D57CC9">
        <w:rPr>
          <w:rFonts w:ascii="Arial" w:hAnsi="Arial" w:cs="Arial"/>
          <w:sz w:val="20"/>
          <w:szCs w:val="20"/>
        </w:rPr>
        <w:t xml:space="preserve">Cím: </w:t>
      </w:r>
      <w:r w:rsidRPr="00D57CC9">
        <w:rPr>
          <w:rFonts w:ascii="Arial" w:hAnsi="Arial" w:cs="Arial"/>
          <w:bCs/>
          <w:sz w:val="20"/>
          <w:szCs w:val="20"/>
        </w:rPr>
        <w:t xml:space="preserve">1033 Budapest, Huszti út 42. </w:t>
      </w:r>
    </w:p>
    <w:p w:rsidR="00FF0DB4" w:rsidRDefault="00D57CC9">
      <w:pPr>
        <w:tabs>
          <w:tab w:val="left" w:pos="0"/>
        </w:tabs>
        <w:autoSpaceDE w:val="0"/>
        <w:autoSpaceDN w:val="0"/>
        <w:adjustRightInd w:val="0"/>
        <w:spacing w:line="276" w:lineRule="auto"/>
        <w:jc w:val="both"/>
        <w:rPr>
          <w:rFonts w:ascii="Arial" w:hAnsi="Arial" w:cs="Arial"/>
          <w:sz w:val="20"/>
          <w:szCs w:val="20"/>
        </w:rPr>
      </w:pPr>
      <w:r w:rsidRPr="00D57CC9">
        <w:rPr>
          <w:rFonts w:ascii="Arial" w:hAnsi="Arial" w:cs="Arial"/>
          <w:sz w:val="20"/>
          <w:szCs w:val="20"/>
        </w:rPr>
        <w:t xml:space="preserve">Postafiók: </w:t>
      </w:r>
      <w:r w:rsidRPr="00D57CC9">
        <w:rPr>
          <w:rFonts w:ascii="Arial" w:hAnsi="Arial" w:cs="Arial"/>
          <w:bCs/>
          <w:sz w:val="20"/>
          <w:szCs w:val="20"/>
        </w:rPr>
        <w:t>1300 Budapest, Pf: 307</w:t>
      </w:r>
      <w:r w:rsidRPr="00D57CC9">
        <w:rPr>
          <w:rFonts w:ascii="Arial" w:hAnsi="Arial" w:cs="Arial"/>
          <w:sz w:val="20"/>
          <w:szCs w:val="20"/>
        </w:rPr>
        <w:t xml:space="preserve"> </w:t>
      </w:r>
    </w:p>
    <w:p w:rsidR="00FF0DB4" w:rsidRDefault="00D57CC9">
      <w:pPr>
        <w:tabs>
          <w:tab w:val="left" w:pos="0"/>
        </w:tabs>
        <w:autoSpaceDE w:val="0"/>
        <w:autoSpaceDN w:val="0"/>
        <w:adjustRightInd w:val="0"/>
        <w:spacing w:line="276" w:lineRule="auto"/>
        <w:jc w:val="both"/>
        <w:rPr>
          <w:rFonts w:ascii="Arial" w:hAnsi="Arial" w:cs="Arial"/>
          <w:sz w:val="20"/>
          <w:szCs w:val="20"/>
        </w:rPr>
      </w:pPr>
      <w:r w:rsidRPr="00D57CC9">
        <w:rPr>
          <w:rFonts w:ascii="Arial" w:hAnsi="Arial" w:cs="Arial"/>
          <w:sz w:val="20"/>
          <w:szCs w:val="20"/>
        </w:rPr>
        <w:t xml:space="preserve">Telefon: </w:t>
      </w:r>
      <w:r w:rsidRPr="00D57CC9">
        <w:rPr>
          <w:rFonts w:ascii="Arial" w:hAnsi="Arial" w:cs="Arial"/>
          <w:bCs/>
          <w:sz w:val="20"/>
          <w:szCs w:val="20"/>
        </w:rPr>
        <w:t>06-1/430-9466</w:t>
      </w:r>
      <w:r w:rsidRPr="00D57CC9">
        <w:rPr>
          <w:rFonts w:ascii="Arial" w:hAnsi="Arial" w:cs="Arial"/>
          <w:b/>
          <w:bCs/>
          <w:sz w:val="20"/>
          <w:szCs w:val="20"/>
        </w:rPr>
        <w:t xml:space="preserve"> </w:t>
      </w:r>
    </w:p>
    <w:p w:rsidR="00FF0DB4" w:rsidRDefault="00D57CC9">
      <w:pPr>
        <w:tabs>
          <w:tab w:val="left" w:pos="0"/>
        </w:tabs>
        <w:spacing w:line="276" w:lineRule="auto"/>
        <w:jc w:val="both"/>
        <w:rPr>
          <w:rFonts w:ascii="Arial" w:hAnsi="Arial" w:cs="Arial"/>
          <w:sz w:val="20"/>
          <w:szCs w:val="20"/>
        </w:rPr>
      </w:pPr>
      <w:r w:rsidRPr="00D57CC9">
        <w:rPr>
          <w:rFonts w:ascii="Arial" w:hAnsi="Arial" w:cs="Arial"/>
          <w:sz w:val="20"/>
          <w:szCs w:val="20"/>
        </w:rPr>
        <w:t>Kapcsolattartó szolgálat: +3</w:t>
      </w:r>
      <w:r w:rsidRPr="00D57CC9">
        <w:rPr>
          <w:rFonts w:ascii="Arial" w:hAnsi="Arial" w:cs="Arial"/>
          <w:bCs/>
          <w:sz w:val="20"/>
          <w:szCs w:val="20"/>
        </w:rPr>
        <w:t>6-30/516-5662</w:t>
      </w:r>
      <w:r w:rsidRPr="00D57CC9">
        <w:rPr>
          <w:rFonts w:ascii="Arial" w:hAnsi="Arial" w:cs="Arial"/>
          <w:sz w:val="20"/>
          <w:szCs w:val="20"/>
        </w:rPr>
        <w:t xml:space="preserve"> </w:t>
      </w:r>
    </w:p>
    <w:p w:rsidR="00FF0DB4" w:rsidRDefault="00D57CC9">
      <w:pPr>
        <w:spacing w:line="276" w:lineRule="auto"/>
        <w:jc w:val="both"/>
        <w:rPr>
          <w:rFonts w:ascii="Arial" w:hAnsi="Arial" w:cs="Arial"/>
          <w:sz w:val="20"/>
          <w:szCs w:val="20"/>
        </w:rPr>
      </w:pPr>
      <w:r w:rsidRPr="00D57CC9">
        <w:rPr>
          <w:rFonts w:ascii="Arial" w:hAnsi="Arial" w:cs="Arial"/>
          <w:sz w:val="20"/>
          <w:szCs w:val="20"/>
        </w:rPr>
        <w:t>Fax: +3</w:t>
      </w:r>
      <w:r w:rsidRPr="00D57CC9">
        <w:rPr>
          <w:rFonts w:ascii="Arial" w:hAnsi="Arial" w:cs="Arial"/>
          <w:bCs/>
          <w:sz w:val="20"/>
          <w:szCs w:val="20"/>
        </w:rPr>
        <w:t>6-1/430-9305</w:t>
      </w:r>
      <w:r w:rsidRPr="00D57CC9">
        <w:rPr>
          <w:rFonts w:ascii="Arial" w:hAnsi="Arial" w:cs="Arial"/>
          <w:sz w:val="20"/>
          <w:szCs w:val="20"/>
        </w:rPr>
        <w:t xml:space="preserve"> </w:t>
      </w:r>
    </w:p>
    <w:p w:rsidR="00FF0DB4" w:rsidRDefault="00D57CC9">
      <w:pPr>
        <w:spacing w:line="276" w:lineRule="auto"/>
        <w:jc w:val="both"/>
        <w:rPr>
          <w:rFonts w:ascii="Arial" w:hAnsi="Arial" w:cs="Arial"/>
          <w:sz w:val="20"/>
          <w:szCs w:val="20"/>
        </w:rPr>
      </w:pPr>
      <w:r w:rsidRPr="00D57CC9">
        <w:rPr>
          <w:rFonts w:ascii="Arial" w:hAnsi="Arial" w:cs="Arial"/>
          <w:sz w:val="20"/>
          <w:szCs w:val="20"/>
        </w:rPr>
        <w:t xml:space="preserve">E-mail: </w:t>
      </w:r>
      <w:hyperlink r:id="rId9" w:history="1">
        <w:r w:rsidRPr="00D57CC9">
          <w:rPr>
            <w:rStyle w:val="Hiperhivatkozs"/>
            <w:rFonts w:ascii="Arial" w:hAnsi="Arial" w:cs="Arial"/>
            <w:sz w:val="20"/>
            <w:szCs w:val="20"/>
          </w:rPr>
          <w:t>fiu@nav.gov.hu</w:t>
        </w:r>
      </w:hyperlink>
    </w:p>
    <w:p w:rsidR="00FF0DB4" w:rsidRDefault="00D57CC9">
      <w:pPr>
        <w:spacing w:line="276" w:lineRule="auto"/>
        <w:jc w:val="both"/>
        <w:rPr>
          <w:rFonts w:ascii="Arial" w:hAnsi="Arial" w:cs="Arial"/>
          <w:sz w:val="20"/>
          <w:szCs w:val="20"/>
        </w:rPr>
      </w:pPr>
      <w:r w:rsidRPr="00D57CC9">
        <w:rPr>
          <w:rFonts w:ascii="Arial" w:hAnsi="Arial" w:cs="Arial"/>
          <w:sz w:val="20"/>
          <w:szCs w:val="20"/>
        </w:rPr>
        <w:t>Honlap:</w:t>
      </w:r>
      <w:r w:rsidR="00192057">
        <w:rPr>
          <w:rFonts w:ascii="Arial" w:hAnsi="Arial" w:cs="Arial"/>
          <w:sz w:val="20"/>
          <w:szCs w:val="20"/>
        </w:rPr>
        <w:t xml:space="preserve"> </w:t>
      </w:r>
      <w:hyperlink r:id="rId10" w:history="1">
        <w:r w:rsidR="00192057" w:rsidRPr="00192057">
          <w:rPr>
            <w:rStyle w:val="Hiperhivatkozs"/>
            <w:rFonts w:ascii="Arial" w:hAnsi="Arial" w:cs="Arial"/>
            <w:sz w:val="20"/>
            <w:szCs w:val="20"/>
          </w:rPr>
          <w:t>https://www.nav.gov.hu/</w:t>
        </w:r>
      </w:hyperlink>
    </w:p>
    <w:p w:rsidR="00FF0DB4" w:rsidRDefault="00FF0DB4">
      <w:pPr>
        <w:spacing w:line="276" w:lineRule="auto"/>
        <w:jc w:val="both"/>
        <w:rPr>
          <w:rFonts w:ascii="Arial" w:hAnsi="Arial" w:cs="Arial"/>
          <w:sz w:val="20"/>
          <w:szCs w:val="20"/>
        </w:rPr>
      </w:pPr>
    </w:p>
    <w:p w:rsidR="00FF0DB4" w:rsidRDefault="00192057">
      <w:pPr>
        <w:spacing w:line="276" w:lineRule="auto"/>
        <w:jc w:val="both"/>
        <w:rPr>
          <w:rFonts w:ascii="Arial" w:hAnsi="Arial" w:cs="Arial"/>
          <w:sz w:val="20"/>
          <w:szCs w:val="20"/>
        </w:rPr>
      </w:pPr>
      <w:r>
        <w:rPr>
          <w:rFonts w:ascii="Arial" w:hAnsi="Arial" w:cs="Arial"/>
          <w:sz w:val="20"/>
          <w:szCs w:val="20"/>
        </w:rPr>
        <w:t>Bővebb információ a Pénzmosás és Terrorizmusfinanszírozás Elleni Irodáról:</w:t>
      </w:r>
      <w:r w:rsidR="00D57CC9" w:rsidRPr="00D57CC9">
        <w:rPr>
          <w:rFonts w:ascii="Arial" w:hAnsi="Arial" w:cs="Arial"/>
          <w:sz w:val="20"/>
          <w:szCs w:val="20"/>
        </w:rPr>
        <w:t xml:space="preserve"> </w:t>
      </w:r>
      <w:hyperlink r:id="rId11" w:history="1">
        <w:r w:rsidR="00E54DBA" w:rsidRPr="00192057">
          <w:rPr>
            <w:rStyle w:val="Hiperhivatkozs"/>
            <w:rFonts w:ascii="Arial" w:hAnsi="Arial" w:cs="Arial"/>
            <w:sz w:val="20"/>
            <w:szCs w:val="20"/>
          </w:rPr>
          <w:t>https://www.nav.gov.hu/nav/penzmosas/PTEI/PTEI.html</w:t>
        </w:r>
      </w:hyperlink>
    </w:p>
    <w:p w:rsidR="00FF0DB4" w:rsidRDefault="00FF0DB4">
      <w:pPr>
        <w:spacing w:line="276" w:lineRule="auto"/>
        <w:jc w:val="both"/>
        <w:rPr>
          <w:rFonts w:ascii="Arial" w:hAnsi="Arial" w:cs="Arial"/>
          <w:sz w:val="20"/>
          <w:szCs w:val="20"/>
        </w:rPr>
      </w:pPr>
    </w:p>
    <w:p w:rsidR="00FF0DB4" w:rsidRDefault="00192057">
      <w:pPr>
        <w:spacing w:line="276" w:lineRule="auto"/>
        <w:jc w:val="both"/>
        <w:rPr>
          <w:rFonts w:ascii="Arial" w:hAnsi="Arial" w:cs="Arial"/>
          <w:sz w:val="20"/>
          <w:szCs w:val="20"/>
        </w:rPr>
      </w:pPr>
      <w:r>
        <w:rPr>
          <w:rFonts w:ascii="Arial" w:hAnsi="Arial" w:cs="Arial"/>
          <w:sz w:val="20"/>
          <w:szCs w:val="20"/>
        </w:rPr>
        <w:t xml:space="preserve">Bővebb információ a Pmt. és Kit. szerinti elektronikus bejelentésről: </w:t>
      </w:r>
      <w:hyperlink r:id="rId12" w:history="1">
        <w:r w:rsidR="008D3B8D" w:rsidRPr="008D3B8D">
          <w:rPr>
            <w:rStyle w:val="Hiperhivatkozs"/>
            <w:rFonts w:ascii="Arial" w:hAnsi="Arial" w:cs="Arial"/>
            <w:sz w:val="20"/>
            <w:szCs w:val="20"/>
          </w:rPr>
          <w:t>https://www.nav.gov.hu/nav/penzmosas/Pmt_Kit_elektronikus_bejelentes/Pmt_Kit_elektronikus_bejelentes_PMT17.html</w:t>
        </w:r>
      </w:hyperlink>
      <w:r w:rsidR="008D3B8D" w:rsidRPr="008D3B8D">
        <w:rPr>
          <w:rFonts w:ascii="Arial" w:hAnsi="Arial" w:cs="Arial"/>
          <w:sz w:val="20"/>
          <w:szCs w:val="20"/>
        </w:rPr>
        <w:t xml:space="preserve"> </w:t>
      </w:r>
    </w:p>
    <w:p w:rsidR="00FF0DB4" w:rsidRDefault="00FF0DB4">
      <w:pPr>
        <w:spacing w:line="276" w:lineRule="auto"/>
      </w:pPr>
    </w:p>
    <w:p w:rsidR="00FF0DB4" w:rsidRDefault="00B37BDE">
      <w:pPr>
        <w:pStyle w:val="Cmsor1"/>
        <w:keepNext w:val="0"/>
        <w:autoSpaceDE w:val="0"/>
        <w:autoSpaceDN w:val="0"/>
        <w:adjustRightInd w:val="0"/>
        <w:spacing w:line="276" w:lineRule="auto"/>
        <w:jc w:val="both"/>
      </w:pPr>
      <w:bookmarkStart w:id="62" w:name="_Toc92293967"/>
      <w:r w:rsidRPr="00C67DC5">
        <w:rPr>
          <w:rFonts w:ascii="Arial" w:hAnsi="Arial" w:cs="Arial"/>
          <w:bCs/>
          <w:i w:val="0"/>
          <w:sz w:val="20"/>
          <w:szCs w:val="20"/>
        </w:rPr>
        <w:t xml:space="preserve">A szolgáltatót </w:t>
      </w:r>
      <w:r w:rsidR="006F5FEE" w:rsidRPr="00C67DC5">
        <w:rPr>
          <w:rFonts w:ascii="Arial" w:hAnsi="Arial" w:cs="Arial"/>
          <w:bCs/>
          <w:i w:val="0"/>
          <w:sz w:val="20"/>
          <w:szCs w:val="20"/>
        </w:rPr>
        <w:t>− jóhiszeműsége esetén − akkor sem terheli felelősség a bejelentésért, ha az utóbb megalapozatlannak bizonyul.</w:t>
      </w:r>
      <w:bookmarkEnd w:id="62"/>
    </w:p>
    <w:p w:rsidR="00FF0DB4" w:rsidRDefault="00FF0DB4">
      <w:pPr>
        <w:autoSpaceDE w:val="0"/>
        <w:autoSpaceDN w:val="0"/>
        <w:adjustRightInd w:val="0"/>
        <w:spacing w:line="276" w:lineRule="auto"/>
        <w:jc w:val="both"/>
        <w:outlineLvl w:val="0"/>
        <w:rPr>
          <w:rFonts w:ascii="Arial" w:hAnsi="Arial" w:cs="Arial"/>
          <w:b/>
          <w:bCs/>
          <w:iCs/>
          <w:smallCaps/>
          <w:sz w:val="20"/>
          <w:szCs w:val="20"/>
        </w:rPr>
      </w:pPr>
    </w:p>
    <w:p w:rsidR="00FF0DB4" w:rsidRDefault="00965625">
      <w:pPr>
        <w:pStyle w:val="Cmsor1"/>
        <w:spacing w:line="276" w:lineRule="auto"/>
        <w:rPr>
          <w:rFonts w:ascii="Arial" w:hAnsi="Arial" w:cs="Arial"/>
          <w:b/>
          <w:bCs/>
          <w:sz w:val="20"/>
          <w:szCs w:val="20"/>
        </w:rPr>
      </w:pPr>
      <w:r w:rsidRPr="00965625">
        <w:rPr>
          <w:rFonts w:ascii="Arial" w:hAnsi="Arial" w:cs="Arial"/>
          <w:b/>
          <w:bCs/>
          <w:i w:val="0"/>
          <w:iCs w:val="0"/>
          <w:sz w:val="20"/>
          <w:szCs w:val="20"/>
        </w:rPr>
        <w:t xml:space="preserve">VIII. </w:t>
      </w:r>
      <w:r w:rsidRPr="00965625">
        <w:rPr>
          <w:rFonts w:ascii="Arial" w:hAnsi="Arial" w:cs="Arial"/>
          <w:b/>
          <w:bCs/>
          <w:i w:val="0"/>
          <w:sz w:val="20"/>
          <w:szCs w:val="20"/>
        </w:rPr>
        <w:t>Az ügyfél-átvilágítás során alkalmazandó magatartási normák</w:t>
      </w:r>
    </w:p>
    <w:p w:rsidR="00FF0DB4" w:rsidRDefault="00FF0DB4">
      <w:pPr>
        <w:autoSpaceDE w:val="0"/>
        <w:autoSpaceDN w:val="0"/>
        <w:adjustRightInd w:val="0"/>
        <w:spacing w:line="276" w:lineRule="auto"/>
        <w:jc w:val="both"/>
        <w:outlineLvl w:val="0"/>
        <w:rPr>
          <w:rFonts w:ascii="Arial" w:hAnsi="Arial" w:cs="Arial"/>
          <w:bCs/>
          <w:sz w:val="20"/>
          <w:szCs w:val="20"/>
        </w:rPr>
      </w:pPr>
    </w:p>
    <w:p w:rsidR="00FF0DB4" w:rsidRDefault="00B37BDE">
      <w:pPr>
        <w:autoSpaceDE w:val="0"/>
        <w:autoSpaceDN w:val="0"/>
        <w:adjustRightInd w:val="0"/>
        <w:spacing w:line="276" w:lineRule="auto"/>
        <w:jc w:val="both"/>
        <w:outlineLvl w:val="0"/>
        <w:rPr>
          <w:rFonts w:ascii="Arial" w:hAnsi="Arial" w:cs="Arial"/>
          <w:bCs/>
          <w:sz w:val="20"/>
          <w:szCs w:val="20"/>
        </w:rPr>
      </w:pPr>
      <w:bookmarkStart w:id="63" w:name="_Toc92293969"/>
      <w:r w:rsidRPr="00C67DC5">
        <w:rPr>
          <w:rFonts w:ascii="Arial" w:hAnsi="Arial" w:cs="Arial"/>
          <w:bCs/>
          <w:sz w:val="20"/>
          <w:szCs w:val="20"/>
        </w:rPr>
        <w:t>A szolgál</w:t>
      </w:r>
      <w:r w:rsidR="00381F79" w:rsidRPr="00C67DC5">
        <w:rPr>
          <w:rFonts w:ascii="Arial" w:hAnsi="Arial" w:cs="Arial"/>
          <w:bCs/>
          <w:sz w:val="20"/>
          <w:szCs w:val="20"/>
        </w:rPr>
        <w:t>tat</w:t>
      </w:r>
      <w:r w:rsidRPr="00C67DC5">
        <w:rPr>
          <w:rFonts w:ascii="Arial" w:hAnsi="Arial" w:cs="Arial"/>
          <w:bCs/>
          <w:sz w:val="20"/>
          <w:szCs w:val="20"/>
        </w:rPr>
        <w:t xml:space="preserve">ónak valamint </w:t>
      </w:r>
      <w:r w:rsidR="006F5FEE" w:rsidRPr="00C67DC5">
        <w:rPr>
          <w:rFonts w:ascii="Arial" w:hAnsi="Arial" w:cs="Arial"/>
          <w:bCs/>
          <w:sz w:val="20"/>
          <w:szCs w:val="20"/>
        </w:rPr>
        <w:t xml:space="preserve">alkalmazottjának </w:t>
      </w:r>
      <w:r w:rsidRPr="00C67DC5">
        <w:rPr>
          <w:rFonts w:ascii="Arial" w:hAnsi="Arial" w:cs="Arial"/>
          <w:bCs/>
          <w:sz w:val="20"/>
          <w:szCs w:val="20"/>
        </w:rPr>
        <w:t xml:space="preserve">vagy segítő családtagjának </w:t>
      </w:r>
      <w:r w:rsidR="006F5FEE" w:rsidRPr="00C67DC5">
        <w:rPr>
          <w:rFonts w:ascii="Arial" w:hAnsi="Arial" w:cs="Arial"/>
          <w:bCs/>
          <w:sz w:val="20"/>
          <w:szCs w:val="20"/>
        </w:rPr>
        <w:t>az ügyfél-átvilágítás során körültekintően, udvariasan, valamint az egyéb szakmai előírások szem előtt tartásával kell eljárnia.</w:t>
      </w:r>
      <w:r w:rsidR="00FB5AEB">
        <w:rPr>
          <w:rFonts w:ascii="Arial" w:hAnsi="Arial" w:cs="Arial"/>
          <w:bCs/>
          <w:sz w:val="20"/>
          <w:szCs w:val="20"/>
        </w:rPr>
        <w:t xml:space="preserve"> </w:t>
      </w:r>
      <w:r w:rsidR="00D22A8F" w:rsidRPr="001804BE">
        <w:rPr>
          <w:rFonts w:ascii="Arial" w:hAnsi="Arial" w:cs="Arial"/>
          <w:bCs/>
          <w:sz w:val="20"/>
          <w:szCs w:val="20"/>
        </w:rPr>
        <w:t xml:space="preserve">Az </w:t>
      </w:r>
      <w:r w:rsidR="00D22A8F" w:rsidRPr="00D51D79">
        <w:rPr>
          <w:rFonts w:ascii="Arial" w:hAnsi="Arial" w:cs="Arial"/>
          <w:bCs/>
          <w:sz w:val="20"/>
          <w:szCs w:val="20"/>
        </w:rPr>
        <w:t>ügyfél-átvilágítási intézkedéseket az üzleti kapcsolat létesítésekor, illetve folyamatosan az üzleti kapcsolat fennállása alatt</w:t>
      </w:r>
      <w:r w:rsidR="00D22A8F">
        <w:rPr>
          <w:rFonts w:ascii="Arial" w:hAnsi="Arial" w:cs="Arial"/>
          <w:bCs/>
          <w:sz w:val="20"/>
          <w:szCs w:val="20"/>
        </w:rPr>
        <w:t>, vagy az ügyleti megbízás teljesítése során</w:t>
      </w:r>
      <w:r w:rsidR="00D22A8F" w:rsidRPr="00D51D79">
        <w:rPr>
          <w:rFonts w:ascii="Arial" w:hAnsi="Arial" w:cs="Arial"/>
          <w:bCs/>
          <w:sz w:val="20"/>
          <w:szCs w:val="20"/>
        </w:rPr>
        <w:t xml:space="preserve"> kell elvégeznie a szolgáltatónál erre a feladatra kijelölt vezetőnek</w:t>
      </w:r>
      <w:r w:rsidR="00D22A8F">
        <w:rPr>
          <w:rFonts w:ascii="Arial" w:hAnsi="Arial" w:cs="Arial"/>
          <w:bCs/>
          <w:sz w:val="20"/>
          <w:szCs w:val="20"/>
        </w:rPr>
        <w:t>, segítő családtagnak</w:t>
      </w:r>
      <w:r w:rsidR="00D22A8F" w:rsidRPr="00D51D79">
        <w:rPr>
          <w:rFonts w:ascii="Arial" w:hAnsi="Arial" w:cs="Arial"/>
          <w:bCs/>
          <w:sz w:val="20"/>
          <w:szCs w:val="20"/>
        </w:rPr>
        <w:t xml:space="preserve"> vagy foglalkoztatottnak</w:t>
      </w:r>
      <w:r w:rsidR="00D22A8F">
        <w:rPr>
          <w:rFonts w:ascii="Arial" w:hAnsi="Arial" w:cs="Arial"/>
          <w:bCs/>
          <w:sz w:val="20"/>
          <w:szCs w:val="20"/>
        </w:rPr>
        <w:t>.</w:t>
      </w:r>
      <w:bookmarkEnd w:id="63"/>
    </w:p>
    <w:p w:rsidR="00FF0DB4" w:rsidRDefault="00FF0DB4">
      <w:pPr>
        <w:spacing w:line="276" w:lineRule="auto"/>
        <w:jc w:val="both"/>
        <w:rPr>
          <w:rFonts w:ascii="Arial" w:hAnsi="Arial" w:cs="Arial"/>
          <w:bCs/>
          <w:sz w:val="20"/>
          <w:szCs w:val="20"/>
        </w:rPr>
      </w:pPr>
    </w:p>
    <w:p w:rsidR="00FF0DB4" w:rsidRDefault="00D22A8F">
      <w:pPr>
        <w:spacing w:line="276" w:lineRule="auto"/>
        <w:jc w:val="both"/>
        <w:rPr>
          <w:rFonts w:ascii="Arial" w:hAnsi="Arial" w:cs="Arial"/>
          <w:bCs/>
          <w:sz w:val="20"/>
          <w:szCs w:val="20"/>
        </w:rPr>
      </w:pPr>
      <w:r w:rsidRPr="00075351">
        <w:rPr>
          <w:rFonts w:ascii="Arial" w:hAnsi="Arial" w:cs="Arial"/>
          <w:bCs/>
          <w:sz w:val="20"/>
          <w:szCs w:val="20"/>
        </w:rPr>
        <w:t>Az ügyfél-adatok beszerzése már az üzleti kapcsolat létrejötte előtt a leendő ügyfél képviselőjével folytatott előzetes beszélgetés során kezdetét veszi. A szolgáltató képviselője már ebben a kezdeti szakaszban megtudja az ügyfél szervezet és a képviselője nevét. Ezek az információk már elegendőek a meghiúsult (megkísérelt) üzleti kapcsolat során tapasztalt bejelentésre okot adó körülmény alkalmával tett bejelentés esetén az ügyfél azonosításához.</w:t>
      </w:r>
    </w:p>
    <w:p w:rsidR="00FF0DB4" w:rsidRDefault="00FF0DB4">
      <w:pPr>
        <w:spacing w:line="276" w:lineRule="auto"/>
        <w:jc w:val="both"/>
        <w:rPr>
          <w:rFonts w:ascii="Arial" w:hAnsi="Arial" w:cs="Arial"/>
          <w:bCs/>
          <w:sz w:val="20"/>
          <w:szCs w:val="20"/>
        </w:rPr>
      </w:pPr>
    </w:p>
    <w:p w:rsidR="00FF0DB4" w:rsidRDefault="00D22A8F">
      <w:pPr>
        <w:spacing w:line="276" w:lineRule="auto"/>
        <w:jc w:val="both"/>
        <w:rPr>
          <w:rFonts w:ascii="Arial" w:hAnsi="Arial" w:cs="Arial"/>
          <w:bCs/>
          <w:sz w:val="20"/>
          <w:szCs w:val="20"/>
        </w:rPr>
      </w:pPr>
      <w:r w:rsidRPr="00075351">
        <w:rPr>
          <w:rFonts w:ascii="Arial" w:hAnsi="Arial" w:cs="Arial"/>
          <w:bCs/>
          <w:sz w:val="20"/>
          <w:szCs w:val="20"/>
        </w:rPr>
        <w:t xml:space="preserve">Az üzleti kapcsolat létesítésével egyidejűleg végrehajtott ügyfél-átvilágítási intézkedések elvégzése során a szolgáltató képviselőjének törekednie kell arra, hogy az ügyfél szervezet vezetéséről, tulajdonosairól, tevékenységéről a lehető legtöbb információt beszerezze, amely alapján – a Szabályzat későbbi fejezetében ismertetett – kockázati kategóriába történő besorolást is el tudja végezni. </w:t>
      </w:r>
    </w:p>
    <w:p w:rsidR="00FF0DB4" w:rsidRDefault="00FF0DB4">
      <w:pPr>
        <w:spacing w:line="276" w:lineRule="auto"/>
        <w:jc w:val="both"/>
        <w:rPr>
          <w:rFonts w:ascii="Arial" w:hAnsi="Arial" w:cs="Arial"/>
          <w:bCs/>
          <w:sz w:val="20"/>
          <w:szCs w:val="20"/>
        </w:rPr>
      </w:pPr>
    </w:p>
    <w:p w:rsidR="00FF0DB4" w:rsidRDefault="00D22A8F">
      <w:pPr>
        <w:spacing w:line="276" w:lineRule="auto"/>
        <w:jc w:val="both"/>
        <w:rPr>
          <w:rFonts w:ascii="Arial" w:hAnsi="Arial" w:cs="Arial"/>
          <w:bCs/>
          <w:sz w:val="20"/>
          <w:szCs w:val="20"/>
        </w:rPr>
      </w:pPr>
      <w:r w:rsidRPr="00075351">
        <w:rPr>
          <w:rFonts w:ascii="Arial" w:hAnsi="Arial" w:cs="Arial"/>
          <w:bCs/>
          <w:sz w:val="20"/>
          <w:szCs w:val="20"/>
        </w:rPr>
        <w:t xml:space="preserve">Az üzleti kapcsolat létesítésekor az ügyfél képviselőjét tájékoztatni kell, hogy a Pmt. vonatkozó rendelkezései alapján történik az adatok felvétele és az okmányok másolása. Továbbá írásban fel kell hívni a figyelmét a rögzített adatokban bekövetkezett változások esetén történő – 5 munkanapon belüli – tájékoztatási kötelezettségére. </w:t>
      </w:r>
    </w:p>
    <w:p w:rsidR="00FF0DB4" w:rsidRDefault="00FF0DB4">
      <w:pPr>
        <w:spacing w:line="276" w:lineRule="auto"/>
        <w:jc w:val="both"/>
        <w:rPr>
          <w:rFonts w:ascii="Arial" w:hAnsi="Arial" w:cs="Arial"/>
          <w:bCs/>
          <w:sz w:val="20"/>
          <w:szCs w:val="20"/>
        </w:rPr>
      </w:pPr>
    </w:p>
    <w:p w:rsidR="00FF0DB4" w:rsidRDefault="00D22A8F">
      <w:pPr>
        <w:spacing w:line="276" w:lineRule="auto"/>
        <w:jc w:val="both"/>
        <w:rPr>
          <w:rFonts w:ascii="Arial" w:hAnsi="Arial" w:cs="Arial"/>
          <w:bCs/>
          <w:sz w:val="20"/>
          <w:szCs w:val="20"/>
        </w:rPr>
      </w:pPr>
      <w:r w:rsidRPr="00075351">
        <w:rPr>
          <w:rFonts w:ascii="Arial" w:hAnsi="Arial" w:cs="Arial"/>
          <w:bCs/>
          <w:sz w:val="20"/>
          <w:szCs w:val="20"/>
        </w:rPr>
        <w:t xml:space="preserve">A szolgáltató számára hozzáférhető nyilvántartásokban, illetve nyilvános adatbázisokban az ügyfél-átvilágítás során rögzített adatokat ellenőrizni kell. Ha nincs a hozzáférhető adatbázisokban erre vonatkozó adat, akkor az ügyfél képviselőjét fel kell szólítani igazoló okirat bemutatására. </w:t>
      </w:r>
    </w:p>
    <w:p w:rsidR="00FF0DB4" w:rsidRDefault="00FF0DB4">
      <w:pPr>
        <w:spacing w:line="276" w:lineRule="auto"/>
        <w:jc w:val="both"/>
        <w:rPr>
          <w:rFonts w:ascii="Arial" w:hAnsi="Arial" w:cs="Arial"/>
          <w:bCs/>
          <w:sz w:val="20"/>
          <w:szCs w:val="20"/>
        </w:rPr>
      </w:pPr>
    </w:p>
    <w:p w:rsidR="00FF0DB4" w:rsidRDefault="00D22A8F">
      <w:pPr>
        <w:spacing w:line="276" w:lineRule="auto"/>
        <w:jc w:val="both"/>
        <w:rPr>
          <w:rFonts w:ascii="Arial" w:hAnsi="Arial" w:cs="Arial"/>
          <w:b/>
          <w:bCs/>
          <w:sz w:val="20"/>
          <w:szCs w:val="20"/>
        </w:rPr>
      </w:pPr>
      <w:r w:rsidRPr="00075351">
        <w:rPr>
          <w:rFonts w:ascii="Arial" w:hAnsi="Arial" w:cs="Arial"/>
          <w:bCs/>
          <w:sz w:val="20"/>
          <w:szCs w:val="20"/>
        </w:rPr>
        <w:t xml:space="preserve">Az ügyfél azonosított </w:t>
      </w:r>
      <w:r w:rsidRPr="00C447BD">
        <w:rPr>
          <w:rFonts w:ascii="Arial" w:hAnsi="Arial" w:cs="Arial"/>
          <w:b/>
          <w:bCs/>
          <w:sz w:val="20"/>
          <w:szCs w:val="20"/>
        </w:rPr>
        <w:t>tényleges tulajdonosai vonatkozásában</w:t>
      </w:r>
      <w:r w:rsidRPr="00075351">
        <w:rPr>
          <w:rFonts w:ascii="Arial" w:hAnsi="Arial" w:cs="Arial"/>
          <w:bCs/>
          <w:sz w:val="20"/>
          <w:szCs w:val="20"/>
        </w:rPr>
        <w:t xml:space="preserve"> – a Szabályzat későbbi fejezetében részletezett – </w:t>
      </w:r>
      <w:r w:rsidRPr="00C447BD">
        <w:rPr>
          <w:rFonts w:ascii="Arial" w:hAnsi="Arial" w:cs="Arial"/>
          <w:b/>
          <w:bCs/>
          <w:sz w:val="20"/>
          <w:szCs w:val="20"/>
        </w:rPr>
        <w:t xml:space="preserve">a pénzügyi, vagyoni korlátozó intézkedésekkel kapcsolatos szűrést el kell végeznie a szolgáltatónál erre kijelölt személynek. </w:t>
      </w:r>
    </w:p>
    <w:p w:rsidR="00FF0DB4" w:rsidRDefault="00FF0DB4">
      <w:pPr>
        <w:spacing w:line="276" w:lineRule="auto"/>
        <w:jc w:val="both"/>
        <w:rPr>
          <w:rFonts w:ascii="Arial" w:hAnsi="Arial" w:cs="Arial"/>
          <w:b/>
          <w:bCs/>
          <w:sz w:val="20"/>
          <w:szCs w:val="20"/>
        </w:rPr>
      </w:pPr>
    </w:p>
    <w:p w:rsidR="00FF0DB4" w:rsidRDefault="00D22A8F">
      <w:pPr>
        <w:spacing w:line="276" w:lineRule="auto"/>
        <w:jc w:val="both"/>
        <w:rPr>
          <w:rFonts w:ascii="Arial" w:hAnsi="Arial" w:cs="Arial"/>
          <w:bCs/>
          <w:sz w:val="20"/>
          <w:szCs w:val="20"/>
        </w:rPr>
      </w:pPr>
      <w:r w:rsidRPr="00075351">
        <w:rPr>
          <w:rFonts w:ascii="Arial" w:hAnsi="Arial" w:cs="Arial"/>
          <w:bCs/>
          <w:sz w:val="20"/>
          <w:szCs w:val="20"/>
        </w:rPr>
        <w:t xml:space="preserve">Az üzleti kapcsolat fennállása során </w:t>
      </w:r>
      <w:r>
        <w:rPr>
          <w:rFonts w:ascii="Arial" w:hAnsi="Arial" w:cs="Arial"/>
          <w:bCs/>
          <w:sz w:val="20"/>
          <w:szCs w:val="20"/>
        </w:rPr>
        <w:t xml:space="preserve">illetve ügyleti megbízásokat rendszeresen adó ügyfél esetén </w:t>
      </w:r>
      <w:r w:rsidRPr="00075351">
        <w:rPr>
          <w:rFonts w:ascii="Arial" w:hAnsi="Arial" w:cs="Arial"/>
          <w:bCs/>
          <w:sz w:val="20"/>
          <w:szCs w:val="20"/>
        </w:rPr>
        <w:t xml:space="preserve">törekedni kell az ügyfél tényleges tevékenységének megismerésére, a szokatlan körülmények hátterének feltérképezésére. Az üzleti kapcsolat során </w:t>
      </w:r>
      <w:r>
        <w:rPr>
          <w:rFonts w:ascii="Arial" w:hAnsi="Arial" w:cs="Arial"/>
          <w:bCs/>
          <w:sz w:val="20"/>
          <w:szCs w:val="20"/>
        </w:rPr>
        <w:t xml:space="preserve">és az ügyleti megbízásokat rendszeresen adó ügyfél esetén </w:t>
      </w:r>
      <w:r w:rsidRPr="00075351">
        <w:rPr>
          <w:rFonts w:ascii="Arial" w:hAnsi="Arial" w:cs="Arial"/>
          <w:bCs/>
          <w:sz w:val="20"/>
          <w:szCs w:val="20"/>
        </w:rPr>
        <w:t>folytatott monitoring tevékenység következtében az ügyfél kockázati kategóriába sorolása megváltozhat.</w:t>
      </w:r>
    </w:p>
    <w:p w:rsidR="00FF0DB4" w:rsidRDefault="00FF0DB4">
      <w:pPr>
        <w:spacing w:line="276" w:lineRule="auto"/>
        <w:jc w:val="both"/>
        <w:rPr>
          <w:rFonts w:ascii="Arial" w:hAnsi="Arial" w:cs="Arial"/>
          <w:bCs/>
          <w:sz w:val="20"/>
          <w:szCs w:val="20"/>
        </w:rPr>
      </w:pPr>
    </w:p>
    <w:p w:rsidR="00FF0DB4" w:rsidRDefault="00D22A8F">
      <w:pPr>
        <w:spacing w:line="276" w:lineRule="auto"/>
        <w:jc w:val="both"/>
        <w:rPr>
          <w:rFonts w:ascii="Arial" w:hAnsi="Arial" w:cs="Arial"/>
          <w:bCs/>
          <w:sz w:val="20"/>
          <w:szCs w:val="20"/>
        </w:rPr>
      </w:pPr>
      <w:r w:rsidRPr="00075351">
        <w:rPr>
          <w:rFonts w:ascii="Arial" w:hAnsi="Arial" w:cs="Arial"/>
          <w:bCs/>
          <w:sz w:val="20"/>
          <w:szCs w:val="20"/>
        </w:rPr>
        <w:t>Az ügyfél-átvilágítás során tapasztalt bejelentésre okot adó körülmény felmerülése esetén az ügyfél-átvilágítást végző személy</w:t>
      </w:r>
      <w:r>
        <w:rPr>
          <w:rFonts w:ascii="Arial" w:hAnsi="Arial" w:cs="Arial"/>
          <w:bCs/>
          <w:sz w:val="20"/>
          <w:szCs w:val="20"/>
        </w:rPr>
        <w:t xml:space="preserve"> (azonosítást végző személy) </w:t>
      </w:r>
      <w:r w:rsidRPr="00075351">
        <w:rPr>
          <w:rFonts w:ascii="Arial" w:hAnsi="Arial" w:cs="Arial"/>
          <w:bCs/>
          <w:sz w:val="20"/>
          <w:szCs w:val="20"/>
        </w:rPr>
        <w:t>a kijelölt személy részére bejelentést tesz az erre a célra rendszeresített – mellékletben szereplő – okmány kitöltésével és átadásával.</w:t>
      </w:r>
    </w:p>
    <w:p w:rsidR="00FF0DB4" w:rsidRDefault="00FF0DB4">
      <w:pPr>
        <w:autoSpaceDE w:val="0"/>
        <w:autoSpaceDN w:val="0"/>
        <w:adjustRightInd w:val="0"/>
        <w:spacing w:line="276" w:lineRule="auto"/>
        <w:jc w:val="both"/>
        <w:outlineLvl w:val="0"/>
        <w:rPr>
          <w:rFonts w:ascii="Arial" w:hAnsi="Arial" w:cs="Arial"/>
          <w:bCs/>
          <w:sz w:val="20"/>
          <w:szCs w:val="20"/>
        </w:rPr>
      </w:pPr>
    </w:p>
    <w:p w:rsidR="00FF0DB4" w:rsidRDefault="00965625">
      <w:pPr>
        <w:pStyle w:val="Cmsor1"/>
        <w:spacing w:line="276" w:lineRule="auto"/>
        <w:rPr>
          <w:rFonts w:ascii="Arial" w:hAnsi="Arial" w:cs="Arial"/>
          <w:b/>
          <w:bCs/>
          <w:sz w:val="20"/>
          <w:szCs w:val="20"/>
        </w:rPr>
      </w:pPr>
      <w:r w:rsidRPr="00965625">
        <w:rPr>
          <w:rFonts w:ascii="Arial" w:hAnsi="Arial" w:cs="Arial"/>
          <w:b/>
          <w:bCs/>
          <w:i w:val="0"/>
          <w:sz w:val="20"/>
          <w:szCs w:val="20"/>
        </w:rPr>
        <w:t xml:space="preserve">IX. Az </w:t>
      </w:r>
      <w:r w:rsidR="00463BBA">
        <w:rPr>
          <w:rFonts w:ascii="Arial" w:hAnsi="Arial" w:cs="Arial"/>
          <w:b/>
          <w:bCs/>
          <w:i w:val="0"/>
          <w:sz w:val="20"/>
          <w:szCs w:val="20"/>
        </w:rPr>
        <w:t xml:space="preserve">üzleti kapcsolat megszüntetésének esetei, az </w:t>
      </w:r>
      <w:r w:rsidRPr="00965625">
        <w:rPr>
          <w:rFonts w:ascii="Arial" w:hAnsi="Arial" w:cs="Arial"/>
          <w:b/>
          <w:bCs/>
          <w:i w:val="0"/>
          <w:sz w:val="20"/>
          <w:szCs w:val="20"/>
        </w:rPr>
        <w:t>ügyleti megbízás megtagadásának kötelezettsége, az ügyleti megbízás felfüggesztése és a felfedés tilalma</w:t>
      </w:r>
    </w:p>
    <w:p w:rsidR="00FF0DB4" w:rsidRDefault="00FF0DB4">
      <w:pPr>
        <w:autoSpaceDE w:val="0"/>
        <w:autoSpaceDN w:val="0"/>
        <w:adjustRightInd w:val="0"/>
        <w:spacing w:line="276" w:lineRule="auto"/>
        <w:jc w:val="both"/>
        <w:outlineLvl w:val="0"/>
        <w:rPr>
          <w:rFonts w:ascii="Arial" w:hAnsi="Arial" w:cs="Arial"/>
          <w:bCs/>
          <w:sz w:val="20"/>
          <w:szCs w:val="20"/>
        </w:rPr>
      </w:pPr>
    </w:p>
    <w:p w:rsidR="00B06786" w:rsidRDefault="00B06786" w:rsidP="00B06786">
      <w:pPr>
        <w:spacing w:line="276" w:lineRule="auto"/>
        <w:jc w:val="both"/>
        <w:rPr>
          <w:rFonts w:ascii="Arial" w:hAnsi="Arial" w:cs="Arial"/>
          <w:bCs/>
          <w:sz w:val="20"/>
          <w:szCs w:val="20"/>
        </w:rPr>
      </w:pPr>
      <w:bookmarkStart w:id="64" w:name="_Toc92293971"/>
      <w:r w:rsidRPr="00B06786">
        <w:rPr>
          <w:rFonts w:ascii="Arial" w:hAnsi="Arial" w:cs="Arial"/>
          <w:b/>
          <w:bCs/>
          <w:sz w:val="20"/>
          <w:szCs w:val="20"/>
        </w:rPr>
        <w:t>Nem lehet üzleti kapcsolatot létesíteni</w:t>
      </w:r>
      <w:r w:rsidR="007920F5" w:rsidRPr="007920F5">
        <w:rPr>
          <w:rFonts w:ascii="Arial" w:hAnsi="Arial" w:cs="Arial"/>
          <w:bCs/>
          <w:sz w:val="20"/>
          <w:szCs w:val="20"/>
        </w:rPr>
        <w:t xml:space="preserve">, továbbá a már </w:t>
      </w:r>
      <w:r w:rsidRPr="00B06786">
        <w:rPr>
          <w:rFonts w:ascii="Arial" w:hAnsi="Arial" w:cs="Arial"/>
          <w:b/>
          <w:bCs/>
          <w:sz w:val="20"/>
          <w:szCs w:val="20"/>
        </w:rPr>
        <w:t>fennálló üzleti kapcsolatot meg kell szüntet</w:t>
      </w:r>
      <w:r w:rsidR="00A24F36">
        <w:rPr>
          <w:rFonts w:ascii="Arial" w:hAnsi="Arial" w:cs="Arial"/>
          <w:b/>
          <w:bCs/>
          <w:sz w:val="20"/>
          <w:szCs w:val="20"/>
        </w:rPr>
        <w:t>n</w:t>
      </w:r>
      <w:r w:rsidRPr="00B06786">
        <w:rPr>
          <w:rFonts w:ascii="Arial" w:hAnsi="Arial" w:cs="Arial"/>
          <w:b/>
          <w:bCs/>
          <w:sz w:val="20"/>
          <w:szCs w:val="20"/>
        </w:rPr>
        <w:t>i</w:t>
      </w:r>
      <w:r w:rsidR="007920F5" w:rsidRPr="007920F5">
        <w:rPr>
          <w:rFonts w:ascii="Arial" w:hAnsi="Arial" w:cs="Arial"/>
          <w:bCs/>
          <w:sz w:val="20"/>
          <w:szCs w:val="20"/>
        </w:rPr>
        <w:t xml:space="preserve">, valamint az </w:t>
      </w:r>
      <w:r w:rsidRPr="00B06786">
        <w:rPr>
          <w:rFonts w:ascii="Arial" w:hAnsi="Arial" w:cs="Arial"/>
          <w:b/>
          <w:bCs/>
          <w:sz w:val="20"/>
          <w:szCs w:val="20"/>
        </w:rPr>
        <w:t>ügyletet nem lehet teljesíteni</w:t>
      </w:r>
      <w:r w:rsidR="007920F5" w:rsidRPr="007920F5">
        <w:rPr>
          <w:rFonts w:ascii="Arial" w:hAnsi="Arial" w:cs="Arial"/>
          <w:bCs/>
          <w:sz w:val="20"/>
          <w:szCs w:val="20"/>
        </w:rPr>
        <w:t xml:space="preserve">, ha a Pmt. által előírt </w:t>
      </w:r>
      <w:r w:rsidRPr="00B06786">
        <w:rPr>
          <w:rFonts w:ascii="Arial" w:hAnsi="Arial" w:cs="Arial"/>
          <w:b/>
          <w:bCs/>
          <w:sz w:val="20"/>
          <w:szCs w:val="20"/>
        </w:rPr>
        <w:t>ügyfél-átvilágítás</w:t>
      </w:r>
      <w:r w:rsidR="007920F5" w:rsidRPr="007920F5">
        <w:rPr>
          <w:rFonts w:ascii="Arial" w:hAnsi="Arial" w:cs="Arial"/>
          <w:bCs/>
          <w:sz w:val="20"/>
          <w:szCs w:val="20"/>
        </w:rPr>
        <w:t xml:space="preserve"> eredménye </w:t>
      </w:r>
      <w:r w:rsidRPr="00B06786">
        <w:rPr>
          <w:rFonts w:ascii="Arial" w:hAnsi="Arial" w:cs="Arial"/>
          <w:b/>
          <w:bCs/>
          <w:sz w:val="20"/>
          <w:szCs w:val="20"/>
        </w:rPr>
        <w:t>nem áll teljeskörűen rendel</w:t>
      </w:r>
      <w:r w:rsidR="00A24F36">
        <w:rPr>
          <w:rFonts w:ascii="Arial" w:hAnsi="Arial" w:cs="Arial"/>
          <w:b/>
          <w:bCs/>
          <w:sz w:val="20"/>
          <w:szCs w:val="20"/>
        </w:rPr>
        <w:t>kezés</w:t>
      </w:r>
      <w:r w:rsidRPr="00B06786">
        <w:rPr>
          <w:rFonts w:ascii="Arial" w:hAnsi="Arial" w:cs="Arial"/>
          <w:b/>
          <w:bCs/>
          <w:sz w:val="20"/>
          <w:szCs w:val="20"/>
        </w:rPr>
        <w:t>re</w:t>
      </w:r>
      <w:r w:rsidR="007920F5" w:rsidRPr="007920F5">
        <w:rPr>
          <w:rFonts w:ascii="Arial" w:hAnsi="Arial" w:cs="Arial"/>
          <w:bCs/>
          <w:sz w:val="20"/>
          <w:szCs w:val="20"/>
        </w:rPr>
        <w:t xml:space="preserve">, így, ha az ügyfél átvilágítása nem végezhető el teljeskörűen, azaz:  </w:t>
      </w:r>
    </w:p>
    <w:p w:rsidR="00B06786" w:rsidRDefault="007920F5" w:rsidP="00B06786">
      <w:pPr>
        <w:pStyle w:val="Cmsor1"/>
        <w:numPr>
          <w:ilvl w:val="0"/>
          <w:numId w:val="50"/>
        </w:numPr>
        <w:autoSpaceDE w:val="0"/>
        <w:autoSpaceDN w:val="0"/>
        <w:adjustRightInd w:val="0"/>
        <w:spacing w:line="276" w:lineRule="auto"/>
        <w:jc w:val="both"/>
        <w:rPr>
          <w:rFonts w:ascii="Arial" w:hAnsi="Arial" w:cs="Arial"/>
          <w:i w:val="0"/>
          <w:sz w:val="20"/>
          <w:szCs w:val="20"/>
        </w:rPr>
      </w:pPr>
      <w:r w:rsidRPr="007920F5">
        <w:rPr>
          <w:rFonts w:ascii="Arial" w:hAnsi="Arial" w:cs="Arial"/>
          <w:i w:val="0"/>
          <w:sz w:val="20"/>
          <w:szCs w:val="20"/>
        </w:rPr>
        <w:t>az ügyfél a tényleges tulajdonosra vonatkozó nyilatkozatot megtagadja,</w:t>
      </w:r>
    </w:p>
    <w:p w:rsidR="00B06786" w:rsidRDefault="007920F5" w:rsidP="00B06786">
      <w:pPr>
        <w:pStyle w:val="Cmsor1"/>
        <w:numPr>
          <w:ilvl w:val="0"/>
          <w:numId w:val="50"/>
        </w:numPr>
        <w:autoSpaceDE w:val="0"/>
        <w:autoSpaceDN w:val="0"/>
        <w:adjustRightInd w:val="0"/>
        <w:spacing w:line="276" w:lineRule="auto"/>
        <w:jc w:val="both"/>
        <w:rPr>
          <w:rFonts w:ascii="Arial" w:hAnsi="Arial" w:cs="Arial"/>
          <w:i w:val="0"/>
          <w:sz w:val="20"/>
          <w:szCs w:val="20"/>
        </w:rPr>
      </w:pPr>
      <w:r w:rsidRPr="007920F5">
        <w:rPr>
          <w:rFonts w:ascii="Arial" w:hAnsi="Arial" w:cs="Arial"/>
          <w:i w:val="0"/>
          <w:sz w:val="20"/>
          <w:szCs w:val="20"/>
        </w:rPr>
        <w:t xml:space="preserve">a tényleges tulajdonos kilétével kapcsolatban kétség merül fel, és a </w:t>
      </w:r>
      <w:r w:rsidR="00A20C0B">
        <w:rPr>
          <w:rFonts w:ascii="Arial" w:hAnsi="Arial" w:cs="Arial"/>
          <w:i w:val="0"/>
          <w:sz w:val="20"/>
          <w:szCs w:val="20"/>
        </w:rPr>
        <w:t>szolgáltató</w:t>
      </w:r>
      <w:r w:rsidRPr="007920F5">
        <w:rPr>
          <w:rFonts w:ascii="Arial" w:hAnsi="Arial" w:cs="Arial"/>
          <w:i w:val="0"/>
          <w:sz w:val="20"/>
          <w:szCs w:val="20"/>
        </w:rPr>
        <w:t xml:space="preserve"> megtett minden szükséges lépést a tényleges tulajdonos azonosítása, valamint személyazonosságának igazoló ellenőrzése érdekében – beleértve az ügyfél tulajdonosi és irányítási rendszerének megértését is – és a kétség továbbra is fennáll,</w:t>
      </w:r>
    </w:p>
    <w:p w:rsidR="00B06786" w:rsidRDefault="007920F5" w:rsidP="00B06786">
      <w:pPr>
        <w:pStyle w:val="Cmsor1"/>
        <w:numPr>
          <w:ilvl w:val="0"/>
          <w:numId w:val="50"/>
        </w:numPr>
        <w:autoSpaceDE w:val="0"/>
        <w:autoSpaceDN w:val="0"/>
        <w:adjustRightInd w:val="0"/>
        <w:spacing w:line="276" w:lineRule="auto"/>
        <w:jc w:val="both"/>
        <w:rPr>
          <w:rFonts w:ascii="Arial" w:hAnsi="Arial" w:cs="Arial"/>
          <w:i w:val="0"/>
          <w:sz w:val="20"/>
          <w:szCs w:val="20"/>
        </w:rPr>
      </w:pPr>
      <w:r w:rsidRPr="007920F5">
        <w:rPr>
          <w:rFonts w:ascii="Arial" w:hAnsi="Arial" w:cs="Arial"/>
          <w:i w:val="0"/>
          <w:sz w:val="20"/>
          <w:szCs w:val="20"/>
        </w:rPr>
        <w:t xml:space="preserve">nyilvánosan hozzáférhető nyilvántartásban vagy más olyan nyilvántartásban – amelynek kezelőjétől a </w:t>
      </w:r>
      <w:r w:rsidR="00A20C0B">
        <w:rPr>
          <w:rFonts w:ascii="Arial" w:hAnsi="Arial" w:cs="Arial"/>
          <w:i w:val="0"/>
          <w:sz w:val="20"/>
          <w:szCs w:val="20"/>
        </w:rPr>
        <w:t>szolgáltató</w:t>
      </w:r>
      <w:r w:rsidRPr="007920F5">
        <w:rPr>
          <w:rFonts w:ascii="Arial" w:hAnsi="Arial" w:cs="Arial"/>
          <w:i w:val="0"/>
          <w:sz w:val="20"/>
          <w:szCs w:val="20"/>
        </w:rPr>
        <w:t xml:space="preserve"> törvény alapján adatigénylésre jogosult – történt ellenőrzés után fennmaradó kétség esetén, </w:t>
      </w:r>
    </w:p>
    <w:p w:rsidR="00B06786" w:rsidRDefault="007920F5" w:rsidP="00B06786">
      <w:pPr>
        <w:pStyle w:val="Cmsor1"/>
        <w:numPr>
          <w:ilvl w:val="0"/>
          <w:numId w:val="50"/>
        </w:numPr>
        <w:autoSpaceDE w:val="0"/>
        <w:autoSpaceDN w:val="0"/>
        <w:adjustRightInd w:val="0"/>
        <w:spacing w:line="276" w:lineRule="auto"/>
        <w:jc w:val="both"/>
        <w:rPr>
          <w:rFonts w:ascii="Arial" w:hAnsi="Arial" w:cs="Arial"/>
          <w:i w:val="0"/>
          <w:sz w:val="20"/>
          <w:szCs w:val="20"/>
        </w:rPr>
      </w:pPr>
      <w:r w:rsidRPr="007920F5">
        <w:rPr>
          <w:rFonts w:ascii="Arial" w:hAnsi="Arial" w:cs="Arial"/>
          <w:i w:val="0"/>
          <w:sz w:val="20"/>
          <w:szCs w:val="20"/>
        </w:rPr>
        <w:t xml:space="preserve">a pénzeszköz és adott esetben a vagyon forrása a </w:t>
      </w:r>
      <w:r w:rsidR="00A20C0B">
        <w:rPr>
          <w:rFonts w:ascii="Arial" w:hAnsi="Arial" w:cs="Arial"/>
          <w:i w:val="0"/>
          <w:sz w:val="20"/>
          <w:szCs w:val="20"/>
        </w:rPr>
        <w:t>szolgáltató</w:t>
      </w:r>
      <w:r w:rsidRPr="007920F5">
        <w:rPr>
          <w:rFonts w:ascii="Arial" w:hAnsi="Arial" w:cs="Arial"/>
          <w:i w:val="0"/>
          <w:sz w:val="20"/>
          <w:szCs w:val="20"/>
        </w:rPr>
        <w:t xml:space="preserve"> számára me</w:t>
      </w:r>
      <w:r w:rsidR="00357948">
        <w:rPr>
          <w:rFonts w:ascii="Arial" w:hAnsi="Arial" w:cs="Arial"/>
          <w:i w:val="0"/>
          <w:sz w:val="20"/>
          <w:szCs w:val="20"/>
        </w:rPr>
        <w:t>gnyugtató módon nem tisztázódik,</w:t>
      </w:r>
    </w:p>
    <w:p w:rsidR="00B06786" w:rsidRPr="00B06786" w:rsidRDefault="00C97B53" w:rsidP="00B06786">
      <w:pPr>
        <w:pStyle w:val="Listaszerbekezds"/>
        <w:numPr>
          <w:ilvl w:val="0"/>
          <w:numId w:val="52"/>
        </w:numPr>
        <w:spacing w:line="276" w:lineRule="auto"/>
        <w:jc w:val="both"/>
        <w:rPr>
          <w:i/>
        </w:rPr>
      </w:pPr>
      <w:r>
        <w:rPr>
          <w:rFonts w:ascii="Arial" w:hAnsi="Arial" w:cs="Arial"/>
          <w:color w:val="000000"/>
          <w:sz w:val="20"/>
          <w:szCs w:val="20"/>
        </w:rPr>
        <w:t>a</w:t>
      </w:r>
      <w:r w:rsidR="00B06786" w:rsidRPr="00B06786">
        <w:rPr>
          <w:rFonts w:ascii="Arial" w:hAnsi="Arial" w:cs="Arial"/>
          <w:color w:val="000000"/>
          <w:sz w:val="20"/>
          <w:szCs w:val="20"/>
        </w:rPr>
        <w:t xml:space="preserve"> szolgáltató a nyilvántartó szerv Afad-törvény 14. § (1) bekezdés szerinti közzététele alapján köteles megtagadni a „</w:t>
      </w:r>
      <w:r w:rsidR="00B06786" w:rsidRPr="00B06786">
        <w:rPr>
          <w:rFonts w:ascii="Arial" w:hAnsi="Arial" w:cs="Arial"/>
          <w:b/>
          <w:color w:val="000000"/>
          <w:sz w:val="20"/>
          <w:szCs w:val="20"/>
        </w:rPr>
        <w:t>megbízhatatlan</w:t>
      </w:r>
      <w:r w:rsidR="00B06786" w:rsidRPr="00B06786">
        <w:rPr>
          <w:rFonts w:ascii="Arial" w:hAnsi="Arial" w:cs="Arial"/>
          <w:color w:val="000000"/>
          <w:sz w:val="20"/>
          <w:szCs w:val="20"/>
        </w:rPr>
        <w:t>” minősítésű tényleges tulajdonosi adatokkal rendelkező adatszolgáltató ügyfél által kezdeményezett, 4,5 millió forintot elérő összegű ügylet teljesítését</w:t>
      </w:r>
      <w:r>
        <w:rPr>
          <w:rFonts w:ascii="Arial" w:hAnsi="Arial" w:cs="Arial"/>
          <w:color w:val="000000"/>
          <w:sz w:val="20"/>
          <w:szCs w:val="20"/>
        </w:rPr>
        <w:t>,</w:t>
      </w:r>
    </w:p>
    <w:p w:rsidR="00B06786" w:rsidRDefault="004E0C3C" w:rsidP="00B06786">
      <w:pPr>
        <w:pStyle w:val="Cmsor1"/>
        <w:numPr>
          <w:ilvl w:val="0"/>
          <w:numId w:val="50"/>
        </w:numPr>
        <w:autoSpaceDE w:val="0"/>
        <w:autoSpaceDN w:val="0"/>
        <w:adjustRightInd w:val="0"/>
        <w:spacing w:line="276" w:lineRule="auto"/>
        <w:jc w:val="both"/>
        <w:rPr>
          <w:rFonts w:ascii="Arial" w:hAnsi="Arial" w:cs="Arial"/>
          <w:i w:val="0"/>
          <w:sz w:val="20"/>
          <w:szCs w:val="20"/>
        </w:rPr>
      </w:pPr>
      <w:bookmarkStart w:id="65" w:name="_Toc92293972"/>
      <w:bookmarkEnd w:id="64"/>
      <w:r>
        <w:rPr>
          <w:rFonts w:ascii="Arial" w:hAnsi="Arial" w:cs="Arial"/>
          <w:i w:val="0"/>
          <w:sz w:val="20"/>
          <w:szCs w:val="20"/>
        </w:rPr>
        <w:t>nem tudja végrehajtani az ügyfél-átvilágítási intézkedéseket,</w:t>
      </w:r>
      <w:bookmarkEnd w:id="65"/>
    </w:p>
    <w:p w:rsidR="00B06786" w:rsidRDefault="006F5FEE" w:rsidP="00B06786">
      <w:pPr>
        <w:pStyle w:val="Cmsor1"/>
        <w:numPr>
          <w:ilvl w:val="0"/>
          <w:numId w:val="50"/>
        </w:numPr>
        <w:autoSpaceDE w:val="0"/>
        <w:autoSpaceDN w:val="0"/>
        <w:adjustRightInd w:val="0"/>
        <w:spacing w:line="276" w:lineRule="auto"/>
        <w:jc w:val="both"/>
        <w:rPr>
          <w:rFonts w:ascii="Arial" w:hAnsi="Arial" w:cs="Arial"/>
          <w:i w:val="0"/>
          <w:sz w:val="20"/>
          <w:szCs w:val="20"/>
        </w:rPr>
      </w:pPr>
      <w:bookmarkStart w:id="66" w:name="_Toc92293973"/>
      <w:r w:rsidRPr="00357948">
        <w:rPr>
          <w:rFonts w:ascii="Arial" w:hAnsi="Arial" w:cs="Arial"/>
          <w:i w:val="0"/>
          <w:sz w:val="20"/>
          <w:szCs w:val="20"/>
        </w:rPr>
        <w:t xml:space="preserve">az </w:t>
      </w:r>
      <w:r w:rsidR="00B37BDE" w:rsidRPr="00357948">
        <w:rPr>
          <w:rFonts w:ascii="Arial" w:hAnsi="Arial" w:cs="Arial"/>
          <w:i w:val="0"/>
          <w:sz w:val="20"/>
          <w:szCs w:val="20"/>
        </w:rPr>
        <w:t>ü</w:t>
      </w:r>
      <w:r w:rsidRPr="00357948">
        <w:rPr>
          <w:rFonts w:ascii="Arial" w:hAnsi="Arial" w:cs="Arial"/>
          <w:i w:val="0"/>
          <w:sz w:val="20"/>
          <w:szCs w:val="20"/>
        </w:rPr>
        <w:t>gyfél a személyazonosságának megállapításához nem járul hozzá, vagy ahhoz nem szolgáltat adatot</w:t>
      </w:r>
      <w:r w:rsidR="006663B2" w:rsidRPr="00357948">
        <w:rPr>
          <w:rFonts w:ascii="Arial" w:hAnsi="Arial" w:cs="Arial"/>
          <w:i w:val="0"/>
          <w:sz w:val="20"/>
          <w:szCs w:val="20"/>
        </w:rPr>
        <w:t>;</w:t>
      </w:r>
      <w:bookmarkEnd w:id="66"/>
      <w:r w:rsidRPr="00357948">
        <w:rPr>
          <w:rFonts w:ascii="Arial" w:hAnsi="Arial" w:cs="Arial"/>
          <w:i w:val="0"/>
          <w:sz w:val="20"/>
          <w:szCs w:val="20"/>
        </w:rPr>
        <w:t xml:space="preserve"> </w:t>
      </w:r>
    </w:p>
    <w:p w:rsidR="00B06786" w:rsidRDefault="006F5FEE" w:rsidP="00B06786">
      <w:pPr>
        <w:pStyle w:val="Cmsor1"/>
        <w:numPr>
          <w:ilvl w:val="0"/>
          <w:numId w:val="50"/>
        </w:numPr>
        <w:autoSpaceDE w:val="0"/>
        <w:autoSpaceDN w:val="0"/>
        <w:adjustRightInd w:val="0"/>
        <w:spacing w:line="276" w:lineRule="auto"/>
        <w:jc w:val="both"/>
        <w:rPr>
          <w:rFonts w:ascii="Arial" w:hAnsi="Arial" w:cs="Arial"/>
          <w:i w:val="0"/>
          <w:sz w:val="20"/>
          <w:szCs w:val="20"/>
        </w:rPr>
      </w:pPr>
      <w:bookmarkStart w:id="67" w:name="_Toc92293974"/>
      <w:r w:rsidRPr="00357948">
        <w:rPr>
          <w:rFonts w:ascii="Arial" w:hAnsi="Arial" w:cs="Arial"/>
          <w:i w:val="0"/>
          <w:sz w:val="20"/>
          <w:szCs w:val="20"/>
        </w:rPr>
        <w:t xml:space="preserve">az </w:t>
      </w:r>
      <w:r w:rsidR="00B37BDE" w:rsidRPr="00357948">
        <w:rPr>
          <w:rFonts w:ascii="Arial" w:hAnsi="Arial" w:cs="Arial"/>
          <w:i w:val="0"/>
          <w:sz w:val="20"/>
          <w:szCs w:val="20"/>
        </w:rPr>
        <w:t>ü</w:t>
      </w:r>
      <w:r w:rsidRPr="00357948">
        <w:rPr>
          <w:rFonts w:ascii="Arial" w:hAnsi="Arial" w:cs="Arial"/>
          <w:i w:val="0"/>
          <w:sz w:val="20"/>
          <w:szCs w:val="20"/>
        </w:rPr>
        <w:t>gyfél nem tud bemutatni érvényes igazolványt, vagy</w:t>
      </w:r>
      <w:bookmarkEnd w:id="67"/>
    </w:p>
    <w:p w:rsidR="00B06786" w:rsidRDefault="006F5FEE" w:rsidP="00B06786">
      <w:pPr>
        <w:pStyle w:val="Cmsor1"/>
        <w:numPr>
          <w:ilvl w:val="0"/>
          <w:numId w:val="50"/>
        </w:numPr>
        <w:autoSpaceDE w:val="0"/>
        <w:autoSpaceDN w:val="0"/>
        <w:adjustRightInd w:val="0"/>
        <w:spacing w:line="276" w:lineRule="auto"/>
        <w:jc w:val="both"/>
        <w:rPr>
          <w:rFonts w:ascii="Arial" w:hAnsi="Arial" w:cs="Arial"/>
          <w:i w:val="0"/>
          <w:sz w:val="20"/>
          <w:szCs w:val="20"/>
        </w:rPr>
      </w:pPr>
      <w:bookmarkStart w:id="68" w:name="_Toc92293975"/>
      <w:r w:rsidRPr="00357948">
        <w:rPr>
          <w:rFonts w:ascii="Arial" w:hAnsi="Arial" w:cs="Arial"/>
          <w:i w:val="0"/>
          <w:sz w:val="20"/>
          <w:szCs w:val="20"/>
        </w:rPr>
        <w:t>pénzmosásra vagy terrorizmus finanszírozására utaló adat, tény vagy körülmény merül fel, illetve</w:t>
      </w:r>
      <w:bookmarkEnd w:id="68"/>
    </w:p>
    <w:p w:rsidR="00B06786" w:rsidRDefault="00DB1CAF" w:rsidP="00B06786">
      <w:pPr>
        <w:pStyle w:val="Cmsor1"/>
        <w:numPr>
          <w:ilvl w:val="0"/>
          <w:numId w:val="50"/>
        </w:numPr>
        <w:autoSpaceDE w:val="0"/>
        <w:autoSpaceDN w:val="0"/>
        <w:adjustRightInd w:val="0"/>
        <w:spacing w:line="276" w:lineRule="auto"/>
        <w:jc w:val="both"/>
        <w:rPr>
          <w:rFonts w:ascii="Arial" w:hAnsi="Arial" w:cs="Arial"/>
          <w:i w:val="0"/>
          <w:sz w:val="20"/>
          <w:szCs w:val="20"/>
        </w:rPr>
      </w:pPr>
      <w:bookmarkStart w:id="69" w:name="_Toc92293976"/>
      <w:r>
        <w:rPr>
          <w:rFonts w:ascii="Arial" w:hAnsi="Arial" w:cs="Arial"/>
          <w:i w:val="0"/>
          <w:sz w:val="20"/>
          <w:szCs w:val="20"/>
        </w:rPr>
        <w:t xml:space="preserve">a szolgáltató </w:t>
      </w:r>
      <w:r w:rsidR="006F5FEE" w:rsidRPr="00C67DC5">
        <w:rPr>
          <w:rFonts w:ascii="Arial" w:hAnsi="Arial" w:cs="Arial"/>
          <w:i w:val="0"/>
          <w:sz w:val="20"/>
          <w:szCs w:val="20"/>
        </w:rPr>
        <w:t>valamely más aggályos</w:t>
      </w:r>
      <w:r w:rsidR="00B37BDE" w:rsidRPr="00C67DC5">
        <w:rPr>
          <w:rFonts w:ascii="Arial" w:hAnsi="Arial" w:cs="Arial"/>
          <w:i w:val="0"/>
          <w:sz w:val="20"/>
          <w:szCs w:val="20"/>
        </w:rPr>
        <w:t xml:space="preserve"> (szokatlan, életszerűtlen</w:t>
      </w:r>
      <w:r w:rsidR="00FB5AEB">
        <w:rPr>
          <w:rFonts w:ascii="Arial" w:hAnsi="Arial" w:cs="Arial"/>
          <w:i w:val="0"/>
          <w:sz w:val="20"/>
          <w:szCs w:val="20"/>
        </w:rPr>
        <w:t>,</w:t>
      </w:r>
      <w:r w:rsidR="00B37BDE" w:rsidRPr="00C67DC5">
        <w:rPr>
          <w:rFonts w:ascii="Arial" w:hAnsi="Arial" w:cs="Arial"/>
          <w:i w:val="0"/>
          <w:sz w:val="20"/>
          <w:szCs w:val="20"/>
        </w:rPr>
        <w:t xml:space="preserve"> esetleg kifejezetten gyanús)</w:t>
      </w:r>
      <w:r w:rsidR="006F5FEE" w:rsidRPr="00C67DC5">
        <w:rPr>
          <w:rFonts w:ascii="Arial" w:hAnsi="Arial" w:cs="Arial"/>
          <w:i w:val="0"/>
          <w:sz w:val="20"/>
          <w:szCs w:val="20"/>
        </w:rPr>
        <w:t xml:space="preserve"> körülményt észlel.</w:t>
      </w:r>
      <w:bookmarkEnd w:id="69"/>
      <w:r w:rsidR="006F5FEE" w:rsidRPr="00C67DC5">
        <w:rPr>
          <w:rFonts w:ascii="Arial" w:hAnsi="Arial" w:cs="Arial"/>
          <w:i w:val="0"/>
          <w:sz w:val="20"/>
          <w:szCs w:val="20"/>
        </w:rPr>
        <w:t xml:space="preserve"> </w:t>
      </w:r>
    </w:p>
    <w:p w:rsidR="00654EBE" w:rsidRDefault="00654EBE" w:rsidP="005D358B">
      <w:pPr>
        <w:spacing w:line="276" w:lineRule="auto"/>
        <w:jc w:val="both"/>
        <w:rPr>
          <w:rFonts w:ascii="Arial" w:hAnsi="Arial" w:cs="Arial"/>
          <w:sz w:val="20"/>
          <w:szCs w:val="20"/>
          <w:highlight w:val="yellow"/>
        </w:rPr>
      </w:pPr>
    </w:p>
    <w:p w:rsidR="00654EBE" w:rsidRDefault="00AE5C93" w:rsidP="005D358B">
      <w:pPr>
        <w:spacing w:line="276" w:lineRule="auto"/>
        <w:jc w:val="both"/>
        <w:rPr>
          <w:rFonts w:ascii="Arial" w:hAnsi="Arial" w:cs="Arial"/>
          <w:sz w:val="20"/>
          <w:szCs w:val="20"/>
        </w:rPr>
      </w:pPr>
      <w:r>
        <w:rPr>
          <w:rFonts w:ascii="Arial" w:hAnsi="Arial" w:cs="Arial"/>
          <w:sz w:val="20"/>
          <w:szCs w:val="20"/>
        </w:rPr>
        <w:t xml:space="preserve">A szolgáltató az </w:t>
      </w:r>
      <w:r w:rsidRPr="00AE5C93">
        <w:rPr>
          <w:rFonts w:ascii="Arial" w:hAnsi="Arial" w:cs="Arial"/>
          <w:sz w:val="20"/>
          <w:szCs w:val="20"/>
        </w:rPr>
        <w:t>ügylet felfüggesztésével</w:t>
      </w:r>
      <w:r>
        <w:rPr>
          <w:rFonts w:ascii="Arial" w:hAnsi="Arial" w:cs="Arial"/>
          <w:sz w:val="20"/>
          <w:szCs w:val="20"/>
        </w:rPr>
        <w:t xml:space="preserve"> </w:t>
      </w:r>
      <w:r w:rsidR="00EC6DDA">
        <w:rPr>
          <w:rFonts w:ascii="Arial" w:hAnsi="Arial" w:cs="Arial"/>
          <w:sz w:val="20"/>
          <w:szCs w:val="20"/>
        </w:rPr>
        <w:t>kapcsolatos nyilatkozatát a</w:t>
      </w:r>
      <w:r w:rsidR="006663B2">
        <w:rPr>
          <w:rFonts w:ascii="Arial" w:hAnsi="Arial" w:cs="Arial"/>
          <w:sz w:val="20"/>
          <w:szCs w:val="20"/>
        </w:rPr>
        <w:t xml:space="preserve">z </w:t>
      </w:r>
      <w:r w:rsidR="008C589C" w:rsidRPr="008C589C">
        <w:rPr>
          <w:rFonts w:ascii="Arial" w:hAnsi="Arial" w:cs="Arial"/>
          <w:b/>
          <w:sz w:val="20"/>
          <w:szCs w:val="20"/>
        </w:rPr>
        <w:t>1. sz. melléklet</w:t>
      </w:r>
      <w:r w:rsidR="00EC6DDA">
        <w:rPr>
          <w:rFonts w:ascii="Arial" w:hAnsi="Arial" w:cs="Arial"/>
          <w:sz w:val="20"/>
          <w:szCs w:val="20"/>
        </w:rPr>
        <w:t xml:space="preserve"> tartalmazza. </w:t>
      </w:r>
    </w:p>
    <w:p w:rsidR="00654EBE" w:rsidRDefault="00654EBE" w:rsidP="005D358B">
      <w:pPr>
        <w:spacing w:line="276" w:lineRule="auto"/>
        <w:jc w:val="both"/>
        <w:rPr>
          <w:rFonts w:ascii="Arial" w:hAnsi="Arial" w:cs="Arial"/>
          <w:sz w:val="20"/>
          <w:szCs w:val="20"/>
        </w:rPr>
      </w:pPr>
    </w:p>
    <w:p w:rsidR="00654EBE" w:rsidRDefault="00415C36" w:rsidP="005D358B">
      <w:pPr>
        <w:spacing w:before="60" w:after="60" w:line="276" w:lineRule="auto"/>
        <w:jc w:val="both"/>
        <w:rPr>
          <w:rFonts w:ascii="Arial" w:hAnsi="Arial" w:cs="Arial"/>
          <w:sz w:val="20"/>
          <w:szCs w:val="20"/>
        </w:rPr>
      </w:pPr>
      <w:r>
        <w:rPr>
          <w:rFonts w:ascii="Arial" w:hAnsi="Arial" w:cs="Arial"/>
          <w:bCs/>
          <w:sz w:val="20"/>
          <w:szCs w:val="20"/>
        </w:rPr>
        <w:t>Felfedés tilalma: a</w:t>
      </w:r>
      <w:r w:rsidR="006F5FEE" w:rsidRPr="00C67DC5">
        <w:rPr>
          <w:rFonts w:ascii="Arial" w:hAnsi="Arial" w:cs="Arial"/>
          <w:bCs/>
          <w:sz w:val="20"/>
          <w:szCs w:val="20"/>
        </w:rPr>
        <w:t xml:space="preserve"> </w:t>
      </w:r>
      <w:r w:rsidR="006F5FEE" w:rsidRPr="00C67DC5">
        <w:rPr>
          <w:rFonts w:ascii="Arial" w:hAnsi="Arial" w:cs="Arial"/>
          <w:sz w:val="20"/>
          <w:szCs w:val="20"/>
        </w:rPr>
        <w:t xml:space="preserve">bejelentés és az adatszolgáltatás teljesítéséről, annak tartalmáról, az elemző-értékelő tevékenységről, </w:t>
      </w:r>
      <w:r>
        <w:rPr>
          <w:rFonts w:ascii="Arial" w:hAnsi="Arial" w:cs="Arial"/>
          <w:sz w:val="20"/>
          <w:szCs w:val="20"/>
        </w:rPr>
        <w:t xml:space="preserve">az ügylet teljesítésének felfüggesztéséről, </w:t>
      </w:r>
      <w:r w:rsidR="006F5FEE" w:rsidRPr="00C67DC5">
        <w:rPr>
          <w:rFonts w:ascii="Arial" w:hAnsi="Arial" w:cs="Arial"/>
          <w:sz w:val="20"/>
          <w:szCs w:val="20"/>
        </w:rPr>
        <w:t xml:space="preserve">a bejelentő személyéről, valamint arról, hogy az ügyféllel szemben indult-e büntetőeljárás, az ügyfélnek, illetve harmadik személynek, szervezetnek </w:t>
      </w:r>
      <w:r w:rsidR="00B37BDE" w:rsidRPr="00C67DC5">
        <w:rPr>
          <w:rFonts w:ascii="Arial" w:hAnsi="Arial" w:cs="Arial"/>
          <w:sz w:val="20"/>
          <w:szCs w:val="20"/>
        </w:rPr>
        <w:t xml:space="preserve">a szolgáltató </w:t>
      </w:r>
      <w:r w:rsidR="006F5FEE" w:rsidRPr="00C67DC5">
        <w:rPr>
          <w:rFonts w:ascii="Arial" w:hAnsi="Arial" w:cs="Arial"/>
          <w:sz w:val="20"/>
          <w:szCs w:val="20"/>
        </w:rPr>
        <w:t>tájékoztatást nem adhat, és köteles biztosítani, hogy a bejelentés megtörténte, annak tartalma és a bejelentő személye titokban maradjon.</w:t>
      </w:r>
      <w:r w:rsidR="00E56410">
        <w:rPr>
          <w:rFonts w:ascii="Arial" w:hAnsi="Arial" w:cs="Arial"/>
          <w:sz w:val="20"/>
          <w:szCs w:val="20"/>
        </w:rPr>
        <w:t xml:space="preserve"> </w:t>
      </w:r>
      <w:r w:rsidR="0009561B">
        <w:rPr>
          <w:rFonts w:ascii="Arial" w:hAnsi="Arial" w:cs="Arial"/>
          <w:sz w:val="20"/>
          <w:szCs w:val="20"/>
        </w:rPr>
        <w:t>A tilalom nem vonatkozik a felügyeletet ellátó szerv (a hatóság) szolgáltató általi tájékoztatására.</w:t>
      </w:r>
    </w:p>
    <w:p w:rsidR="00654EBE" w:rsidRDefault="00965625" w:rsidP="005D358B">
      <w:pPr>
        <w:pStyle w:val="Cmsor1"/>
        <w:spacing w:line="276" w:lineRule="auto"/>
        <w:rPr>
          <w:rFonts w:ascii="Arial" w:hAnsi="Arial" w:cs="Arial"/>
          <w:b/>
          <w:sz w:val="20"/>
          <w:szCs w:val="20"/>
        </w:rPr>
      </w:pPr>
      <w:r w:rsidRPr="00965625">
        <w:rPr>
          <w:rFonts w:ascii="Arial" w:hAnsi="Arial" w:cs="Arial"/>
          <w:b/>
          <w:i w:val="0"/>
          <w:sz w:val="20"/>
          <w:szCs w:val="20"/>
        </w:rPr>
        <w:lastRenderedPageBreak/>
        <w:t>X. Adatvédelem, nyilvántartás</w:t>
      </w:r>
    </w:p>
    <w:p w:rsidR="00654EBE" w:rsidRDefault="00654EBE" w:rsidP="005D358B">
      <w:pPr>
        <w:autoSpaceDE w:val="0"/>
        <w:autoSpaceDN w:val="0"/>
        <w:adjustRightInd w:val="0"/>
        <w:spacing w:line="276" w:lineRule="auto"/>
        <w:jc w:val="both"/>
        <w:outlineLvl w:val="0"/>
        <w:rPr>
          <w:rFonts w:ascii="Arial" w:hAnsi="Arial" w:cs="Arial"/>
          <w:bCs/>
          <w:sz w:val="20"/>
          <w:szCs w:val="20"/>
        </w:rPr>
      </w:pPr>
    </w:p>
    <w:p w:rsidR="00654EBE" w:rsidRDefault="00BC76C5" w:rsidP="005D358B">
      <w:pPr>
        <w:spacing w:line="276" w:lineRule="auto"/>
        <w:jc w:val="both"/>
        <w:rPr>
          <w:rFonts w:ascii="Arial" w:hAnsi="Arial" w:cs="Arial"/>
          <w:sz w:val="20"/>
          <w:szCs w:val="20"/>
        </w:rPr>
      </w:pPr>
      <w:r w:rsidRPr="00C67DC5">
        <w:rPr>
          <w:rFonts w:ascii="Arial" w:hAnsi="Arial" w:cs="Arial"/>
          <w:sz w:val="20"/>
          <w:szCs w:val="20"/>
        </w:rPr>
        <w:t xml:space="preserve">A szolgáltató </w:t>
      </w:r>
      <w:r w:rsidR="00EE45A8">
        <w:rPr>
          <w:rFonts w:ascii="Arial" w:hAnsi="Arial" w:cs="Arial"/>
          <w:sz w:val="20"/>
          <w:szCs w:val="20"/>
        </w:rPr>
        <w:t xml:space="preserve">a Pmt.-ben, annak felhatalmazásán alapuló jogszabályban és jelen Szabályzatban foglalt kötelezettség teljesítése során birtokába jutott személyes adatokat – ideértve a pénzeszköz és vagyon forrására vonatkozó információkat – kizárólag </w:t>
      </w:r>
      <w:r w:rsidR="006F5FEE" w:rsidRPr="00C67DC5">
        <w:rPr>
          <w:rFonts w:ascii="Arial" w:hAnsi="Arial" w:cs="Arial"/>
          <w:sz w:val="20"/>
          <w:szCs w:val="20"/>
        </w:rPr>
        <w:t>a Szabályzat</w:t>
      </w:r>
      <w:r w:rsidR="00D96890">
        <w:rPr>
          <w:rFonts w:ascii="Arial" w:hAnsi="Arial" w:cs="Arial"/>
          <w:sz w:val="20"/>
          <w:szCs w:val="20"/>
        </w:rPr>
        <w:t>ban</w:t>
      </w:r>
      <w:r w:rsidR="006F5FEE" w:rsidRPr="00C67DC5">
        <w:rPr>
          <w:rFonts w:ascii="Arial" w:hAnsi="Arial" w:cs="Arial"/>
          <w:sz w:val="20"/>
          <w:szCs w:val="20"/>
        </w:rPr>
        <w:t xml:space="preserve"> foglalt </w:t>
      </w:r>
      <w:r w:rsidR="00EE45A8">
        <w:rPr>
          <w:rFonts w:ascii="Arial" w:hAnsi="Arial" w:cs="Arial"/>
          <w:sz w:val="20"/>
          <w:szCs w:val="20"/>
        </w:rPr>
        <w:t xml:space="preserve">végrehajtandó feladatai céljából, az azok ellátásához szükséges mértékben megismerheti és kezelheti. </w:t>
      </w:r>
      <w:r w:rsidR="00EE45A8" w:rsidRPr="00C67DC5">
        <w:rPr>
          <w:rFonts w:ascii="Arial" w:hAnsi="Arial" w:cs="Arial"/>
          <w:sz w:val="20"/>
          <w:szCs w:val="20"/>
        </w:rPr>
        <w:t xml:space="preserve"> </w:t>
      </w:r>
      <w:r w:rsidR="00733CF2">
        <w:rPr>
          <w:rFonts w:ascii="Arial" w:hAnsi="Arial" w:cs="Arial"/>
          <w:sz w:val="20"/>
          <w:szCs w:val="20"/>
        </w:rPr>
        <w:t xml:space="preserve">A szolgáltató a Pmt. 23. § szerinti esetekben </w:t>
      </w:r>
      <w:r w:rsidR="006F5FEE" w:rsidRPr="00C67DC5">
        <w:rPr>
          <w:rFonts w:ascii="Arial" w:hAnsi="Arial" w:cs="Arial"/>
          <w:sz w:val="20"/>
          <w:szCs w:val="20"/>
        </w:rPr>
        <w:t xml:space="preserve">az ügyfél-átvilágítás során tudomására jutott adatokat megkeresésre, az </w:t>
      </w:r>
      <w:r w:rsidRPr="00C67DC5">
        <w:rPr>
          <w:rFonts w:ascii="Arial" w:hAnsi="Arial" w:cs="Arial"/>
          <w:sz w:val="20"/>
          <w:szCs w:val="20"/>
        </w:rPr>
        <w:t>ü</w:t>
      </w:r>
      <w:r w:rsidR="006F5FEE" w:rsidRPr="00C67DC5">
        <w:rPr>
          <w:rFonts w:ascii="Arial" w:hAnsi="Arial" w:cs="Arial"/>
          <w:sz w:val="20"/>
          <w:szCs w:val="20"/>
        </w:rPr>
        <w:t xml:space="preserve">gyfél hozzájárulásával átadhatja más szolgáltatónak. </w:t>
      </w:r>
    </w:p>
    <w:p w:rsidR="00FF0DB4" w:rsidRDefault="00FF0DB4">
      <w:pPr>
        <w:spacing w:line="276" w:lineRule="auto"/>
        <w:jc w:val="both"/>
        <w:rPr>
          <w:rFonts w:ascii="Arial" w:hAnsi="Arial" w:cs="Arial"/>
          <w:sz w:val="20"/>
          <w:szCs w:val="20"/>
        </w:rPr>
      </w:pPr>
    </w:p>
    <w:p w:rsidR="00FF0DB4" w:rsidRDefault="008D3B8D">
      <w:pPr>
        <w:spacing w:line="276" w:lineRule="auto"/>
        <w:jc w:val="both"/>
        <w:rPr>
          <w:rFonts w:ascii="Arial" w:hAnsi="Arial" w:cs="Arial"/>
          <w:b/>
          <w:sz w:val="20"/>
          <w:szCs w:val="20"/>
        </w:rPr>
      </w:pPr>
      <w:r w:rsidRPr="008D3B8D">
        <w:rPr>
          <w:rFonts w:ascii="Arial" w:hAnsi="Arial" w:cs="Arial"/>
          <w:b/>
          <w:sz w:val="20"/>
          <w:szCs w:val="20"/>
        </w:rPr>
        <w:t xml:space="preserve">A szolgáltató az adatkezelés során − természetes személy érintett esetén − köteles szem előtt tartani a személyes adatok védelméről szóló jogszabályi előírásokat.   </w:t>
      </w:r>
    </w:p>
    <w:p w:rsidR="00FF0DB4" w:rsidRDefault="00FF0DB4">
      <w:pPr>
        <w:spacing w:line="276" w:lineRule="auto"/>
        <w:jc w:val="both"/>
        <w:rPr>
          <w:rFonts w:ascii="Arial" w:hAnsi="Arial" w:cs="Arial"/>
          <w:sz w:val="20"/>
          <w:szCs w:val="20"/>
        </w:rPr>
      </w:pPr>
    </w:p>
    <w:p w:rsidR="00FF0DB4" w:rsidRDefault="001960A4">
      <w:pPr>
        <w:spacing w:line="276" w:lineRule="auto"/>
        <w:jc w:val="both"/>
        <w:rPr>
          <w:rFonts w:ascii="Arial" w:hAnsi="Arial" w:cs="Arial"/>
          <w:bCs/>
          <w:sz w:val="20"/>
          <w:szCs w:val="20"/>
        </w:rPr>
      </w:pPr>
      <w:r>
        <w:rPr>
          <w:rFonts w:ascii="Arial" w:hAnsi="Arial" w:cs="Arial"/>
          <w:sz w:val="20"/>
          <w:szCs w:val="20"/>
        </w:rPr>
        <w:t>A</w:t>
      </w:r>
      <w:r w:rsidR="00BC76C5" w:rsidRPr="00C67DC5">
        <w:rPr>
          <w:rFonts w:ascii="Arial" w:hAnsi="Arial" w:cs="Arial"/>
          <w:bCs/>
          <w:sz w:val="20"/>
          <w:szCs w:val="20"/>
        </w:rPr>
        <w:t xml:space="preserve"> szolgáltató </w:t>
      </w:r>
      <w:r w:rsidR="006F5FEE" w:rsidRPr="00C67DC5">
        <w:rPr>
          <w:rFonts w:ascii="Arial" w:hAnsi="Arial" w:cs="Arial"/>
          <w:bCs/>
          <w:sz w:val="20"/>
          <w:szCs w:val="20"/>
        </w:rPr>
        <w:t>köteles</w:t>
      </w:r>
    </w:p>
    <w:p w:rsidR="00FF0DB4" w:rsidRDefault="006F5FEE">
      <w:pPr>
        <w:spacing w:line="276" w:lineRule="auto"/>
        <w:ind w:left="540" w:hanging="180"/>
        <w:jc w:val="both"/>
        <w:rPr>
          <w:rFonts w:ascii="Arial" w:hAnsi="Arial" w:cs="Arial"/>
          <w:bCs/>
          <w:sz w:val="20"/>
          <w:szCs w:val="20"/>
        </w:rPr>
      </w:pPr>
      <w:r w:rsidRPr="00C67DC5">
        <w:rPr>
          <w:rFonts w:ascii="Arial" w:hAnsi="Arial" w:cs="Arial"/>
          <w:bCs/>
          <w:i/>
          <w:sz w:val="20"/>
          <w:szCs w:val="20"/>
        </w:rPr>
        <w:t>a)</w:t>
      </w:r>
      <w:r w:rsidRPr="00C67DC5">
        <w:rPr>
          <w:rFonts w:ascii="Arial" w:hAnsi="Arial" w:cs="Arial"/>
          <w:bCs/>
          <w:sz w:val="20"/>
          <w:szCs w:val="20"/>
        </w:rPr>
        <w:t xml:space="preserve"> az ellenőrzés során megismert adatok papíralapú másolatát megőrizni,</w:t>
      </w:r>
    </w:p>
    <w:p w:rsidR="00FF0DB4" w:rsidRDefault="006F5FEE">
      <w:pPr>
        <w:spacing w:line="276" w:lineRule="auto"/>
        <w:ind w:left="540" w:hanging="180"/>
        <w:jc w:val="both"/>
        <w:rPr>
          <w:rFonts w:ascii="Arial" w:hAnsi="Arial" w:cs="Arial"/>
          <w:sz w:val="20"/>
          <w:szCs w:val="20"/>
        </w:rPr>
      </w:pPr>
      <w:r w:rsidRPr="00C67DC5">
        <w:rPr>
          <w:rFonts w:ascii="Arial" w:hAnsi="Arial" w:cs="Arial"/>
          <w:i/>
          <w:sz w:val="20"/>
          <w:szCs w:val="20"/>
        </w:rPr>
        <w:t>b)</w:t>
      </w:r>
      <w:r w:rsidRPr="00C67DC5">
        <w:rPr>
          <w:rFonts w:ascii="Arial" w:hAnsi="Arial" w:cs="Arial"/>
          <w:sz w:val="20"/>
          <w:szCs w:val="20"/>
        </w:rPr>
        <w:t xml:space="preserve"> az ellenőrzés megtörténtének tényét az </w:t>
      </w:r>
      <w:r w:rsidR="00BC76C5" w:rsidRPr="00C67DC5">
        <w:rPr>
          <w:rFonts w:ascii="Arial" w:hAnsi="Arial" w:cs="Arial"/>
          <w:sz w:val="20"/>
          <w:szCs w:val="20"/>
        </w:rPr>
        <w:t>adatlapon, alá</w:t>
      </w:r>
      <w:r w:rsidR="007C6958">
        <w:rPr>
          <w:rFonts w:ascii="Arial" w:hAnsi="Arial" w:cs="Arial"/>
          <w:sz w:val="20"/>
          <w:szCs w:val="20"/>
        </w:rPr>
        <w:t>í</w:t>
      </w:r>
      <w:r w:rsidR="00BC76C5" w:rsidRPr="00C67DC5">
        <w:rPr>
          <w:rFonts w:ascii="Arial" w:hAnsi="Arial" w:cs="Arial"/>
          <w:sz w:val="20"/>
          <w:szCs w:val="20"/>
        </w:rPr>
        <w:t>rásával igazolni</w:t>
      </w:r>
    </w:p>
    <w:p w:rsidR="00FF0DB4" w:rsidRDefault="006F5FEE">
      <w:pPr>
        <w:spacing w:line="276" w:lineRule="auto"/>
        <w:ind w:left="540" w:hanging="180"/>
        <w:jc w:val="both"/>
        <w:rPr>
          <w:rFonts w:ascii="Arial" w:hAnsi="Arial" w:cs="Arial"/>
          <w:sz w:val="20"/>
          <w:szCs w:val="20"/>
        </w:rPr>
      </w:pPr>
      <w:r w:rsidRPr="00C67DC5">
        <w:rPr>
          <w:rFonts w:ascii="Arial" w:hAnsi="Arial" w:cs="Arial"/>
          <w:i/>
          <w:sz w:val="20"/>
          <w:szCs w:val="20"/>
        </w:rPr>
        <w:t>c)</w:t>
      </w:r>
      <w:r w:rsidRPr="00C67DC5">
        <w:rPr>
          <w:rFonts w:ascii="Arial" w:hAnsi="Arial" w:cs="Arial"/>
          <w:sz w:val="20"/>
          <w:szCs w:val="20"/>
        </w:rPr>
        <w:t xml:space="preserve"> központi nyilvántartásból történő adatlekérdezés esetén a válasz papíralapú másolatát az ügy irataitól elkülönítve zártan kezelni és</w:t>
      </w:r>
    </w:p>
    <w:p w:rsidR="00FF0DB4" w:rsidRDefault="006F5FEE">
      <w:pPr>
        <w:spacing w:line="276" w:lineRule="auto"/>
        <w:ind w:left="540" w:hanging="180"/>
        <w:jc w:val="both"/>
        <w:rPr>
          <w:rFonts w:ascii="Arial" w:hAnsi="Arial" w:cs="Arial"/>
          <w:sz w:val="20"/>
          <w:szCs w:val="20"/>
        </w:rPr>
      </w:pPr>
      <w:r w:rsidRPr="00C67DC5">
        <w:rPr>
          <w:rFonts w:ascii="Arial" w:hAnsi="Arial" w:cs="Arial"/>
          <w:i/>
          <w:sz w:val="20"/>
          <w:szCs w:val="20"/>
        </w:rPr>
        <w:t>d)</w:t>
      </w:r>
      <w:r w:rsidRPr="00C67DC5">
        <w:rPr>
          <w:rFonts w:ascii="Arial" w:hAnsi="Arial" w:cs="Arial"/>
          <w:sz w:val="20"/>
          <w:szCs w:val="20"/>
        </w:rPr>
        <w:t xml:space="preserve"> a megkeresésre adott választ elektronikus formában tárolni,</w:t>
      </w:r>
    </w:p>
    <w:p w:rsidR="00FF0DB4" w:rsidRDefault="006F5FEE">
      <w:pPr>
        <w:spacing w:line="276" w:lineRule="auto"/>
        <w:ind w:left="540" w:hanging="180"/>
        <w:jc w:val="both"/>
        <w:rPr>
          <w:rFonts w:ascii="Arial" w:hAnsi="Arial" w:cs="Arial"/>
          <w:sz w:val="20"/>
          <w:szCs w:val="20"/>
        </w:rPr>
      </w:pPr>
      <w:r w:rsidRPr="00C67DC5">
        <w:rPr>
          <w:rFonts w:ascii="Arial" w:hAnsi="Arial" w:cs="Arial"/>
          <w:i/>
          <w:sz w:val="20"/>
          <w:szCs w:val="20"/>
        </w:rPr>
        <w:t xml:space="preserve">e) </w:t>
      </w:r>
      <w:r w:rsidRPr="00C67DC5">
        <w:rPr>
          <w:rFonts w:ascii="Arial" w:hAnsi="Arial" w:cs="Arial"/>
          <w:sz w:val="20"/>
          <w:szCs w:val="20"/>
        </w:rPr>
        <w:t>az általa vezetett nyilvántartásban a Pmt. 57. §-ában írt adatokat feltüntetni.</w:t>
      </w:r>
    </w:p>
    <w:p w:rsidR="00FF0DB4" w:rsidRDefault="00FF0DB4">
      <w:pPr>
        <w:spacing w:line="276" w:lineRule="auto"/>
        <w:jc w:val="both"/>
        <w:rPr>
          <w:rFonts w:ascii="Arial" w:hAnsi="Arial" w:cs="Arial"/>
          <w:bCs/>
          <w:sz w:val="20"/>
          <w:szCs w:val="20"/>
        </w:rPr>
      </w:pPr>
    </w:p>
    <w:p w:rsidR="00FF0DB4" w:rsidRDefault="006F5FEE">
      <w:pPr>
        <w:spacing w:line="276" w:lineRule="auto"/>
        <w:jc w:val="both"/>
        <w:rPr>
          <w:rFonts w:ascii="Arial" w:hAnsi="Arial" w:cs="Arial"/>
          <w:sz w:val="20"/>
          <w:szCs w:val="20"/>
        </w:rPr>
      </w:pPr>
      <w:r w:rsidRPr="00C67DC5">
        <w:rPr>
          <w:rFonts w:ascii="Arial" w:hAnsi="Arial" w:cs="Arial"/>
          <w:bCs/>
          <w:sz w:val="20"/>
          <w:szCs w:val="20"/>
        </w:rPr>
        <w:t xml:space="preserve">A </w:t>
      </w:r>
      <w:r w:rsidR="00AC762C">
        <w:rPr>
          <w:rFonts w:ascii="Arial" w:hAnsi="Arial" w:cs="Arial"/>
          <w:sz w:val="20"/>
          <w:szCs w:val="20"/>
        </w:rPr>
        <w:t xml:space="preserve">Pmt.-ben, annak felhatalmazásán alapuló jogszabályban és jelen Szabályzatban foglalt </w:t>
      </w:r>
      <w:r w:rsidRPr="00C67DC5">
        <w:rPr>
          <w:rFonts w:ascii="Arial" w:hAnsi="Arial" w:cs="Arial"/>
          <w:bCs/>
          <w:sz w:val="20"/>
          <w:szCs w:val="20"/>
        </w:rPr>
        <w:t xml:space="preserve">kötelezettség teljesítése során </w:t>
      </w:r>
      <w:r w:rsidR="00BC76C5" w:rsidRPr="00C67DC5">
        <w:rPr>
          <w:rFonts w:ascii="Arial" w:hAnsi="Arial" w:cs="Arial"/>
          <w:bCs/>
          <w:sz w:val="20"/>
          <w:szCs w:val="20"/>
        </w:rPr>
        <w:t xml:space="preserve">a szolgáltató </w:t>
      </w:r>
      <w:r w:rsidRPr="00C67DC5">
        <w:rPr>
          <w:rFonts w:ascii="Arial" w:hAnsi="Arial" w:cs="Arial"/>
          <w:bCs/>
          <w:sz w:val="20"/>
          <w:szCs w:val="20"/>
        </w:rPr>
        <w:t>birtokába jutott iratok, adatok</w:t>
      </w:r>
      <w:r w:rsidR="003D38A0">
        <w:rPr>
          <w:rFonts w:ascii="Arial" w:hAnsi="Arial" w:cs="Arial"/>
          <w:bCs/>
          <w:sz w:val="20"/>
          <w:szCs w:val="20"/>
        </w:rPr>
        <w:t xml:space="preserve"> </w:t>
      </w:r>
      <w:r w:rsidRPr="00EC6DDA">
        <w:rPr>
          <w:rFonts w:ascii="Arial" w:hAnsi="Arial" w:cs="Arial"/>
          <w:b/>
          <w:bCs/>
          <w:sz w:val="20"/>
          <w:szCs w:val="20"/>
        </w:rPr>
        <w:t>nyolc évig</w:t>
      </w:r>
      <w:r w:rsidRPr="00C67DC5">
        <w:rPr>
          <w:rFonts w:ascii="Arial" w:hAnsi="Arial" w:cs="Arial"/>
          <w:bCs/>
          <w:sz w:val="20"/>
          <w:szCs w:val="20"/>
        </w:rPr>
        <w:t xml:space="preserve"> őrizendők</w:t>
      </w:r>
      <w:r w:rsidRPr="00C67DC5">
        <w:rPr>
          <w:rFonts w:ascii="Arial" w:hAnsi="Arial" w:cs="Arial"/>
          <w:sz w:val="20"/>
          <w:szCs w:val="20"/>
        </w:rPr>
        <w:t xml:space="preserve">. Az őrzési kötelezettség eseti </w:t>
      </w:r>
      <w:r w:rsidR="00BC76C5" w:rsidRPr="00C67DC5">
        <w:rPr>
          <w:rFonts w:ascii="Arial" w:hAnsi="Arial" w:cs="Arial"/>
          <w:sz w:val="20"/>
          <w:szCs w:val="20"/>
        </w:rPr>
        <w:t xml:space="preserve">ügyleti </w:t>
      </w:r>
      <w:r w:rsidRPr="00C67DC5">
        <w:rPr>
          <w:rFonts w:ascii="Arial" w:hAnsi="Arial" w:cs="Arial"/>
          <w:sz w:val="20"/>
          <w:szCs w:val="20"/>
        </w:rPr>
        <w:t xml:space="preserve">megbízás </w:t>
      </w:r>
      <w:r w:rsidR="00381F79" w:rsidRPr="00C67DC5">
        <w:rPr>
          <w:rFonts w:ascii="Arial" w:hAnsi="Arial" w:cs="Arial"/>
          <w:sz w:val="20"/>
          <w:szCs w:val="20"/>
        </w:rPr>
        <w:t>tel</w:t>
      </w:r>
      <w:r w:rsidR="00BC76C5" w:rsidRPr="00C67DC5">
        <w:rPr>
          <w:rFonts w:ascii="Arial" w:hAnsi="Arial" w:cs="Arial"/>
          <w:sz w:val="20"/>
          <w:szCs w:val="20"/>
        </w:rPr>
        <w:t xml:space="preserve">jesítése </w:t>
      </w:r>
      <w:r w:rsidRPr="00C67DC5">
        <w:rPr>
          <w:rFonts w:ascii="Arial" w:hAnsi="Arial" w:cs="Arial"/>
          <w:sz w:val="20"/>
          <w:szCs w:val="20"/>
        </w:rPr>
        <w:t xml:space="preserve">esetén az adatrögzítéstől, tartós </w:t>
      </w:r>
      <w:r w:rsidR="00381F79" w:rsidRPr="00C67DC5">
        <w:rPr>
          <w:rFonts w:ascii="Arial" w:hAnsi="Arial" w:cs="Arial"/>
          <w:sz w:val="20"/>
          <w:szCs w:val="20"/>
        </w:rPr>
        <w:t>jogvi</w:t>
      </w:r>
      <w:r w:rsidR="00BC76C5" w:rsidRPr="00C67DC5">
        <w:rPr>
          <w:rFonts w:ascii="Arial" w:hAnsi="Arial" w:cs="Arial"/>
          <w:sz w:val="20"/>
          <w:szCs w:val="20"/>
        </w:rPr>
        <w:t>s</w:t>
      </w:r>
      <w:r w:rsidR="00381F79" w:rsidRPr="00C67DC5">
        <w:rPr>
          <w:rFonts w:ascii="Arial" w:hAnsi="Arial" w:cs="Arial"/>
          <w:sz w:val="20"/>
          <w:szCs w:val="20"/>
        </w:rPr>
        <w:t>z</w:t>
      </w:r>
      <w:r w:rsidR="00BC76C5" w:rsidRPr="00C67DC5">
        <w:rPr>
          <w:rFonts w:ascii="Arial" w:hAnsi="Arial" w:cs="Arial"/>
          <w:sz w:val="20"/>
          <w:szCs w:val="20"/>
        </w:rPr>
        <w:t xml:space="preserve">ony </w:t>
      </w:r>
      <w:r w:rsidRPr="00C67DC5">
        <w:rPr>
          <w:rFonts w:ascii="Arial" w:hAnsi="Arial" w:cs="Arial"/>
          <w:sz w:val="20"/>
          <w:szCs w:val="20"/>
        </w:rPr>
        <w:t xml:space="preserve">esetén az üzleti kapcsolat megszűnésétől kezdődik. Az adatokat úgy kell megőrizni, hogy azokból a változás dátuma, és a változás előtti adatok is megállapíthatóak legyenek. </w:t>
      </w:r>
      <w:r w:rsidRPr="00C67DC5">
        <w:rPr>
          <w:rFonts w:ascii="Arial" w:hAnsi="Arial" w:cs="Arial"/>
          <w:bCs/>
          <w:sz w:val="20"/>
          <w:szCs w:val="20"/>
        </w:rPr>
        <w:t xml:space="preserve">Az elektronikus formában őrzött dokumentumot egy számítógépen kívüli adathordozón, biztonsági másolatban is menteni és kezelni kell.  </w:t>
      </w:r>
    </w:p>
    <w:p w:rsidR="00FF0DB4" w:rsidRDefault="006F5FEE">
      <w:pPr>
        <w:spacing w:line="276" w:lineRule="auto"/>
        <w:jc w:val="both"/>
        <w:rPr>
          <w:rFonts w:ascii="Arial" w:hAnsi="Arial" w:cs="Arial"/>
          <w:bCs/>
          <w:sz w:val="20"/>
          <w:szCs w:val="20"/>
        </w:rPr>
      </w:pPr>
      <w:r w:rsidRPr="00C67DC5">
        <w:rPr>
          <w:rFonts w:ascii="Arial" w:hAnsi="Arial" w:cs="Arial"/>
          <w:bCs/>
          <w:sz w:val="20"/>
          <w:szCs w:val="20"/>
        </w:rPr>
        <w:t xml:space="preserve"> </w:t>
      </w:r>
    </w:p>
    <w:p w:rsidR="00FF0DB4" w:rsidRDefault="007A767B">
      <w:pPr>
        <w:spacing w:line="276" w:lineRule="auto"/>
        <w:jc w:val="both"/>
        <w:rPr>
          <w:rFonts w:ascii="Arial" w:hAnsi="Arial" w:cs="Arial"/>
          <w:bCs/>
          <w:sz w:val="20"/>
          <w:szCs w:val="20"/>
        </w:rPr>
      </w:pPr>
      <w:r>
        <w:rPr>
          <w:rFonts w:ascii="Arial" w:hAnsi="Arial" w:cs="Arial"/>
          <w:bCs/>
          <w:sz w:val="20"/>
          <w:szCs w:val="20"/>
        </w:rPr>
        <w:t>A szolgáltató</w:t>
      </w:r>
      <w:r w:rsidR="00AC762C">
        <w:rPr>
          <w:rFonts w:ascii="Arial" w:hAnsi="Arial" w:cs="Arial"/>
          <w:bCs/>
          <w:sz w:val="20"/>
          <w:szCs w:val="20"/>
        </w:rPr>
        <w:t xml:space="preserve"> - </w:t>
      </w:r>
      <w:r>
        <w:rPr>
          <w:rFonts w:ascii="Arial" w:hAnsi="Arial" w:cs="Arial"/>
          <w:bCs/>
          <w:sz w:val="20"/>
          <w:szCs w:val="20"/>
        </w:rPr>
        <w:t xml:space="preserve">az általa vezetett nyilvántartásban </w:t>
      </w:r>
      <w:r w:rsidR="00AC762C">
        <w:rPr>
          <w:rFonts w:ascii="Arial" w:hAnsi="Arial" w:cs="Arial"/>
          <w:bCs/>
          <w:sz w:val="20"/>
          <w:szCs w:val="20"/>
        </w:rPr>
        <w:t>– a</w:t>
      </w:r>
      <w:r w:rsidR="00AC762C" w:rsidRPr="00AC762C">
        <w:rPr>
          <w:rFonts w:ascii="Arial" w:hAnsi="Arial" w:cs="Arial"/>
          <w:sz w:val="20"/>
          <w:szCs w:val="20"/>
        </w:rPr>
        <w:t xml:space="preserve"> </w:t>
      </w:r>
      <w:r w:rsidR="00AC762C">
        <w:rPr>
          <w:rFonts w:ascii="Arial" w:hAnsi="Arial" w:cs="Arial"/>
          <w:sz w:val="20"/>
          <w:szCs w:val="20"/>
        </w:rPr>
        <w:t>Pmt.-ben, annak felhatalmazásán alapuló jogszabályban és jelen Szabályzatban foglalt kö</w:t>
      </w:r>
      <w:r w:rsidR="00AC762C">
        <w:rPr>
          <w:rFonts w:ascii="Arial" w:hAnsi="Arial" w:cs="Arial"/>
          <w:bCs/>
          <w:sz w:val="20"/>
          <w:szCs w:val="20"/>
        </w:rPr>
        <w:t xml:space="preserve">telezettség teljesítése során birtokába jutott </w:t>
      </w:r>
      <w:r w:rsidR="00AC762C" w:rsidRPr="00AC762C">
        <w:rPr>
          <w:rFonts w:ascii="Arial" w:hAnsi="Arial" w:cs="Arial"/>
          <w:bCs/>
          <w:sz w:val="20"/>
          <w:szCs w:val="20"/>
        </w:rPr>
        <w:t>okiratot, illetve annak másolatát, beleértve az elektronikus azonosítás során birtokába jutott okiratot is, valamint a bejelentés és a 42. § szerinti adatszolgáltatás teljesítését, az ügylet teljesítésének a felfüggesztését igazoló iratot, illetve azok másolatát, valamint minden egyéb, az üzleti kapcsolattal összefüggésben keletkezett iratot, illetve azok másolatát az üzleti kapcsolat megszűnésétől, illetve az ügyleti megbízás teljesítésétől számított nyolc évig köteles megőrizni.</w:t>
      </w:r>
    </w:p>
    <w:p w:rsidR="00FF0DB4" w:rsidRDefault="00FF0DB4">
      <w:pPr>
        <w:spacing w:line="276" w:lineRule="auto"/>
        <w:jc w:val="both"/>
        <w:rPr>
          <w:rFonts w:ascii="Arial" w:hAnsi="Arial" w:cs="Arial"/>
          <w:bCs/>
          <w:sz w:val="20"/>
          <w:szCs w:val="20"/>
        </w:rPr>
      </w:pPr>
    </w:p>
    <w:p w:rsidR="00FF0DB4" w:rsidRDefault="00BC76C5">
      <w:pPr>
        <w:spacing w:line="276" w:lineRule="auto"/>
        <w:jc w:val="both"/>
        <w:rPr>
          <w:rFonts w:ascii="Arial" w:hAnsi="Arial" w:cs="Arial"/>
          <w:bCs/>
          <w:sz w:val="20"/>
          <w:szCs w:val="20"/>
        </w:rPr>
      </w:pPr>
      <w:r w:rsidRPr="00C67DC5">
        <w:rPr>
          <w:rFonts w:ascii="Arial" w:hAnsi="Arial" w:cs="Arial"/>
          <w:bCs/>
          <w:sz w:val="20"/>
          <w:szCs w:val="20"/>
        </w:rPr>
        <w:t xml:space="preserve">A szolgáltatónak </w:t>
      </w:r>
      <w:r w:rsidR="006F5FEE" w:rsidRPr="00C67DC5">
        <w:rPr>
          <w:rFonts w:ascii="Arial" w:hAnsi="Arial" w:cs="Arial"/>
          <w:bCs/>
          <w:sz w:val="20"/>
          <w:szCs w:val="20"/>
        </w:rPr>
        <w:t>biztosítania kell, hogy az elektronikusan illetve a papír alapon őrzött adatokhoz jogosulatlan személy ne férhessen hozzá</w:t>
      </w:r>
      <w:r w:rsidRPr="00C67DC5">
        <w:rPr>
          <w:rFonts w:ascii="Arial" w:hAnsi="Arial" w:cs="Arial"/>
          <w:bCs/>
          <w:sz w:val="20"/>
          <w:szCs w:val="20"/>
        </w:rPr>
        <w:t xml:space="preserve">, de az </w:t>
      </w:r>
      <w:r w:rsidRPr="006663B2">
        <w:rPr>
          <w:rFonts w:ascii="Arial" w:hAnsi="Arial" w:cs="Arial"/>
          <w:b/>
          <w:bCs/>
          <w:sz w:val="20"/>
          <w:szCs w:val="20"/>
        </w:rPr>
        <w:t>valamennyi, azonosításra jogosult számára elérhető legyen.</w:t>
      </w:r>
      <w:r w:rsidR="007C6958">
        <w:rPr>
          <w:rFonts w:ascii="Arial" w:hAnsi="Arial" w:cs="Arial"/>
          <w:bCs/>
          <w:sz w:val="20"/>
          <w:szCs w:val="20"/>
        </w:rPr>
        <w:t xml:space="preserve"> A nyilvántartást úgy kell vezetni, hogy abból kiderüljön a tranz</w:t>
      </w:r>
      <w:r w:rsidR="00655D77">
        <w:rPr>
          <w:rFonts w:ascii="Arial" w:hAnsi="Arial" w:cs="Arial"/>
          <w:bCs/>
          <w:sz w:val="20"/>
          <w:szCs w:val="20"/>
        </w:rPr>
        <w:t>akciók száma és azok értéke is.</w:t>
      </w:r>
      <w:r w:rsidR="006F5FEE" w:rsidRPr="00C67DC5">
        <w:rPr>
          <w:rFonts w:ascii="Arial" w:hAnsi="Arial" w:cs="Arial"/>
          <w:bCs/>
          <w:sz w:val="20"/>
          <w:szCs w:val="20"/>
        </w:rPr>
        <w:t xml:space="preserve"> </w:t>
      </w:r>
    </w:p>
    <w:p w:rsidR="00FF0DB4" w:rsidRDefault="00FF0DB4">
      <w:pPr>
        <w:spacing w:line="276" w:lineRule="auto"/>
        <w:jc w:val="both"/>
        <w:rPr>
          <w:rFonts w:ascii="Arial" w:hAnsi="Arial" w:cs="Arial"/>
          <w:bCs/>
          <w:sz w:val="20"/>
          <w:szCs w:val="20"/>
        </w:rPr>
      </w:pPr>
    </w:p>
    <w:p w:rsidR="00FF0DB4" w:rsidRDefault="00922535">
      <w:pPr>
        <w:spacing w:line="276" w:lineRule="auto"/>
        <w:jc w:val="both"/>
        <w:rPr>
          <w:rFonts w:ascii="Arial" w:hAnsi="Arial" w:cs="Arial"/>
          <w:bCs/>
          <w:sz w:val="20"/>
          <w:szCs w:val="20"/>
        </w:rPr>
      </w:pPr>
      <w:r>
        <w:rPr>
          <w:rFonts w:ascii="Arial" w:hAnsi="Arial" w:cs="Arial"/>
          <w:bCs/>
          <w:sz w:val="20"/>
          <w:szCs w:val="20"/>
        </w:rPr>
        <w:t>A szolgáltatónak a</w:t>
      </w:r>
      <w:r w:rsidRPr="00AC762C">
        <w:rPr>
          <w:rFonts w:ascii="Arial" w:hAnsi="Arial" w:cs="Arial"/>
          <w:sz w:val="20"/>
          <w:szCs w:val="20"/>
        </w:rPr>
        <w:t xml:space="preserve"> </w:t>
      </w:r>
      <w:r>
        <w:rPr>
          <w:rFonts w:ascii="Arial" w:hAnsi="Arial" w:cs="Arial"/>
          <w:sz w:val="20"/>
          <w:szCs w:val="20"/>
        </w:rPr>
        <w:t>Pmt.-ben, annak felhatalmazásán alapuló jogszabályban és jelen Szabályzatban foglalt kö</w:t>
      </w:r>
      <w:r>
        <w:rPr>
          <w:rFonts w:ascii="Arial" w:hAnsi="Arial" w:cs="Arial"/>
          <w:bCs/>
          <w:sz w:val="20"/>
          <w:szCs w:val="20"/>
        </w:rPr>
        <w:t xml:space="preserve">telezettség teljesítése során birtokába jutott </w:t>
      </w:r>
      <w:r w:rsidR="006F5FEE" w:rsidRPr="00C67DC5">
        <w:rPr>
          <w:rFonts w:ascii="Arial" w:hAnsi="Arial" w:cs="Arial"/>
          <w:bCs/>
          <w:sz w:val="20"/>
          <w:szCs w:val="20"/>
        </w:rPr>
        <w:t>adatokat, okiratokat és azok másolatait</w:t>
      </w:r>
      <w:r w:rsidR="000B56AF" w:rsidRPr="00C67DC5">
        <w:rPr>
          <w:rFonts w:ascii="Arial" w:hAnsi="Arial" w:cs="Arial"/>
          <w:bCs/>
          <w:sz w:val="20"/>
          <w:szCs w:val="20"/>
        </w:rPr>
        <w:t xml:space="preserve"> </w:t>
      </w:r>
      <w:r w:rsidR="006F5FEE" w:rsidRPr="00C67DC5">
        <w:rPr>
          <w:rFonts w:ascii="Arial" w:hAnsi="Arial" w:cs="Arial"/>
          <w:bCs/>
          <w:sz w:val="20"/>
          <w:szCs w:val="20"/>
        </w:rPr>
        <w:t xml:space="preserve">(beleértve azok biztonsági másolatait is) a megőrzési </w:t>
      </w:r>
      <w:r w:rsidR="00663DB0" w:rsidRPr="00C67DC5">
        <w:rPr>
          <w:rFonts w:ascii="Arial" w:hAnsi="Arial" w:cs="Arial"/>
          <w:bCs/>
          <w:sz w:val="20"/>
          <w:szCs w:val="20"/>
        </w:rPr>
        <w:t>határ</w:t>
      </w:r>
      <w:r w:rsidR="006F5FEE" w:rsidRPr="00C67DC5">
        <w:rPr>
          <w:rFonts w:ascii="Arial" w:hAnsi="Arial" w:cs="Arial"/>
          <w:bCs/>
          <w:sz w:val="20"/>
          <w:szCs w:val="20"/>
        </w:rPr>
        <w:t>időt követően haladéktalanul meg kell semmisíteni</w:t>
      </w:r>
      <w:r>
        <w:rPr>
          <w:rFonts w:ascii="Arial" w:hAnsi="Arial" w:cs="Arial"/>
          <w:bCs/>
          <w:sz w:val="20"/>
          <w:szCs w:val="20"/>
        </w:rPr>
        <w:t>e illetve törölnie kell.</w:t>
      </w:r>
    </w:p>
    <w:p w:rsidR="00FF0DB4" w:rsidRDefault="00FF0DB4">
      <w:pPr>
        <w:spacing w:line="276" w:lineRule="auto"/>
        <w:jc w:val="both"/>
        <w:rPr>
          <w:rFonts w:ascii="Arial" w:hAnsi="Arial" w:cs="Arial"/>
          <w:bCs/>
          <w:sz w:val="20"/>
          <w:szCs w:val="20"/>
        </w:rPr>
      </w:pPr>
    </w:p>
    <w:p w:rsidR="00FF0DB4" w:rsidRDefault="00582C37">
      <w:pPr>
        <w:spacing w:line="276" w:lineRule="auto"/>
        <w:jc w:val="both"/>
        <w:rPr>
          <w:rFonts w:ascii="Arial" w:hAnsi="Arial" w:cs="Arial"/>
          <w:bCs/>
          <w:sz w:val="20"/>
          <w:szCs w:val="20"/>
        </w:rPr>
      </w:pPr>
      <w:r>
        <w:rPr>
          <w:rFonts w:ascii="Arial" w:hAnsi="Arial" w:cs="Arial"/>
          <w:bCs/>
          <w:sz w:val="20"/>
          <w:szCs w:val="20"/>
        </w:rPr>
        <w:t xml:space="preserve">A szolgáltató az általa </w:t>
      </w:r>
      <w:r w:rsidR="000407E7">
        <w:rPr>
          <w:rFonts w:ascii="Arial" w:hAnsi="Arial" w:cs="Arial"/>
          <w:bCs/>
          <w:sz w:val="20"/>
          <w:szCs w:val="20"/>
        </w:rPr>
        <w:t>alkalmazott nyilvántartási</w:t>
      </w:r>
      <w:r>
        <w:rPr>
          <w:rFonts w:ascii="Arial" w:hAnsi="Arial" w:cs="Arial"/>
          <w:bCs/>
          <w:sz w:val="20"/>
          <w:szCs w:val="20"/>
        </w:rPr>
        <w:t xml:space="preserve"> rendszerről </w:t>
      </w:r>
      <w:r w:rsidR="008D3B8D" w:rsidRPr="008D3B8D">
        <w:rPr>
          <w:rFonts w:ascii="Arial" w:hAnsi="Arial" w:cs="Arial"/>
          <w:bCs/>
          <w:sz w:val="20"/>
          <w:szCs w:val="20"/>
        </w:rPr>
        <w:t xml:space="preserve">az </w:t>
      </w:r>
      <w:r w:rsidR="008C589C" w:rsidRPr="008C589C">
        <w:rPr>
          <w:rFonts w:ascii="Arial" w:hAnsi="Arial" w:cs="Arial"/>
          <w:b/>
          <w:bCs/>
          <w:sz w:val="20"/>
          <w:szCs w:val="20"/>
        </w:rPr>
        <w:t>1. sz. mellékletben</w:t>
      </w:r>
      <w:r>
        <w:rPr>
          <w:rFonts w:ascii="Arial" w:hAnsi="Arial" w:cs="Arial"/>
          <w:bCs/>
          <w:sz w:val="20"/>
          <w:szCs w:val="20"/>
        </w:rPr>
        <w:t xml:space="preserve"> nyilatkozik. </w:t>
      </w:r>
    </w:p>
    <w:p w:rsidR="00FF0DB4" w:rsidRDefault="00FF0DB4">
      <w:pPr>
        <w:spacing w:line="276" w:lineRule="auto"/>
        <w:jc w:val="both"/>
        <w:rPr>
          <w:rFonts w:ascii="Arial" w:hAnsi="Arial" w:cs="Arial"/>
          <w:bCs/>
          <w:sz w:val="20"/>
          <w:szCs w:val="20"/>
        </w:rPr>
      </w:pPr>
    </w:p>
    <w:p w:rsidR="00FF0DB4" w:rsidRDefault="00F93F55">
      <w:pPr>
        <w:spacing w:line="276" w:lineRule="auto"/>
        <w:jc w:val="both"/>
        <w:rPr>
          <w:rFonts w:ascii="Arial" w:hAnsi="Arial" w:cs="Arial"/>
          <w:bCs/>
          <w:sz w:val="20"/>
          <w:szCs w:val="20"/>
        </w:rPr>
      </w:pPr>
      <w:r>
        <w:rPr>
          <w:rFonts w:ascii="Arial" w:hAnsi="Arial" w:cs="Arial"/>
          <w:bCs/>
          <w:sz w:val="20"/>
          <w:szCs w:val="20"/>
        </w:rPr>
        <w:t>A s</w:t>
      </w:r>
      <w:r w:rsidRPr="00F93F55">
        <w:rPr>
          <w:rFonts w:ascii="Arial" w:hAnsi="Arial" w:cs="Arial"/>
          <w:bCs/>
          <w:sz w:val="20"/>
          <w:szCs w:val="20"/>
        </w:rPr>
        <w:t>zolgáltató köteles biztosítani, hogy az ügyfél-átvilágítás során rögzített személyes adatok kezelése csak a Pmt.-ben meghatározott kötelezettségek teljesítésével összhangban történjen, továbbá illetéktelen személy az adatokhoz, iratokhoz, okirat másolatokhoz ne férjen hozzá</w:t>
      </w:r>
      <w:r w:rsidR="00F678F2">
        <w:rPr>
          <w:rFonts w:ascii="Arial" w:hAnsi="Arial" w:cs="Arial"/>
          <w:bCs/>
          <w:sz w:val="20"/>
          <w:szCs w:val="20"/>
        </w:rPr>
        <w:t>.</w:t>
      </w:r>
    </w:p>
    <w:p w:rsidR="00FF0DB4" w:rsidRDefault="00FF0DB4">
      <w:pPr>
        <w:spacing w:line="276" w:lineRule="auto"/>
        <w:jc w:val="both"/>
        <w:rPr>
          <w:rFonts w:ascii="Arial" w:hAnsi="Arial" w:cs="Arial"/>
          <w:bCs/>
          <w:sz w:val="20"/>
          <w:szCs w:val="20"/>
        </w:rPr>
      </w:pPr>
    </w:p>
    <w:p w:rsidR="00B06786" w:rsidRPr="00B06786" w:rsidRDefault="00B06786" w:rsidP="00B06786">
      <w:pPr>
        <w:autoSpaceDE w:val="0"/>
        <w:autoSpaceDN w:val="0"/>
        <w:adjustRightInd w:val="0"/>
        <w:spacing w:after="240" w:line="276" w:lineRule="auto"/>
        <w:jc w:val="both"/>
        <w:rPr>
          <w:rFonts w:ascii="Arial" w:hAnsi="Arial" w:cs="Arial"/>
          <w:bCs/>
          <w:sz w:val="20"/>
          <w:szCs w:val="20"/>
        </w:rPr>
      </w:pPr>
      <w:r w:rsidRPr="00B06786">
        <w:rPr>
          <w:rFonts w:ascii="Arial" w:hAnsi="Arial" w:cs="Arial"/>
          <w:bCs/>
          <w:sz w:val="20"/>
          <w:szCs w:val="20"/>
        </w:rPr>
        <w:t>A Pmt.-ben előírt – hatóságok részéről történő megkeresés alapján– ada</w:t>
      </w:r>
      <w:r w:rsidR="009338B2">
        <w:rPr>
          <w:rFonts w:ascii="Arial" w:hAnsi="Arial" w:cs="Arial"/>
          <w:bCs/>
          <w:sz w:val="20"/>
          <w:szCs w:val="20"/>
        </w:rPr>
        <w:t>tszolgáltatás teljesítéséről a s</w:t>
      </w:r>
      <w:r w:rsidRPr="00B06786">
        <w:rPr>
          <w:rFonts w:ascii="Arial" w:hAnsi="Arial" w:cs="Arial"/>
          <w:bCs/>
          <w:sz w:val="20"/>
          <w:szCs w:val="20"/>
        </w:rPr>
        <w:t xml:space="preserve">zolgáltató részéről csak a kijelölt vezető és azon foglalkoztatottak szerezhetnek tudomást, akiknek a közreműködése az adatszolgáltatás teljesítéséhez feltétlenül szükséges. </w:t>
      </w:r>
    </w:p>
    <w:p w:rsidR="00654EBE" w:rsidRDefault="00654EBE" w:rsidP="005D358B">
      <w:pPr>
        <w:autoSpaceDE w:val="0"/>
        <w:autoSpaceDN w:val="0"/>
        <w:adjustRightInd w:val="0"/>
        <w:spacing w:line="276" w:lineRule="auto"/>
        <w:jc w:val="both"/>
        <w:outlineLvl w:val="0"/>
        <w:rPr>
          <w:rFonts w:ascii="Arial" w:hAnsi="Arial" w:cs="Arial"/>
          <w:b/>
          <w:bCs/>
          <w:smallCaps/>
          <w:sz w:val="20"/>
          <w:szCs w:val="20"/>
        </w:rPr>
      </w:pPr>
    </w:p>
    <w:p w:rsidR="00654EBE" w:rsidRDefault="00965625" w:rsidP="005D358B">
      <w:pPr>
        <w:pStyle w:val="Cmsor1"/>
        <w:spacing w:line="276" w:lineRule="auto"/>
        <w:rPr>
          <w:rFonts w:ascii="Arial" w:hAnsi="Arial" w:cs="Arial"/>
          <w:b/>
          <w:bCs/>
          <w:sz w:val="20"/>
          <w:szCs w:val="20"/>
        </w:rPr>
      </w:pPr>
      <w:r w:rsidRPr="00965625">
        <w:rPr>
          <w:rFonts w:ascii="Arial" w:hAnsi="Arial" w:cs="Arial"/>
          <w:b/>
          <w:bCs/>
          <w:i w:val="0"/>
          <w:sz w:val="20"/>
          <w:szCs w:val="20"/>
        </w:rPr>
        <w:lastRenderedPageBreak/>
        <w:t>XI. Belső ellenőrző és információs rendszer, képzési program, oktatás</w:t>
      </w:r>
    </w:p>
    <w:p w:rsidR="00654EBE" w:rsidRDefault="00654EBE" w:rsidP="005D358B">
      <w:pPr>
        <w:spacing w:before="60" w:after="60" w:line="276" w:lineRule="auto"/>
        <w:jc w:val="both"/>
        <w:rPr>
          <w:rFonts w:ascii="Arial" w:hAnsi="Arial" w:cs="Arial"/>
          <w:bCs/>
          <w:i/>
          <w:sz w:val="20"/>
          <w:szCs w:val="20"/>
        </w:rPr>
      </w:pPr>
    </w:p>
    <w:p w:rsidR="00654EBE" w:rsidRDefault="00F40A04" w:rsidP="005D358B">
      <w:pPr>
        <w:spacing w:before="60" w:after="60" w:line="276" w:lineRule="auto"/>
        <w:jc w:val="both"/>
        <w:rPr>
          <w:rFonts w:ascii="Arial" w:hAnsi="Arial" w:cs="Arial"/>
          <w:sz w:val="20"/>
          <w:szCs w:val="20"/>
        </w:rPr>
      </w:pPr>
      <w:r w:rsidRPr="00F40A04">
        <w:rPr>
          <w:rFonts w:ascii="Arial" w:hAnsi="Arial" w:cs="Arial"/>
          <w:sz w:val="20"/>
          <w:szCs w:val="20"/>
        </w:rPr>
        <w:t>A szolgáltató a pénzmosást vagy a terrorizmus finanszírozását lehetővé tevő, illetve megvalósító üzleti kapcsolat, ügylet megakadályozása érdekében köteles gondoskodni:  </w:t>
      </w:r>
    </w:p>
    <w:p w:rsidR="00654EBE" w:rsidRDefault="00F40A04" w:rsidP="005D358B">
      <w:pPr>
        <w:spacing w:before="60" w:after="60" w:line="276" w:lineRule="auto"/>
        <w:jc w:val="both"/>
        <w:rPr>
          <w:rFonts w:ascii="Arial" w:hAnsi="Arial" w:cs="Arial"/>
          <w:sz w:val="20"/>
          <w:szCs w:val="20"/>
        </w:rPr>
      </w:pPr>
      <w:r w:rsidRPr="00F40A04">
        <w:rPr>
          <w:rFonts w:ascii="Arial" w:hAnsi="Arial" w:cs="Arial"/>
          <w:sz w:val="20"/>
          <w:szCs w:val="20"/>
        </w:rPr>
        <w:t>a) a nyilvántartási (ügyfél-átvilágítási),</w:t>
      </w:r>
    </w:p>
    <w:p w:rsidR="00654EBE" w:rsidRDefault="00F40A04" w:rsidP="005D358B">
      <w:pPr>
        <w:spacing w:before="60" w:after="60" w:line="276" w:lineRule="auto"/>
        <w:jc w:val="both"/>
        <w:rPr>
          <w:rFonts w:ascii="Arial" w:hAnsi="Arial" w:cs="Arial"/>
          <w:sz w:val="20"/>
          <w:szCs w:val="20"/>
        </w:rPr>
      </w:pPr>
      <w:r w:rsidRPr="00F40A04">
        <w:rPr>
          <w:rFonts w:ascii="Arial" w:hAnsi="Arial" w:cs="Arial"/>
          <w:sz w:val="20"/>
          <w:szCs w:val="20"/>
        </w:rPr>
        <w:t>b) a bejelentés teljesítését támogató (szűrő), valamint</w:t>
      </w:r>
    </w:p>
    <w:p w:rsidR="00FF0DB4" w:rsidRDefault="00F40A04">
      <w:pPr>
        <w:spacing w:before="60" w:after="60" w:line="276" w:lineRule="auto"/>
        <w:jc w:val="both"/>
        <w:rPr>
          <w:rFonts w:ascii="Arial" w:hAnsi="Arial" w:cs="Arial"/>
          <w:sz w:val="20"/>
          <w:szCs w:val="20"/>
        </w:rPr>
      </w:pPr>
      <w:r>
        <w:rPr>
          <w:rFonts w:ascii="Arial" w:hAnsi="Arial" w:cs="Arial"/>
          <w:sz w:val="20"/>
          <w:szCs w:val="20"/>
        </w:rPr>
        <w:t>c) a</w:t>
      </w:r>
      <w:r w:rsidRPr="00F40A04">
        <w:rPr>
          <w:rFonts w:ascii="Arial" w:hAnsi="Arial" w:cs="Arial"/>
          <w:sz w:val="20"/>
          <w:szCs w:val="20"/>
        </w:rPr>
        <w:t xml:space="preserve"> </w:t>
      </w:r>
      <w:r>
        <w:rPr>
          <w:rFonts w:ascii="Arial" w:hAnsi="Arial" w:cs="Arial"/>
          <w:sz w:val="20"/>
          <w:szCs w:val="20"/>
        </w:rPr>
        <w:t xml:space="preserve">Pmt.-ből </w:t>
      </w:r>
      <w:r w:rsidRPr="00F40A04">
        <w:rPr>
          <w:rFonts w:ascii="Arial" w:hAnsi="Arial" w:cs="Arial"/>
          <w:sz w:val="20"/>
          <w:szCs w:val="20"/>
        </w:rPr>
        <w:t>eredő kötelezettség megsértésére vonatkozó szolgáltatón belüli névtelen bejelentés megtételét biztosító</w:t>
      </w:r>
    </w:p>
    <w:p w:rsidR="00FF0DB4" w:rsidRDefault="00F40A04">
      <w:pPr>
        <w:spacing w:before="60" w:after="60" w:line="276" w:lineRule="auto"/>
        <w:jc w:val="both"/>
        <w:rPr>
          <w:rFonts w:ascii="Arial" w:hAnsi="Arial" w:cs="Arial"/>
          <w:sz w:val="20"/>
          <w:szCs w:val="20"/>
        </w:rPr>
      </w:pPr>
      <w:r w:rsidRPr="00F40A04">
        <w:rPr>
          <w:rFonts w:ascii="Arial" w:hAnsi="Arial" w:cs="Arial"/>
          <w:sz w:val="20"/>
          <w:szCs w:val="20"/>
        </w:rPr>
        <w:t xml:space="preserve">belső ellenőrző és információs rendszerek működéséről. </w:t>
      </w:r>
    </w:p>
    <w:p w:rsidR="00FF0DB4" w:rsidRDefault="006F5FEE">
      <w:pPr>
        <w:spacing w:before="60" w:after="60" w:line="276" w:lineRule="auto"/>
        <w:jc w:val="both"/>
        <w:rPr>
          <w:rFonts w:ascii="Arial" w:hAnsi="Arial" w:cs="Arial"/>
          <w:sz w:val="20"/>
          <w:szCs w:val="20"/>
        </w:rPr>
      </w:pPr>
      <w:r w:rsidRPr="00C056B5">
        <w:rPr>
          <w:rFonts w:ascii="Arial" w:hAnsi="Arial" w:cs="Arial"/>
          <w:b/>
          <w:sz w:val="20"/>
          <w:szCs w:val="20"/>
        </w:rPr>
        <w:t>A rendszernek biztosítania kell, hogy</w:t>
      </w:r>
      <w:r w:rsidR="00BC76C5" w:rsidRPr="00C056B5">
        <w:rPr>
          <w:rFonts w:ascii="Arial" w:hAnsi="Arial" w:cs="Arial"/>
          <w:b/>
          <w:sz w:val="20"/>
          <w:szCs w:val="20"/>
        </w:rPr>
        <w:t xml:space="preserve"> a</w:t>
      </w:r>
      <w:r w:rsidRPr="00C056B5">
        <w:rPr>
          <w:rFonts w:ascii="Arial" w:hAnsi="Arial" w:cs="Arial"/>
          <w:b/>
          <w:sz w:val="20"/>
          <w:szCs w:val="20"/>
        </w:rPr>
        <w:t xml:space="preserve"> </w:t>
      </w:r>
      <w:r w:rsidR="00BC76C5" w:rsidRPr="00C056B5">
        <w:rPr>
          <w:rFonts w:ascii="Arial" w:hAnsi="Arial" w:cs="Arial"/>
          <w:b/>
          <w:sz w:val="20"/>
          <w:szCs w:val="20"/>
        </w:rPr>
        <w:t xml:space="preserve">szolgáltató </w:t>
      </w:r>
      <w:r w:rsidRPr="00C056B5">
        <w:rPr>
          <w:rFonts w:ascii="Arial" w:hAnsi="Arial" w:cs="Arial"/>
          <w:b/>
          <w:sz w:val="20"/>
          <w:szCs w:val="20"/>
        </w:rPr>
        <w:t xml:space="preserve">teljeskörűen és gyorsan </w:t>
      </w:r>
      <w:r w:rsidR="006A72AE" w:rsidRPr="00C056B5">
        <w:rPr>
          <w:rFonts w:ascii="Arial" w:hAnsi="Arial" w:cs="Arial"/>
          <w:b/>
          <w:sz w:val="20"/>
          <w:szCs w:val="20"/>
        </w:rPr>
        <w:t xml:space="preserve">(5 napon belül) </w:t>
      </w:r>
      <w:r w:rsidRPr="00C056B5">
        <w:rPr>
          <w:rFonts w:ascii="Arial" w:hAnsi="Arial" w:cs="Arial"/>
          <w:b/>
          <w:sz w:val="20"/>
          <w:szCs w:val="20"/>
        </w:rPr>
        <w:t xml:space="preserve">teljesíthesse a pénzügyi információs egységtől, a </w:t>
      </w:r>
      <w:r w:rsidR="00BC76C5" w:rsidRPr="00C056B5">
        <w:rPr>
          <w:rFonts w:ascii="Arial" w:hAnsi="Arial" w:cs="Arial"/>
          <w:b/>
          <w:sz w:val="20"/>
          <w:szCs w:val="20"/>
        </w:rPr>
        <w:t xml:space="preserve">felügyeletet ellátó hatóságtól </w:t>
      </w:r>
      <w:r w:rsidRPr="00C056B5">
        <w:rPr>
          <w:rFonts w:ascii="Arial" w:hAnsi="Arial" w:cs="Arial"/>
          <w:b/>
          <w:sz w:val="20"/>
          <w:szCs w:val="20"/>
        </w:rPr>
        <w:t xml:space="preserve">vagy </w:t>
      </w:r>
      <w:r w:rsidR="0033598D">
        <w:rPr>
          <w:rFonts w:ascii="Arial" w:hAnsi="Arial" w:cs="Arial"/>
          <w:b/>
          <w:sz w:val="20"/>
          <w:szCs w:val="20"/>
        </w:rPr>
        <w:t xml:space="preserve">bűnmegelőzési, </w:t>
      </w:r>
      <w:r w:rsidRPr="00C056B5">
        <w:rPr>
          <w:rFonts w:ascii="Arial" w:hAnsi="Arial" w:cs="Arial"/>
          <w:b/>
          <w:sz w:val="20"/>
          <w:szCs w:val="20"/>
        </w:rPr>
        <w:t>bűnüldöző szervektől érkező megkereséseket</w:t>
      </w:r>
      <w:r w:rsidR="0033598D">
        <w:rPr>
          <w:rFonts w:ascii="Arial" w:hAnsi="Arial" w:cs="Arial"/>
          <w:b/>
          <w:sz w:val="20"/>
          <w:szCs w:val="20"/>
        </w:rPr>
        <w:t xml:space="preserve"> vagy adatkéréseket</w:t>
      </w:r>
      <w:r w:rsidRPr="00C67DC5">
        <w:rPr>
          <w:rFonts w:ascii="Arial" w:hAnsi="Arial" w:cs="Arial"/>
          <w:sz w:val="20"/>
          <w:szCs w:val="20"/>
        </w:rPr>
        <w:t xml:space="preserve">. </w:t>
      </w:r>
    </w:p>
    <w:p w:rsidR="00FF0DB4" w:rsidRDefault="006F5FEE">
      <w:pPr>
        <w:spacing w:before="60" w:after="60" w:line="276" w:lineRule="auto"/>
        <w:jc w:val="both"/>
        <w:rPr>
          <w:rFonts w:ascii="Arial" w:hAnsi="Arial" w:cs="Arial"/>
          <w:b/>
          <w:bCs/>
          <w:sz w:val="20"/>
          <w:szCs w:val="20"/>
        </w:rPr>
      </w:pPr>
      <w:r w:rsidRPr="00C67DC5">
        <w:rPr>
          <w:rFonts w:ascii="Arial" w:hAnsi="Arial" w:cs="Arial"/>
          <w:bCs/>
          <w:sz w:val="20"/>
          <w:szCs w:val="20"/>
        </w:rPr>
        <w:t xml:space="preserve">A </w:t>
      </w:r>
      <w:r w:rsidRPr="00C67DC5">
        <w:rPr>
          <w:rFonts w:ascii="Arial" w:hAnsi="Arial" w:cs="Arial"/>
          <w:sz w:val="20"/>
          <w:szCs w:val="20"/>
        </w:rPr>
        <w:t>belső ellenőrzési és információs rendszer ezen</w:t>
      </w:r>
      <w:r w:rsidR="00C056B5">
        <w:rPr>
          <w:rFonts w:ascii="Arial" w:hAnsi="Arial" w:cs="Arial"/>
          <w:sz w:val="20"/>
          <w:szCs w:val="20"/>
        </w:rPr>
        <w:t xml:space="preserve"> </w:t>
      </w:r>
      <w:r w:rsidRPr="00C67DC5">
        <w:rPr>
          <w:rFonts w:ascii="Arial" w:hAnsi="Arial" w:cs="Arial"/>
          <w:sz w:val="20"/>
          <w:szCs w:val="20"/>
        </w:rPr>
        <w:t xml:space="preserve">felül kiterjed </w:t>
      </w:r>
      <w:r w:rsidR="00BC76C5" w:rsidRPr="00C67DC5">
        <w:rPr>
          <w:rFonts w:ascii="Arial" w:hAnsi="Arial" w:cs="Arial"/>
          <w:sz w:val="20"/>
          <w:szCs w:val="20"/>
        </w:rPr>
        <w:t xml:space="preserve">a szolgáltató </w:t>
      </w:r>
      <w:r w:rsidRPr="00C67DC5">
        <w:rPr>
          <w:rFonts w:ascii="Arial" w:hAnsi="Arial" w:cs="Arial"/>
          <w:sz w:val="20"/>
          <w:szCs w:val="20"/>
        </w:rPr>
        <w:t>vezetője, foglalkoztatottja és segítő családtagja által megsértése esetén küldhető é</w:t>
      </w:r>
      <w:r w:rsidR="006A72AE">
        <w:rPr>
          <w:rFonts w:ascii="Arial" w:hAnsi="Arial" w:cs="Arial"/>
          <w:sz w:val="20"/>
          <w:szCs w:val="20"/>
        </w:rPr>
        <w:t xml:space="preserve">rtesítés teljesítése érdekében - </w:t>
      </w:r>
      <w:r w:rsidR="00BC76C5" w:rsidRPr="00C67DC5">
        <w:rPr>
          <w:rFonts w:ascii="Arial" w:hAnsi="Arial" w:cs="Arial"/>
          <w:sz w:val="20"/>
          <w:szCs w:val="20"/>
        </w:rPr>
        <w:t xml:space="preserve">a </w:t>
      </w:r>
      <w:r w:rsidRPr="00C67DC5">
        <w:rPr>
          <w:rFonts w:ascii="Arial" w:hAnsi="Arial" w:cs="Arial"/>
          <w:sz w:val="20"/>
          <w:szCs w:val="20"/>
        </w:rPr>
        <w:t xml:space="preserve">szolgáltató típusára és méretére tekintettel - kialakított és </w:t>
      </w:r>
      <w:r w:rsidRPr="00C056B5">
        <w:rPr>
          <w:rFonts w:ascii="Arial" w:hAnsi="Arial" w:cs="Arial"/>
          <w:b/>
          <w:sz w:val="20"/>
          <w:szCs w:val="20"/>
        </w:rPr>
        <w:t>névtelenséget biztosító belső rendszer</w:t>
      </w:r>
      <w:r w:rsidRPr="00C67DC5">
        <w:rPr>
          <w:rFonts w:ascii="Arial" w:hAnsi="Arial" w:cs="Arial"/>
          <w:sz w:val="20"/>
          <w:szCs w:val="20"/>
        </w:rPr>
        <w:t xml:space="preserve"> működtetésére is.</w:t>
      </w:r>
      <w:r w:rsidR="001960A4" w:rsidRPr="00C67DC5">
        <w:rPr>
          <w:rFonts w:ascii="Arial" w:hAnsi="Arial" w:cs="Arial"/>
          <w:b/>
          <w:bCs/>
          <w:sz w:val="20"/>
          <w:szCs w:val="20"/>
        </w:rPr>
        <w:t xml:space="preserve"> </w:t>
      </w:r>
    </w:p>
    <w:p w:rsidR="00FF0DB4" w:rsidRDefault="007123D6">
      <w:pPr>
        <w:spacing w:before="60" w:after="60" w:line="276" w:lineRule="auto"/>
        <w:jc w:val="both"/>
        <w:rPr>
          <w:rFonts w:ascii="Arial" w:hAnsi="Arial" w:cs="Arial"/>
          <w:sz w:val="20"/>
          <w:szCs w:val="20"/>
        </w:rPr>
      </w:pPr>
      <w:r w:rsidRPr="007123D6">
        <w:rPr>
          <w:rFonts w:ascii="Arial" w:hAnsi="Arial" w:cs="Arial"/>
          <w:sz w:val="20"/>
          <w:szCs w:val="20"/>
        </w:rPr>
        <w:t xml:space="preserve">A </w:t>
      </w:r>
      <w:r>
        <w:rPr>
          <w:rFonts w:ascii="Arial" w:hAnsi="Arial" w:cs="Arial"/>
          <w:sz w:val="20"/>
          <w:szCs w:val="20"/>
        </w:rPr>
        <w:t>szolgáltató</w:t>
      </w:r>
      <w:r w:rsidRPr="007123D6">
        <w:rPr>
          <w:rFonts w:ascii="Arial" w:hAnsi="Arial" w:cs="Arial"/>
          <w:sz w:val="20"/>
          <w:szCs w:val="20"/>
        </w:rPr>
        <w:t xml:space="preserve"> gondoskodik arról, hogy a Pmt. hatálya alá tartozó tevékenység ellátásában részt vevő vezetők és alkalmazottak felvétele során a megfelelő szakmai képességek biztosítva legyenek. A </w:t>
      </w:r>
      <w:r>
        <w:rPr>
          <w:rFonts w:ascii="Arial" w:hAnsi="Arial" w:cs="Arial"/>
          <w:sz w:val="20"/>
          <w:szCs w:val="20"/>
        </w:rPr>
        <w:t>szolgáltató</w:t>
      </w:r>
      <w:r w:rsidRPr="007123D6">
        <w:rPr>
          <w:rFonts w:ascii="Arial" w:hAnsi="Arial" w:cs="Arial"/>
          <w:sz w:val="20"/>
          <w:szCs w:val="20"/>
        </w:rPr>
        <w:t xml:space="preserve"> az egyes Pmt. hatálya alá tartozó tevékenységben részt vevő vezetők és alkalmazottak felvétele során a jelentkezőket különböző szempontok szerint köteles értékelni annak érdekében, hogy megbizonyosodjon róla, hogy a vezető, alkalmazott rendelkezik a munkakör betöltéséhez szükséges ismeretekkel, kompetenciákkal. Így például előzetesen értékeli, hogy a munkakör betöltéséhez rendelkezik-e a szükséges szakértelemmel, beleértve az alkalmazandó jogszabályi környezet átfogó ismeretét, megfelelő tapasztalattal rendelkezik-e a kockázatok azonosítása, értékelése és kezelése terén, biztosított-e, hogy feladatait hatékonyan, önállóan képes ellátni.</w:t>
      </w:r>
    </w:p>
    <w:p w:rsidR="00FF0DB4" w:rsidRDefault="00BC76C5">
      <w:pPr>
        <w:spacing w:before="60" w:after="60" w:line="276" w:lineRule="auto"/>
        <w:jc w:val="both"/>
        <w:rPr>
          <w:rFonts w:ascii="Arial" w:hAnsi="Arial" w:cs="Arial"/>
          <w:sz w:val="20"/>
          <w:szCs w:val="20"/>
        </w:rPr>
      </w:pPr>
      <w:r w:rsidRPr="00C67DC5">
        <w:rPr>
          <w:rFonts w:ascii="Arial" w:hAnsi="Arial" w:cs="Arial"/>
          <w:sz w:val="20"/>
          <w:szCs w:val="20"/>
        </w:rPr>
        <w:t xml:space="preserve">A szolgáltató </w:t>
      </w:r>
      <w:r w:rsidR="006F5FEE" w:rsidRPr="00C67DC5">
        <w:rPr>
          <w:rFonts w:ascii="Arial" w:hAnsi="Arial" w:cs="Arial"/>
          <w:sz w:val="20"/>
          <w:szCs w:val="20"/>
        </w:rPr>
        <w:t xml:space="preserve">köteles gondoskodni arról, hogy a tevékenységének ellátásában részt vevő foglalkoztatottjai a pénzmosás és a terrorizmus finanszírozása megelőzésére és megakadályozására vonatkozó jogszabályi rendelkezéseket megismerjék, a pénzmosást vagy a terrorizmus finanszírozását lehetővé tevő, illetve megvalósító </w:t>
      </w:r>
      <w:r w:rsidR="0033598D">
        <w:rPr>
          <w:rFonts w:ascii="Arial" w:hAnsi="Arial" w:cs="Arial"/>
          <w:sz w:val="20"/>
          <w:szCs w:val="20"/>
        </w:rPr>
        <w:t xml:space="preserve">üzleti kapcsolatot, </w:t>
      </w:r>
      <w:r w:rsidR="006F5FEE" w:rsidRPr="00C67DC5">
        <w:rPr>
          <w:rFonts w:ascii="Arial" w:hAnsi="Arial" w:cs="Arial"/>
          <w:sz w:val="20"/>
          <w:szCs w:val="20"/>
        </w:rPr>
        <w:t>ügyletet felismerjék, a pénzmosásra vagy a terrorizmus finanszírozására utaló adat, tény, körülmény felmerülése esetén e törvénynek megfelelően tudjanak eljárni</w:t>
      </w:r>
      <w:r w:rsidR="00DA7AC3">
        <w:rPr>
          <w:rFonts w:ascii="Arial" w:hAnsi="Arial" w:cs="Arial"/>
          <w:sz w:val="20"/>
          <w:szCs w:val="20"/>
        </w:rPr>
        <w:t xml:space="preserve">. </w:t>
      </w:r>
      <w:r w:rsidR="00DA7AC3" w:rsidRPr="00DA7AC3">
        <w:rPr>
          <w:rFonts w:ascii="Arial" w:hAnsi="Arial" w:cs="Arial"/>
          <w:sz w:val="20"/>
          <w:szCs w:val="20"/>
        </w:rPr>
        <w:t xml:space="preserve">Gondoskodik továbbá arról, hogy a Pmt. szerinti tevékenységének ellátásában részt vevő </w:t>
      </w:r>
      <w:r w:rsidR="00DA7AC3">
        <w:rPr>
          <w:rFonts w:ascii="Arial" w:hAnsi="Arial" w:cs="Arial"/>
          <w:sz w:val="20"/>
          <w:szCs w:val="20"/>
        </w:rPr>
        <w:t>foglalkoztatottjai</w:t>
      </w:r>
      <w:r w:rsidR="00DA7AC3" w:rsidRPr="00DA7AC3">
        <w:rPr>
          <w:rFonts w:ascii="Arial" w:hAnsi="Arial" w:cs="Arial"/>
          <w:sz w:val="20"/>
          <w:szCs w:val="20"/>
        </w:rPr>
        <w:t xml:space="preserve"> az Európai Unió és az ENSZ Biztonsági Tanácsa által elrendelt pénzügyi és vagyoni korlátozó intézkedéseket érintő nemzetközi és hazai jogszabályi rendelkezéseket megismerjék, és az abban meghatározott kötelezetts</w:t>
      </w:r>
      <w:r w:rsidR="008F2C84">
        <w:rPr>
          <w:rFonts w:ascii="Arial" w:hAnsi="Arial" w:cs="Arial"/>
          <w:sz w:val="20"/>
          <w:szCs w:val="20"/>
        </w:rPr>
        <w:t>égeknek megfelelően járjanak el.</w:t>
      </w:r>
      <w:r w:rsidR="008F126C">
        <w:rPr>
          <w:rFonts w:ascii="Arial" w:hAnsi="Arial" w:cs="Arial"/>
          <w:sz w:val="20"/>
          <w:szCs w:val="20"/>
        </w:rPr>
        <w:t xml:space="preserve"> </w:t>
      </w:r>
      <w:r w:rsidR="008F2C84">
        <w:rPr>
          <w:rFonts w:ascii="Arial" w:hAnsi="Arial" w:cs="Arial"/>
          <w:sz w:val="20"/>
          <w:szCs w:val="20"/>
        </w:rPr>
        <w:t xml:space="preserve">Ezekre tekintettel a szolgáltató </w:t>
      </w:r>
      <w:r w:rsidR="001960A4">
        <w:rPr>
          <w:rFonts w:ascii="Arial" w:hAnsi="Arial" w:cs="Arial"/>
          <w:sz w:val="20"/>
          <w:szCs w:val="20"/>
        </w:rPr>
        <w:t>k</w:t>
      </w:r>
      <w:r w:rsidR="00321B87">
        <w:rPr>
          <w:rFonts w:ascii="Arial" w:hAnsi="Arial" w:cs="Arial"/>
          <w:sz w:val="20"/>
          <w:szCs w:val="20"/>
        </w:rPr>
        <w:t>öteles évente oktatást tartani,</w:t>
      </w:r>
      <w:r w:rsidR="00BE28B7">
        <w:rPr>
          <w:rFonts w:ascii="Arial" w:hAnsi="Arial" w:cs="Arial"/>
          <w:sz w:val="20"/>
          <w:szCs w:val="20"/>
        </w:rPr>
        <w:t xml:space="preserve"> </w:t>
      </w:r>
      <w:r w:rsidR="00321B87">
        <w:rPr>
          <w:rFonts w:ascii="Arial" w:hAnsi="Arial" w:cs="Arial"/>
          <w:sz w:val="20"/>
          <w:szCs w:val="20"/>
        </w:rPr>
        <w:t>a foglalk</w:t>
      </w:r>
      <w:r w:rsidR="001960A4">
        <w:rPr>
          <w:rFonts w:ascii="Arial" w:hAnsi="Arial" w:cs="Arial"/>
          <w:sz w:val="20"/>
          <w:szCs w:val="20"/>
        </w:rPr>
        <w:t>o</w:t>
      </w:r>
      <w:r w:rsidR="00321B87">
        <w:rPr>
          <w:rFonts w:ascii="Arial" w:hAnsi="Arial" w:cs="Arial"/>
          <w:sz w:val="20"/>
          <w:szCs w:val="20"/>
        </w:rPr>
        <w:t xml:space="preserve">ztatottnak </w:t>
      </w:r>
      <w:r w:rsidR="00321B87" w:rsidRPr="006A72AE">
        <w:rPr>
          <w:rFonts w:ascii="Arial" w:hAnsi="Arial" w:cs="Arial"/>
          <w:sz w:val="20"/>
          <w:szCs w:val="20"/>
        </w:rPr>
        <w:t>kép</w:t>
      </w:r>
      <w:r w:rsidR="001960A4" w:rsidRPr="006A72AE">
        <w:rPr>
          <w:rFonts w:ascii="Arial" w:hAnsi="Arial" w:cs="Arial"/>
          <w:sz w:val="20"/>
          <w:szCs w:val="20"/>
        </w:rPr>
        <w:t>zést tartani</w:t>
      </w:r>
      <w:r w:rsidR="001960A4">
        <w:rPr>
          <w:rFonts w:ascii="Arial" w:hAnsi="Arial" w:cs="Arial"/>
          <w:sz w:val="20"/>
          <w:szCs w:val="20"/>
        </w:rPr>
        <w:t>, és értesítést küld</w:t>
      </w:r>
      <w:r w:rsidR="00321B87">
        <w:rPr>
          <w:rFonts w:ascii="Arial" w:hAnsi="Arial" w:cs="Arial"/>
          <w:sz w:val="20"/>
          <w:szCs w:val="20"/>
        </w:rPr>
        <w:t>e</w:t>
      </w:r>
      <w:r w:rsidR="001960A4">
        <w:rPr>
          <w:rFonts w:ascii="Arial" w:hAnsi="Arial" w:cs="Arial"/>
          <w:sz w:val="20"/>
          <w:szCs w:val="20"/>
        </w:rPr>
        <w:t>n</w:t>
      </w:r>
      <w:r w:rsidR="006A72AE">
        <w:rPr>
          <w:rFonts w:ascii="Arial" w:hAnsi="Arial" w:cs="Arial"/>
          <w:sz w:val="20"/>
          <w:szCs w:val="20"/>
        </w:rPr>
        <w:t>i</w:t>
      </w:r>
      <w:r w:rsidR="00AE001A">
        <w:rPr>
          <w:rFonts w:ascii="Arial" w:hAnsi="Arial" w:cs="Arial"/>
          <w:sz w:val="20"/>
          <w:szCs w:val="20"/>
        </w:rPr>
        <w:t>,</w:t>
      </w:r>
      <w:r w:rsidR="006A72AE">
        <w:rPr>
          <w:rFonts w:ascii="Arial" w:hAnsi="Arial" w:cs="Arial"/>
          <w:sz w:val="20"/>
          <w:szCs w:val="20"/>
        </w:rPr>
        <w:t xml:space="preserve"> valamint ezek megtörténtét megfelelően dokumentálni.</w:t>
      </w:r>
    </w:p>
    <w:p w:rsidR="00FF0DB4" w:rsidRDefault="00EC6DDA">
      <w:pPr>
        <w:spacing w:before="60" w:after="60" w:line="276" w:lineRule="auto"/>
        <w:jc w:val="both"/>
        <w:rPr>
          <w:rFonts w:ascii="Arial" w:hAnsi="Arial" w:cs="Arial"/>
          <w:b/>
          <w:sz w:val="16"/>
          <w:szCs w:val="16"/>
        </w:rPr>
      </w:pPr>
      <w:r>
        <w:rPr>
          <w:rFonts w:ascii="Arial" w:hAnsi="Arial" w:cs="Arial"/>
          <w:sz w:val="20"/>
          <w:szCs w:val="20"/>
        </w:rPr>
        <w:t>A szolgál</w:t>
      </w:r>
      <w:r w:rsidR="00582C37">
        <w:rPr>
          <w:rFonts w:ascii="Arial" w:hAnsi="Arial" w:cs="Arial"/>
          <w:sz w:val="20"/>
          <w:szCs w:val="20"/>
        </w:rPr>
        <w:t>tat</w:t>
      </w:r>
      <w:r>
        <w:rPr>
          <w:rFonts w:ascii="Arial" w:hAnsi="Arial" w:cs="Arial"/>
          <w:sz w:val="20"/>
          <w:szCs w:val="20"/>
        </w:rPr>
        <w:t>ó részletes eljárási rendjét a</w:t>
      </w:r>
      <w:r w:rsidR="006663B2">
        <w:rPr>
          <w:rFonts w:ascii="Arial" w:hAnsi="Arial" w:cs="Arial"/>
          <w:sz w:val="20"/>
          <w:szCs w:val="20"/>
        </w:rPr>
        <w:t xml:space="preserve">z </w:t>
      </w:r>
      <w:r w:rsidR="008D3B8D" w:rsidRPr="008D3B8D">
        <w:rPr>
          <w:rFonts w:ascii="Arial" w:hAnsi="Arial" w:cs="Arial"/>
          <w:sz w:val="20"/>
          <w:szCs w:val="20"/>
        </w:rPr>
        <w:t>1. sz. melléklet</w:t>
      </w:r>
      <w:r>
        <w:rPr>
          <w:rFonts w:ascii="Arial" w:hAnsi="Arial" w:cs="Arial"/>
          <w:sz w:val="20"/>
          <w:szCs w:val="20"/>
        </w:rPr>
        <w:t xml:space="preserve"> tartalmazza.</w:t>
      </w:r>
    </w:p>
    <w:p w:rsidR="00FF0DB4" w:rsidRDefault="00FF0DB4">
      <w:pPr>
        <w:spacing w:before="60" w:after="60" w:line="276" w:lineRule="auto"/>
        <w:jc w:val="both"/>
        <w:rPr>
          <w:rFonts w:ascii="Arial" w:hAnsi="Arial" w:cs="Arial"/>
          <w:b/>
          <w:sz w:val="20"/>
          <w:szCs w:val="20"/>
        </w:rPr>
      </w:pPr>
    </w:p>
    <w:p w:rsidR="00FF0DB4" w:rsidRDefault="00965625">
      <w:pPr>
        <w:pStyle w:val="Cmsor1"/>
        <w:spacing w:line="276" w:lineRule="auto"/>
        <w:rPr>
          <w:rFonts w:ascii="Arial" w:hAnsi="Arial" w:cs="Arial"/>
          <w:b/>
          <w:sz w:val="20"/>
          <w:szCs w:val="20"/>
        </w:rPr>
      </w:pPr>
      <w:r w:rsidRPr="00965625">
        <w:rPr>
          <w:rFonts w:ascii="Arial" w:hAnsi="Arial" w:cs="Arial"/>
          <w:b/>
          <w:i w:val="0"/>
          <w:sz w:val="20"/>
          <w:szCs w:val="20"/>
        </w:rPr>
        <w:t xml:space="preserve">XII. A Kit. </w:t>
      </w:r>
      <w:r w:rsidR="00256CD7">
        <w:rPr>
          <w:rFonts w:ascii="Arial" w:hAnsi="Arial" w:cs="Arial"/>
          <w:b/>
          <w:i w:val="0"/>
          <w:sz w:val="20"/>
          <w:szCs w:val="20"/>
        </w:rPr>
        <w:t>a</w:t>
      </w:r>
      <w:r w:rsidRPr="00965625">
        <w:rPr>
          <w:rFonts w:ascii="Arial" w:hAnsi="Arial" w:cs="Arial"/>
          <w:b/>
          <w:i w:val="0"/>
          <w:sz w:val="20"/>
          <w:szCs w:val="20"/>
        </w:rPr>
        <w:t xml:space="preserve">lapján </w:t>
      </w:r>
      <w:r w:rsidR="00256CD7">
        <w:rPr>
          <w:rFonts w:ascii="Arial" w:hAnsi="Arial" w:cs="Arial"/>
          <w:b/>
          <w:i w:val="0"/>
          <w:sz w:val="20"/>
          <w:szCs w:val="20"/>
        </w:rPr>
        <w:t>m</w:t>
      </w:r>
      <w:r w:rsidRPr="00965625">
        <w:rPr>
          <w:rFonts w:ascii="Arial" w:hAnsi="Arial" w:cs="Arial"/>
          <w:b/>
          <w:i w:val="0"/>
          <w:sz w:val="20"/>
          <w:szCs w:val="20"/>
        </w:rPr>
        <w:t xml:space="preserve">űködtetett </w:t>
      </w:r>
      <w:r w:rsidR="00256CD7">
        <w:rPr>
          <w:rFonts w:ascii="Arial" w:hAnsi="Arial" w:cs="Arial"/>
          <w:b/>
          <w:i w:val="0"/>
          <w:sz w:val="20"/>
          <w:szCs w:val="20"/>
        </w:rPr>
        <w:t>s</w:t>
      </w:r>
      <w:r w:rsidRPr="00965625">
        <w:rPr>
          <w:rFonts w:ascii="Arial" w:hAnsi="Arial" w:cs="Arial"/>
          <w:b/>
          <w:i w:val="0"/>
          <w:sz w:val="20"/>
          <w:szCs w:val="20"/>
        </w:rPr>
        <w:t xml:space="preserve">zűrőrendszerre </w:t>
      </w:r>
      <w:r w:rsidR="00256CD7">
        <w:rPr>
          <w:rFonts w:ascii="Arial" w:hAnsi="Arial" w:cs="Arial"/>
          <w:b/>
          <w:i w:val="0"/>
          <w:sz w:val="20"/>
          <w:szCs w:val="20"/>
        </w:rPr>
        <w:t>v</w:t>
      </w:r>
      <w:r w:rsidRPr="00965625">
        <w:rPr>
          <w:rFonts w:ascii="Arial" w:hAnsi="Arial" w:cs="Arial"/>
          <w:b/>
          <w:i w:val="0"/>
          <w:sz w:val="20"/>
          <w:szCs w:val="20"/>
        </w:rPr>
        <w:t xml:space="preserve">onatkozó </w:t>
      </w:r>
      <w:r w:rsidR="00256CD7">
        <w:rPr>
          <w:rFonts w:ascii="Arial" w:hAnsi="Arial" w:cs="Arial"/>
          <w:b/>
          <w:i w:val="0"/>
          <w:sz w:val="20"/>
          <w:szCs w:val="20"/>
        </w:rPr>
        <w:t>s</w:t>
      </w:r>
      <w:r w:rsidRPr="00965625">
        <w:rPr>
          <w:rFonts w:ascii="Arial" w:hAnsi="Arial" w:cs="Arial"/>
          <w:b/>
          <w:i w:val="0"/>
          <w:sz w:val="20"/>
          <w:szCs w:val="20"/>
        </w:rPr>
        <w:t>zabályok</w:t>
      </w:r>
    </w:p>
    <w:p w:rsidR="00FF0DB4" w:rsidRDefault="00FF0DB4">
      <w:pPr>
        <w:spacing w:line="276" w:lineRule="auto"/>
        <w:jc w:val="both"/>
        <w:rPr>
          <w:rFonts w:ascii="Arial" w:hAnsi="Arial" w:cs="Arial"/>
          <w:sz w:val="20"/>
          <w:szCs w:val="20"/>
        </w:rPr>
      </w:pPr>
    </w:p>
    <w:p w:rsidR="00FF0DB4" w:rsidRDefault="0091495F">
      <w:pPr>
        <w:spacing w:before="60" w:after="60" w:line="276" w:lineRule="auto"/>
        <w:jc w:val="both"/>
        <w:rPr>
          <w:rFonts w:ascii="Arial" w:hAnsi="Arial" w:cs="Arial"/>
          <w:sz w:val="20"/>
          <w:szCs w:val="20"/>
        </w:rPr>
      </w:pPr>
      <w:r w:rsidRPr="0091495F">
        <w:rPr>
          <w:rFonts w:ascii="Arial" w:hAnsi="Arial" w:cs="Arial"/>
          <w:sz w:val="20"/>
          <w:szCs w:val="20"/>
        </w:rPr>
        <w:t>A szolgáltató az általa rögzített ügyfél-állomány adatait köteles összevetni a pénzügyi és vagyoni korlátozó intézkedéseket elrendelő uniós jogi aktusok és az ENSZ BT határozataival, mely</w:t>
      </w:r>
      <w:r w:rsidR="004A1D65">
        <w:rPr>
          <w:rFonts w:ascii="Arial" w:hAnsi="Arial" w:cs="Arial"/>
          <w:sz w:val="20"/>
          <w:szCs w:val="20"/>
        </w:rPr>
        <w:t xml:space="preserve"> a </w:t>
      </w:r>
      <w:hyperlink r:id="rId13" w:history="1">
        <w:r w:rsidR="008D3B8D" w:rsidRPr="008D3B8D">
          <w:rPr>
            <w:rStyle w:val="Hiperhivatkozs"/>
            <w:rFonts w:ascii="Arial" w:hAnsi="Arial" w:cs="Arial"/>
            <w:b/>
            <w:sz w:val="20"/>
            <w:szCs w:val="20"/>
          </w:rPr>
          <w:t>https://scsanctions.un.org/search/</w:t>
        </w:r>
      </w:hyperlink>
      <w:r w:rsidR="004A1D65" w:rsidRPr="004A1D65" w:rsidDel="004A1D65">
        <w:rPr>
          <w:rFonts w:ascii="Arial" w:hAnsi="Arial" w:cs="Arial"/>
          <w:sz w:val="20"/>
          <w:szCs w:val="20"/>
        </w:rPr>
        <w:t xml:space="preserve"> </w:t>
      </w:r>
      <w:r w:rsidR="004A1D65">
        <w:rPr>
          <w:rFonts w:ascii="Arial" w:hAnsi="Arial" w:cs="Arial"/>
          <w:sz w:val="20"/>
          <w:szCs w:val="20"/>
        </w:rPr>
        <w:t>és</w:t>
      </w:r>
      <w:r w:rsidRPr="0091495F">
        <w:rPr>
          <w:rFonts w:ascii="Arial" w:hAnsi="Arial" w:cs="Arial"/>
          <w:sz w:val="20"/>
          <w:szCs w:val="20"/>
        </w:rPr>
        <w:t xml:space="preserve"> a </w:t>
      </w:r>
      <w:hyperlink r:id="rId14" w:history="1">
        <w:r w:rsidR="00C12DA8">
          <w:rPr>
            <w:rStyle w:val="Hiperhivatkozs"/>
            <w:rFonts w:ascii="Arial" w:hAnsi="Arial" w:cs="Arial"/>
            <w:b/>
            <w:sz w:val="20"/>
            <w:szCs w:val="20"/>
          </w:rPr>
          <w:t>www.mkeh.gov.hu</w:t>
        </w:r>
      </w:hyperlink>
      <w:r w:rsidRPr="0091495F">
        <w:rPr>
          <w:rFonts w:ascii="Arial" w:hAnsi="Arial" w:cs="Arial"/>
          <w:sz w:val="20"/>
          <w:szCs w:val="20"/>
        </w:rPr>
        <w:t xml:space="preserve"> honlapo</w:t>
      </w:r>
      <w:r w:rsidR="004A1D65">
        <w:rPr>
          <w:rFonts w:ascii="Arial" w:hAnsi="Arial" w:cs="Arial"/>
          <w:sz w:val="20"/>
          <w:szCs w:val="20"/>
        </w:rPr>
        <w:t>ko</w:t>
      </w:r>
      <w:r w:rsidRPr="0091495F">
        <w:rPr>
          <w:rFonts w:ascii="Arial" w:hAnsi="Arial" w:cs="Arial"/>
          <w:sz w:val="20"/>
          <w:szCs w:val="20"/>
        </w:rPr>
        <w:t>n lehetséges. (</w:t>
      </w:r>
      <w:r w:rsidR="004A1D65">
        <w:rPr>
          <w:rFonts w:ascii="Arial" w:hAnsi="Arial" w:cs="Arial"/>
          <w:sz w:val="20"/>
          <w:szCs w:val="20"/>
        </w:rPr>
        <w:t>Utóbbinál a</w:t>
      </w:r>
      <w:r w:rsidRPr="0091495F">
        <w:rPr>
          <w:rFonts w:ascii="Arial" w:hAnsi="Arial" w:cs="Arial"/>
          <w:sz w:val="20"/>
          <w:szCs w:val="20"/>
        </w:rPr>
        <w:t xml:space="preserve"> főoldal bal oldalán a „</w:t>
      </w:r>
      <w:r w:rsidRPr="0091495F">
        <w:rPr>
          <w:rFonts w:ascii="Arial" w:hAnsi="Arial" w:cs="Arial"/>
          <w:b/>
          <w:sz w:val="20"/>
          <w:szCs w:val="20"/>
        </w:rPr>
        <w:t>Pénzügyi és vagyoni korlátozó intézkedések</w:t>
      </w:r>
      <w:r w:rsidRPr="0091495F">
        <w:rPr>
          <w:rFonts w:ascii="Arial" w:hAnsi="Arial" w:cs="Arial"/>
          <w:sz w:val="20"/>
          <w:szCs w:val="20"/>
        </w:rPr>
        <w:t>” menüpontra kattintva „</w:t>
      </w:r>
      <w:r w:rsidRPr="0091495F">
        <w:rPr>
          <w:rFonts w:ascii="Arial" w:hAnsi="Arial" w:cs="Arial"/>
          <w:b/>
          <w:sz w:val="20"/>
          <w:szCs w:val="20"/>
        </w:rPr>
        <w:t>ENSZ BT és EU által elrendelt pénzügyi és vagyoni korlátozó intézkedések</w:t>
      </w:r>
      <w:r w:rsidRPr="0091495F">
        <w:rPr>
          <w:rFonts w:ascii="Arial" w:hAnsi="Arial" w:cs="Arial"/>
          <w:sz w:val="20"/>
          <w:szCs w:val="20"/>
        </w:rPr>
        <w:t xml:space="preserve">” címmel - </w:t>
      </w:r>
      <w:hyperlink r:id="rId15" w:anchor="top" w:history="1">
        <w:r w:rsidR="00C12DA8">
          <w:rPr>
            <w:rStyle w:val="Hiperhivatkozs"/>
            <w:rFonts w:ascii="Arial" w:hAnsi="Arial" w:cs="Arial"/>
            <w:sz w:val="20"/>
            <w:szCs w:val="20"/>
          </w:rPr>
          <w:t>http://mkeh.gov.hu/nemesfemvizsgalat/nemesfem_ellenorzesi_osztaly/penzugyi_vagyoni_korlatozo_intezkedesek#top</w:t>
        </w:r>
      </w:hyperlink>
      <w:r w:rsidRPr="0091495F">
        <w:rPr>
          <w:rFonts w:ascii="Arial" w:hAnsi="Arial" w:cs="Arial"/>
          <w:sz w:val="20"/>
          <w:szCs w:val="20"/>
        </w:rPr>
        <w:t>).</w:t>
      </w:r>
    </w:p>
    <w:p w:rsidR="00FF0DB4" w:rsidRDefault="0091495F">
      <w:pPr>
        <w:spacing w:before="60" w:after="60" w:line="276" w:lineRule="auto"/>
        <w:jc w:val="both"/>
        <w:rPr>
          <w:rFonts w:ascii="Arial" w:hAnsi="Arial" w:cs="Arial"/>
          <w:sz w:val="20"/>
          <w:szCs w:val="20"/>
        </w:rPr>
      </w:pPr>
      <w:r w:rsidRPr="0091495F">
        <w:rPr>
          <w:rFonts w:ascii="Arial" w:hAnsi="Arial" w:cs="Arial"/>
          <w:sz w:val="20"/>
          <w:szCs w:val="20"/>
        </w:rPr>
        <w:t xml:space="preserve">A szolgáltató </w:t>
      </w:r>
      <w:r w:rsidR="004A1D65">
        <w:rPr>
          <w:rFonts w:ascii="Arial" w:hAnsi="Arial" w:cs="Arial"/>
          <w:sz w:val="20"/>
          <w:szCs w:val="20"/>
        </w:rPr>
        <w:t>folyamatosan figyelemmel kísér</w:t>
      </w:r>
      <w:r w:rsidR="004622FE">
        <w:rPr>
          <w:rFonts w:ascii="Arial" w:hAnsi="Arial" w:cs="Arial"/>
          <w:sz w:val="20"/>
          <w:szCs w:val="20"/>
        </w:rPr>
        <w:t>i</w:t>
      </w:r>
      <w:r w:rsidRPr="0091495F">
        <w:rPr>
          <w:rFonts w:ascii="Arial" w:hAnsi="Arial" w:cs="Arial"/>
          <w:sz w:val="20"/>
          <w:szCs w:val="20"/>
        </w:rPr>
        <w:t xml:space="preserve"> a korlátozó intézkedéseket tartalmazó listákat. </w:t>
      </w:r>
    </w:p>
    <w:p w:rsidR="00FF0DB4" w:rsidRDefault="0091495F">
      <w:pPr>
        <w:spacing w:before="60" w:after="60" w:line="276" w:lineRule="auto"/>
        <w:jc w:val="both"/>
        <w:rPr>
          <w:rFonts w:ascii="Arial" w:hAnsi="Arial" w:cs="Arial"/>
          <w:sz w:val="20"/>
          <w:szCs w:val="20"/>
        </w:rPr>
      </w:pPr>
      <w:r w:rsidRPr="0091495F">
        <w:rPr>
          <w:rFonts w:ascii="Arial" w:hAnsi="Arial" w:cs="Arial"/>
          <w:b/>
          <w:sz w:val="20"/>
          <w:szCs w:val="20"/>
        </w:rPr>
        <w:t xml:space="preserve">A szolgáltató által rögzített éves tranzakcióinak számáról, a szűrőrendszerről és a kijelölt személyről az </w:t>
      </w:r>
      <w:r w:rsidR="008D3B8D" w:rsidRPr="008D3B8D">
        <w:rPr>
          <w:rFonts w:ascii="Arial" w:hAnsi="Arial" w:cs="Arial"/>
          <w:b/>
          <w:sz w:val="20"/>
          <w:szCs w:val="20"/>
        </w:rPr>
        <w:t>1. sz. mellékletben</w:t>
      </w:r>
      <w:r w:rsidRPr="0091495F">
        <w:rPr>
          <w:rFonts w:ascii="Arial" w:hAnsi="Arial" w:cs="Arial"/>
          <w:b/>
          <w:sz w:val="20"/>
          <w:szCs w:val="20"/>
        </w:rPr>
        <w:t xml:space="preserve"> nyilatkozik.</w:t>
      </w:r>
    </w:p>
    <w:p w:rsidR="00FF0DB4" w:rsidRDefault="00FF0DB4">
      <w:pPr>
        <w:spacing w:line="276" w:lineRule="auto"/>
        <w:jc w:val="both"/>
        <w:rPr>
          <w:rFonts w:ascii="Arial" w:hAnsi="Arial" w:cs="Arial"/>
          <w:sz w:val="20"/>
          <w:szCs w:val="20"/>
        </w:rPr>
      </w:pPr>
    </w:p>
    <w:p w:rsidR="00FF0DB4" w:rsidRDefault="00965625">
      <w:pPr>
        <w:pStyle w:val="Cmsor1"/>
        <w:spacing w:line="276" w:lineRule="auto"/>
        <w:rPr>
          <w:rFonts w:ascii="Arial" w:hAnsi="Arial" w:cs="Arial"/>
          <w:b/>
          <w:sz w:val="20"/>
          <w:szCs w:val="20"/>
        </w:rPr>
      </w:pPr>
      <w:r w:rsidRPr="00965625">
        <w:rPr>
          <w:rFonts w:ascii="Arial" w:hAnsi="Arial" w:cs="Arial"/>
          <w:b/>
          <w:i w:val="0"/>
          <w:sz w:val="20"/>
          <w:szCs w:val="20"/>
        </w:rPr>
        <w:lastRenderedPageBreak/>
        <w:t>XIII. Záró rendelkezések</w:t>
      </w:r>
    </w:p>
    <w:p w:rsidR="00FF0DB4" w:rsidRDefault="00FF0DB4">
      <w:pPr>
        <w:pStyle w:val="Cmsor1"/>
        <w:keepNext w:val="0"/>
        <w:autoSpaceDE w:val="0"/>
        <w:autoSpaceDN w:val="0"/>
        <w:adjustRightInd w:val="0"/>
        <w:spacing w:line="276" w:lineRule="auto"/>
        <w:jc w:val="both"/>
        <w:rPr>
          <w:rFonts w:ascii="Arial" w:hAnsi="Arial" w:cs="Arial"/>
          <w:i w:val="0"/>
          <w:sz w:val="20"/>
          <w:szCs w:val="20"/>
        </w:rPr>
      </w:pPr>
    </w:p>
    <w:p w:rsidR="00FF0DB4" w:rsidRPr="00FF0DB4" w:rsidRDefault="00544173">
      <w:pPr>
        <w:spacing w:line="276" w:lineRule="auto"/>
        <w:jc w:val="both"/>
        <w:rPr>
          <w:rFonts w:ascii="Arial" w:hAnsi="Arial" w:cs="Arial"/>
          <w:bCs/>
          <w:sz w:val="20"/>
          <w:szCs w:val="20"/>
        </w:rPr>
      </w:pPr>
      <w:r>
        <w:rPr>
          <w:rFonts w:ascii="Arial" w:hAnsi="Arial" w:cs="Arial"/>
          <w:bCs/>
          <w:sz w:val="20"/>
          <w:szCs w:val="20"/>
        </w:rPr>
        <w:t xml:space="preserve">1. </w:t>
      </w:r>
      <w:r w:rsidR="00B06786" w:rsidRPr="00B06786">
        <w:rPr>
          <w:rFonts w:ascii="Arial" w:hAnsi="Arial" w:cs="Arial"/>
          <w:bCs/>
          <w:sz w:val="20"/>
          <w:szCs w:val="20"/>
        </w:rPr>
        <w:t>Az adatszolgáltató nyilvántartja a tényleges tulajdonosára vagy tényleges tulajdonosaira vonatkozó következő adatokat:</w:t>
      </w:r>
    </w:p>
    <w:p w:rsidR="00FF0DB4" w:rsidRPr="00FF0DB4" w:rsidRDefault="00B06786">
      <w:pPr>
        <w:spacing w:line="276" w:lineRule="auto"/>
        <w:jc w:val="both"/>
        <w:rPr>
          <w:rFonts w:ascii="Arial" w:hAnsi="Arial" w:cs="Arial"/>
          <w:bCs/>
          <w:sz w:val="20"/>
          <w:szCs w:val="20"/>
        </w:rPr>
      </w:pPr>
      <w:r w:rsidRPr="00B06786">
        <w:rPr>
          <w:rFonts w:ascii="Arial" w:hAnsi="Arial" w:cs="Arial"/>
          <w:bCs/>
          <w:sz w:val="20"/>
          <w:szCs w:val="20"/>
        </w:rPr>
        <w:t xml:space="preserve">a) családi és utóneve, </w:t>
      </w:r>
    </w:p>
    <w:p w:rsidR="00FF0DB4" w:rsidRPr="00FF0DB4" w:rsidRDefault="00B06786">
      <w:pPr>
        <w:spacing w:line="276" w:lineRule="auto"/>
        <w:jc w:val="both"/>
        <w:rPr>
          <w:rFonts w:ascii="Arial" w:hAnsi="Arial" w:cs="Arial"/>
          <w:bCs/>
          <w:sz w:val="20"/>
          <w:szCs w:val="20"/>
        </w:rPr>
      </w:pPr>
      <w:r w:rsidRPr="00B06786">
        <w:rPr>
          <w:rFonts w:ascii="Arial" w:hAnsi="Arial" w:cs="Arial"/>
          <w:bCs/>
          <w:sz w:val="20"/>
          <w:szCs w:val="20"/>
        </w:rPr>
        <w:t xml:space="preserve">b) születési családi és utóneve, </w:t>
      </w:r>
    </w:p>
    <w:p w:rsidR="00FF0DB4" w:rsidRPr="00FF0DB4" w:rsidRDefault="00B06786">
      <w:pPr>
        <w:spacing w:line="276" w:lineRule="auto"/>
        <w:jc w:val="both"/>
        <w:rPr>
          <w:rFonts w:ascii="Arial" w:hAnsi="Arial" w:cs="Arial"/>
          <w:bCs/>
          <w:sz w:val="20"/>
          <w:szCs w:val="20"/>
        </w:rPr>
      </w:pPr>
      <w:r w:rsidRPr="00B06786">
        <w:rPr>
          <w:rFonts w:ascii="Arial" w:hAnsi="Arial" w:cs="Arial"/>
          <w:bCs/>
          <w:sz w:val="20"/>
          <w:szCs w:val="20"/>
        </w:rPr>
        <w:t xml:space="preserve">c) állampolgársága, </w:t>
      </w:r>
    </w:p>
    <w:p w:rsidR="00FF0DB4" w:rsidRPr="00FF0DB4" w:rsidRDefault="00B06786">
      <w:pPr>
        <w:spacing w:line="276" w:lineRule="auto"/>
        <w:jc w:val="both"/>
        <w:rPr>
          <w:rFonts w:ascii="Arial" w:hAnsi="Arial" w:cs="Arial"/>
          <w:bCs/>
          <w:sz w:val="20"/>
          <w:szCs w:val="20"/>
        </w:rPr>
      </w:pPr>
      <w:r w:rsidRPr="00B06786">
        <w:rPr>
          <w:rFonts w:ascii="Arial" w:hAnsi="Arial" w:cs="Arial"/>
          <w:bCs/>
          <w:sz w:val="20"/>
          <w:szCs w:val="20"/>
        </w:rPr>
        <w:t xml:space="preserve">d) születési helye, ideje, </w:t>
      </w:r>
    </w:p>
    <w:p w:rsidR="00FF0DB4" w:rsidRPr="00FF0DB4" w:rsidRDefault="00B06786">
      <w:pPr>
        <w:spacing w:line="276" w:lineRule="auto"/>
        <w:jc w:val="both"/>
        <w:rPr>
          <w:rFonts w:ascii="Arial" w:hAnsi="Arial" w:cs="Arial"/>
          <w:bCs/>
          <w:sz w:val="20"/>
          <w:szCs w:val="20"/>
        </w:rPr>
      </w:pPr>
      <w:r w:rsidRPr="00B06786">
        <w:rPr>
          <w:rFonts w:ascii="Arial" w:hAnsi="Arial" w:cs="Arial"/>
          <w:bCs/>
          <w:sz w:val="20"/>
          <w:szCs w:val="20"/>
        </w:rPr>
        <w:t>e) lakcíme, ennek hiányában tartózkodási helye,</w:t>
      </w:r>
    </w:p>
    <w:p w:rsidR="00FF0DB4" w:rsidRDefault="00B06786">
      <w:pPr>
        <w:spacing w:line="276" w:lineRule="auto"/>
        <w:jc w:val="both"/>
        <w:rPr>
          <w:rFonts w:ascii="Arial" w:hAnsi="Arial" w:cs="Arial"/>
          <w:bCs/>
          <w:sz w:val="20"/>
          <w:szCs w:val="20"/>
        </w:rPr>
      </w:pPr>
      <w:r w:rsidRPr="00B06786">
        <w:rPr>
          <w:rFonts w:ascii="Arial" w:hAnsi="Arial" w:cs="Arial"/>
          <w:bCs/>
          <w:sz w:val="20"/>
          <w:szCs w:val="20"/>
        </w:rPr>
        <w:t xml:space="preserve">f) érdekeltségének a Pmt. 3. § 38. pont a) és b), valamint d)-f) pontjai szerinti jellege és mértéke. </w:t>
      </w:r>
    </w:p>
    <w:p w:rsidR="00FF0DB4" w:rsidRDefault="00FF0DB4">
      <w:pPr>
        <w:spacing w:line="276" w:lineRule="auto"/>
        <w:jc w:val="both"/>
        <w:rPr>
          <w:rFonts w:ascii="Arial" w:hAnsi="Arial" w:cs="Arial"/>
          <w:bCs/>
          <w:sz w:val="20"/>
          <w:szCs w:val="20"/>
        </w:rPr>
      </w:pPr>
    </w:p>
    <w:p w:rsidR="00FF0DB4" w:rsidRDefault="003665BA">
      <w:pPr>
        <w:spacing w:line="276" w:lineRule="auto"/>
        <w:jc w:val="both"/>
        <w:rPr>
          <w:rFonts w:ascii="Arial" w:hAnsi="Arial" w:cs="Arial"/>
          <w:bCs/>
          <w:sz w:val="20"/>
          <w:szCs w:val="20"/>
        </w:rPr>
      </w:pPr>
      <w:r>
        <w:rPr>
          <w:rFonts w:ascii="Arial" w:hAnsi="Arial" w:cs="Arial"/>
          <w:bCs/>
          <w:sz w:val="20"/>
          <w:szCs w:val="20"/>
        </w:rPr>
        <w:t xml:space="preserve">Az adatszolgáltató gondoskodik arról, hogy tényleges tulajdonosa </w:t>
      </w:r>
      <w:r w:rsidR="00F73460">
        <w:rPr>
          <w:rFonts w:ascii="Arial" w:hAnsi="Arial" w:cs="Arial"/>
          <w:bCs/>
          <w:sz w:val="20"/>
          <w:szCs w:val="20"/>
        </w:rPr>
        <w:t>az 1. pont</w:t>
      </w:r>
      <w:r w:rsidR="00B06CCE">
        <w:rPr>
          <w:rFonts w:ascii="Arial" w:hAnsi="Arial" w:cs="Arial"/>
          <w:bCs/>
          <w:sz w:val="20"/>
          <w:szCs w:val="20"/>
        </w:rPr>
        <w:t xml:space="preserve"> a)-f) </w:t>
      </w:r>
      <w:r w:rsidR="00F73460">
        <w:rPr>
          <w:rFonts w:ascii="Arial" w:hAnsi="Arial" w:cs="Arial"/>
          <w:bCs/>
          <w:sz w:val="20"/>
          <w:szCs w:val="20"/>
        </w:rPr>
        <w:t>al</w:t>
      </w:r>
      <w:r w:rsidR="00B06CCE">
        <w:rPr>
          <w:rFonts w:ascii="Arial" w:hAnsi="Arial" w:cs="Arial"/>
          <w:bCs/>
          <w:sz w:val="20"/>
          <w:szCs w:val="20"/>
        </w:rPr>
        <w:t>pontjaiban</w:t>
      </w:r>
      <w:r>
        <w:rPr>
          <w:rFonts w:ascii="Arial" w:hAnsi="Arial" w:cs="Arial"/>
          <w:bCs/>
          <w:sz w:val="20"/>
          <w:szCs w:val="20"/>
        </w:rPr>
        <w:t xml:space="preserve"> szereplő adatai változása esetén 15 napon belül tájékoztassa az adatszolgáltatót a megváltozott adatokról.</w:t>
      </w:r>
    </w:p>
    <w:p w:rsidR="00FF0DB4" w:rsidRDefault="00FF0DB4">
      <w:pPr>
        <w:spacing w:line="276" w:lineRule="auto"/>
        <w:jc w:val="both"/>
        <w:rPr>
          <w:rFonts w:ascii="Arial" w:hAnsi="Arial" w:cs="Arial"/>
          <w:bCs/>
          <w:sz w:val="20"/>
          <w:szCs w:val="20"/>
        </w:rPr>
      </w:pPr>
    </w:p>
    <w:p w:rsidR="00FF0DB4" w:rsidRPr="00FF0DB4" w:rsidRDefault="003665BA">
      <w:pPr>
        <w:spacing w:line="276" w:lineRule="auto"/>
        <w:jc w:val="both"/>
        <w:rPr>
          <w:rFonts w:ascii="Arial" w:hAnsi="Arial" w:cs="Arial"/>
          <w:bCs/>
          <w:sz w:val="20"/>
          <w:szCs w:val="20"/>
        </w:rPr>
      </w:pPr>
      <w:r>
        <w:rPr>
          <w:rFonts w:ascii="Arial" w:hAnsi="Arial" w:cs="Arial"/>
          <w:bCs/>
          <w:sz w:val="20"/>
          <w:szCs w:val="20"/>
        </w:rPr>
        <w:t>2.</w:t>
      </w:r>
      <w:r w:rsidRPr="003665BA">
        <w:t xml:space="preserve"> </w:t>
      </w:r>
      <w:r w:rsidRPr="003665BA">
        <w:rPr>
          <w:rFonts w:ascii="Arial" w:hAnsi="Arial" w:cs="Arial"/>
          <w:bCs/>
          <w:sz w:val="20"/>
          <w:szCs w:val="20"/>
        </w:rPr>
        <w:t xml:space="preserve">Az adatszolgáltató által fizetési számla vezetéséhez kapcsolódóan a Pmt. 9. §-a vagy 12. § (3) bekezdése szerint </w:t>
      </w:r>
      <w:r w:rsidR="00B06CCE">
        <w:rPr>
          <w:rFonts w:ascii="Arial" w:hAnsi="Arial" w:cs="Arial"/>
          <w:bCs/>
          <w:sz w:val="20"/>
          <w:szCs w:val="20"/>
        </w:rPr>
        <w:t>(ü</w:t>
      </w:r>
      <w:r w:rsidR="00B06CCE" w:rsidRPr="00B06CCE">
        <w:rPr>
          <w:rFonts w:ascii="Arial" w:hAnsi="Arial" w:cs="Arial"/>
          <w:bCs/>
          <w:sz w:val="20"/>
          <w:szCs w:val="20"/>
        </w:rPr>
        <w:t xml:space="preserve">zleti kapcsolat fennállása alatt az ügyfél, annak meghatalmazottja, a </w:t>
      </w:r>
      <w:r w:rsidR="00A00C0F">
        <w:rPr>
          <w:rFonts w:ascii="Arial" w:hAnsi="Arial" w:cs="Arial"/>
          <w:bCs/>
          <w:sz w:val="20"/>
          <w:szCs w:val="20"/>
        </w:rPr>
        <w:t>szolgá</w:t>
      </w:r>
      <w:r w:rsidR="00544173">
        <w:rPr>
          <w:rFonts w:ascii="Arial" w:hAnsi="Arial" w:cs="Arial"/>
          <w:bCs/>
          <w:sz w:val="20"/>
          <w:szCs w:val="20"/>
        </w:rPr>
        <w:t>l</w:t>
      </w:r>
      <w:r w:rsidR="00A00C0F">
        <w:rPr>
          <w:rFonts w:ascii="Arial" w:hAnsi="Arial" w:cs="Arial"/>
          <w:bCs/>
          <w:sz w:val="20"/>
          <w:szCs w:val="20"/>
        </w:rPr>
        <w:t>tatóná</w:t>
      </w:r>
      <w:r w:rsidR="00B06CCE" w:rsidRPr="00B06CCE">
        <w:rPr>
          <w:rFonts w:ascii="Arial" w:hAnsi="Arial" w:cs="Arial"/>
          <w:bCs/>
          <w:sz w:val="20"/>
          <w:szCs w:val="20"/>
        </w:rPr>
        <w:t xml:space="preserve">l eljáró rendelkezésre jogosult, továbbá a </w:t>
      </w:r>
      <w:r w:rsidR="00A00C0F">
        <w:rPr>
          <w:rFonts w:ascii="Arial" w:hAnsi="Arial" w:cs="Arial"/>
          <w:bCs/>
          <w:sz w:val="20"/>
          <w:szCs w:val="20"/>
        </w:rPr>
        <w:t>szolgáltatónál</w:t>
      </w:r>
      <w:r w:rsidR="00B06CCE" w:rsidRPr="00B06CCE">
        <w:rPr>
          <w:rFonts w:ascii="Arial" w:hAnsi="Arial" w:cs="Arial"/>
          <w:bCs/>
          <w:sz w:val="20"/>
          <w:szCs w:val="20"/>
        </w:rPr>
        <w:t xml:space="preserve"> eljáró képviselő </w:t>
      </w:r>
      <w:r w:rsidR="00B06786" w:rsidRPr="00B06786">
        <w:rPr>
          <w:rFonts w:ascii="Arial" w:hAnsi="Arial" w:cs="Arial"/>
          <w:b/>
          <w:bCs/>
          <w:sz w:val="20"/>
          <w:szCs w:val="20"/>
        </w:rPr>
        <w:t xml:space="preserve">köteles </w:t>
      </w:r>
      <w:r w:rsidR="00B06CCE" w:rsidRPr="00B06CCE">
        <w:rPr>
          <w:rFonts w:ascii="Arial" w:hAnsi="Arial" w:cs="Arial"/>
          <w:bCs/>
          <w:sz w:val="20"/>
          <w:szCs w:val="20"/>
        </w:rPr>
        <w:t xml:space="preserve">a tudomásszerzéstől számított </w:t>
      </w:r>
      <w:r w:rsidR="00B06786" w:rsidRPr="00B06786">
        <w:rPr>
          <w:rFonts w:ascii="Arial" w:hAnsi="Arial" w:cs="Arial"/>
          <w:b/>
          <w:bCs/>
          <w:sz w:val="20"/>
          <w:szCs w:val="20"/>
        </w:rPr>
        <w:t>öt munkanapon belül értesíteni</w:t>
      </w:r>
      <w:r w:rsidR="00B06CCE" w:rsidRPr="00B06CCE">
        <w:rPr>
          <w:rFonts w:ascii="Arial" w:hAnsi="Arial" w:cs="Arial"/>
          <w:bCs/>
          <w:sz w:val="20"/>
          <w:szCs w:val="20"/>
        </w:rPr>
        <w:t xml:space="preserve"> a </w:t>
      </w:r>
      <w:r w:rsidR="00A00C0F">
        <w:rPr>
          <w:rFonts w:ascii="Arial" w:hAnsi="Arial" w:cs="Arial"/>
          <w:bCs/>
          <w:sz w:val="20"/>
          <w:szCs w:val="20"/>
        </w:rPr>
        <w:t>szolgáltatót</w:t>
      </w:r>
      <w:r w:rsidR="00B06CCE" w:rsidRPr="00B06CCE">
        <w:rPr>
          <w:rFonts w:ascii="Arial" w:hAnsi="Arial" w:cs="Arial"/>
          <w:bCs/>
          <w:sz w:val="20"/>
          <w:szCs w:val="20"/>
        </w:rPr>
        <w:t xml:space="preserve"> </w:t>
      </w:r>
      <w:r w:rsidR="00B06786" w:rsidRPr="00B06786">
        <w:rPr>
          <w:rFonts w:ascii="Arial" w:hAnsi="Arial" w:cs="Arial"/>
          <w:b/>
          <w:bCs/>
          <w:sz w:val="20"/>
          <w:szCs w:val="20"/>
        </w:rPr>
        <w:t>az ügyfél-átvilágítás során megadott adatokban, illetve a tényleges tulajdonos személyét érintően bekövetkezett változásról</w:t>
      </w:r>
      <w:r w:rsidR="00B06CCE">
        <w:rPr>
          <w:rFonts w:ascii="Arial" w:hAnsi="Arial" w:cs="Arial"/>
          <w:bCs/>
          <w:sz w:val="20"/>
          <w:szCs w:val="20"/>
        </w:rPr>
        <w:t>)</w:t>
      </w:r>
      <w:r w:rsidR="00230FDA">
        <w:rPr>
          <w:rFonts w:ascii="Arial" w:hAnsi="Arial" w:cs="Arial"/>
          <w:bCs/>
          <w:sz w:val="20"/>
          <w:szCs w:val="20"/>
        </w:rPr>
        <w:t xml:space="preserve"> </w:t>
      </w:r>
      <w:r w:rsidRPr="003665BA">
        <w:rPr>
          <w:rFonts w:ascii="Arial" w:hAnsi="Arial" w:cs="Arial"/>
          <w:bCs/>
          <w:sz w:val="20"/>
          <w:szCs w:val="20"/>
        </w:rPr>
        <w:t>teljesített adatszolgáltatást vagy a 12. § (3) és (4) bekezdése szerint az adatszolgáltató által megtett adatmegerősítést követően a számlavezető a tárgyhó utolsó napján nyilvántartásaiban rendelkezésre álló, a</w:t>
      </w:r>
      <w:r w:rsidR="00B06CCE">
        <w:rPr>
          <w:rFonts w:ascii="Arial" w:hAnsi="Arial" w:cs="Arial"/>
          <w:bCs/>
          <w:sz w:val="20"/>
          <w:szCs w:val="20"/>
        </w:rPr>
        <w:t>z Afad-törvény</w:t>
      </w:r>
      <w:r w:rsidRPr="003665BA">
        <w:rPr>
          <w:rFonts w:ascii="Arial" w:hAnsi="Arial" w:cs="Arial"/>
          <w:bCs/>
          <w:sz w:val="20"/>
          <w:szCs w:val="20"/>
        </w:rPr>
        <w:t xml:space="preserve"> 4. § (1) bekezdés b)-g) pontjai szerinti adatokat, valamint az egyes adatok rögzítésének dátumát minden naptári hónap utolsó napját követő 5 napon belül továbbítja a nyilvántartó szervnek a nyilvántartó szerv által meghatározott módon.</w:t>
      </w:r>
    </w:p>
    <w:p w:rsidR="00FF0DB4" w:rsidRDefault="00FF0DB4">
      <w:pPr>
        <w:spacing w:line="276" w:lineRule="auto"/>
      </w:pPr>
    </w:p>
    <w:p w:rsidR="00FF0DB4" w:rsidRDefault="00230FDA">
      <w:pPr>
        <w:spacing w:line="276" w:lineRule="auto"/>
        <w:jc w:val="both"/>
        <w:rPr>
          <w:rFonts w:ascii="Arial" w:hAnsi="Arial" w:cs="Arial"/>
          <w:sz w:val="20"/>
          <w:szCs w:val="20"/>
        </w:rPr>
      </w:pPr>
      <w:r>
        <w:rPr>
          <w:rFonts w:ascii="Arial" w:hAnsi="Arial" w:cs="Arial"/>
          <w:sz w:val="20"/>
          <w:szCs w:val="20"/>
        </w:rPr>
        <w:t xml:space="preserve">3. </w:t>
      </w:r>
      <w:r w:rsidR="006A72AE" w:rsidRPr="006A72AE">
        <w:rPr>
          <w:rFonts w:ascii="Arial" w:hAnsi="Arial" w:cs="Arial"/>
          <w:sz w:val="20"/>
          <w:szCs w:val="20"/>
        </w:rPr>
        <w:t xml:space="preserve">A jelen </w:t>
      </w:r>
      <w:r w:rsidR="00CA78F8">
        <w:rPr>
          <w:rFonts w:ascii="Arial" w:hAnsi="Arial" w:cs="Arial"/>
          <w:sz w:val="20"/>
          <w:szCs w:val="20"/>
        </w:rPr>
        <w:t>S</w:t>
      </w:r>
      <w:r w:rsidR="006A72AE" w:rsidRPr="006A72AE">
        <w:rPr>
          <w:rFonts w:ascii="Arial" w:hAnsi="Arial" w:cs="Arial"/>
          <w:sz w:val="20"/>
          <w:szCs w:val="20"/>
        </w:rPr>
        <w:t>zabályzatban nem szabályozott kérdésekben a Pmt., a Kit.</w:t>
      </w:r>
      <w:r w:rsidR="00ED3043">
        <w:rPr>
          <w:rFonts w:ascii="Arial" w:hAnsi="Arial" w:cs="Arial"/>
          <w:sz w:val="20"/>
          <w:szCs w:val="20"/>
        </w:rPr>
        <w:t>,</w:t>
      </w:r>
      <w:r w:rsidR="006A72AE" w:rsidRPr="006A72AE">
        <w:rPr>
          <w:rFonts w:ascii="Arial" w:hAnsi="Arial" w:cs="Arial"/>
          <w:sz w:val="20"/>
          <w:szCs w:val="20"/>
        </w:rPr>
        <w:t xml:space="preserve"> </w:t>
      </w:r>
      <w:r w:rsidR="00A942DB">
        <w:rPr>
          <w:rFonts w:ascii="Arial" w:hAnsi="Arial" w:cs="Arial"/>
          <w:sz w:val="20"/>
          <w:szCs w:val="20"/>
        </w:rPr>
        <w:t xml:space="preserve">az Afad-törvény, </w:t>
      </w:r>
      <w:r w:rsidR="006A72AE" w:rsidRPr="006A72AE">
        <w:rPr>
          <w:rFonts w:ascii="Arial" w:hAnsi="Arial" w:cs="Arial"/>
          <w:sz w:val="20"/>
          <w:szCs w:val="20"/>
        </w:rPr>
        <w:t>valamint a végrehajtási rendeletek irányadóak.</w:t>
      </w:r>
    </w:p>
    <w:p w:rsidR="00FF0DB4" w:rsidRDefault="00FF0DB4">
      <w:pPr>
        <w:spacing w:line="276" w:lineRule="auto"/>
        <w:jc w:val="both"/>
        <w:rPr>
          <w:rFonts w:ascii="Arial" w:hAnsi="Arial" w:cs="Arial"/>
          <w:sz w:val="20"/>
          <w:szCs w:val="20"/>
        </w:rPr>
      </w:pPr>
    </w:p>
    <w:p w:rsidR="00FF0DB4" w:rsidRDefault="00230FDA">
      <w:pPr>
        <w:spacing w:line="276" w:lineRule="auto"/>
        <w:jc w:val="both"/>
        <w:rPr>
          <w:rFonts w:ascii="Arial" w:hAnsi="Arial" w:cs="Arial"/>
          <w:sz w:val="20"/>
          <w:szCs w:val="20"/>
        </w:rPr>
      </w:pPr>
      <w:r>
        <w:rPr>
          <w:rFonts w:ascii="Arial" w:hAnsi="Arial" w:cs="Arial"/>
          <w:sz w:val="20"/>
          <w:szCs w:val="20"/>
        </w:rPr>
        <w:t xml:space="preserve">4. </w:t>
      </w:r>
      <w:r w:rsidR="00321B87" w:rsidRPr="00986DD8">
        <w:rPr>
          <w:rFonts w:ascii="Arial" w:hAnsi="Arial" w:cs="Arial"/>
          <w:sz w:val="20"/>
          <w:szCs w:val="20"/>
        </w:rPr>
        <w:t xml:space="preserve">A jelen Szabályzatot kötelezőnek fogadom el és azt a </w:t>
      </w:r>
      <w:r w:rsidR="006A72AE">
        <w:rPr>
          <w:rFonts w:ascii="Arial" w:hAnsi="Arial" w:cs="Arial"/>
          <w:sz w:val="20"/>
          <w:szCs w:val="20"/>
        </w:rPr>
        <w:t xml:space="preserve">kereskedelmi hatóság általi </w:t>
      </w:r>
      <w:r w:rsidR="00321B87" w:rsidRPr="00986DD8">
        <w:rPr>
          <w:rFonts w:ascii="Arial" w:hAnsi="Arial" w:cs="Arial"/>
          <w:sz w:val="20"/>
          <w:szCs w:val="20"/>
        </w:rPr>
        <w:t>jóváhagyás/átdo</w:t>
      </w:r>
      <w:r w:rsidR="00986DD8">
        <w:rPr>
          <w:rFonts w:ascii="Arial" w:hAnsi="Arial" w:cs="Arial"/>
          <w:sz w:val="20"/>
          <w:szCs w:val="20"/>
        </w:rPr>
        <w:t>l</w:t>
      </w:r>
      <w:r w:rsidR="00321B87" w:rsidRPr="00986DD8">
        <w:rPr>
          <w:rFonts w:ascii="Arial" w:hAnsi="Arial" w:cs="Arial"/>
          <w:sz w:val="20"/>
          <w:szCs w:val="20"/>
        </w:rPr>
        <w:t>gozás napjától kezdve alkalmazom.</w:t>
      </w:r>
    </w:p>
    <w:p w:rsidR="00FF0DB4" w:rsidRDefault="00FF0DB4">
      <w:pPr>
        <w:spacing w:line="276" w:lineRule="auto"/>
        <w:jc w:val="both"/>
        <w:rPr>
          <w:rFonts w:ascii="Arial" w:hAnsi="Arial" w:cs="Arial"/>
          <w:sz w:val="20"/>
          <w:szCs w:val="20"/>
        </w:rPr>
      </w:pPr>
    </w:p>
    <w:p w:rsidR="00FF0DB4" w:rsidRDefault="00230FDA">
      <w:pPr>
        <w:spacing w:line="276" w:lineRule="auto"/>
        <w:jc w:val="both"/>
        <w:rPr>
          <w:rFonts w:ascii="Arial" w:hAnsi="Arial" w:cs="Arial"/>
          <w:b/>
          <w:sz w:val="20"/>
          <w:szCs w:val="20"/>
        </w:rPr>
      </w:pPr>
      <w:r>
        <w:rPr>
          <w:rFonts w:ascii="Arial" w:hAnsi="Arial" w:cs="Arial"/>
          <w:sz w:val="20"/>
          <w:szCs w:val="20"/>
        </w:rPr>
        <w:t xml:space="preserve">5. </w:t>
      </w:r>
      <w:r w:rsidR="00D57CC9">
        <w:rPr>
          <w:rFonts w:ascii="Arial" w:hAnsi="Arial" w:cs="Arial"/>
          <w:sz w:val="20"/>
          <w:szCs w:val="20"/>
        </w:rPr>
        <w:t>A szolgáltató saját működésére vonatkozó speciális szabályokat a</w:t>
      </w:r>
      <w:r w:rsidR="006663B2">
        <w:rPr>
          <w:rFonts w:ascii="Arial" w:hAnsi="Arial" w:cs="Arial"/>
          <w:sz w:val="20"/>
          <w:szCs w:val="20"/>
        </w:rPr>
        <w:t xml:space="preserve">z </w:t>
      </w:r>
      <w:r w:rsidR="008C589C" w:rsidRPr="008C589C">
        <w:rPr>
          <w:rFonts w:ascii="Arial" w:hAnsi="Arial" w:cs="Arial"/>
          <w:b/>
          <w:sz w:val="20"/>
          <w:szCs w:val="20"/>
        </w:rPr>
        <w:t>1. sz. melléklet</w:t>
      </w:r>
      <w:r w:rsidR="00D57CC9">
        <w:rPr>
          <w:rFonts w:ascii="Arial" w:hAnsi="Arial" w:cs="Arial"/>
          <w:sz w:val="20"/>
          <w:szCs w:val="20"/>
        </w:rPr>
        <w:t xml:space="preserve"> tartalmazza</w:t>
      </w:r>
      <w:r w:rsidR="006663B2">
        <w:rPr>
          <w:rFonts w:ascii="Arial" w:hAnsi="Arial" w:cs="Arial"/>
          <w:sz w:val="20"/>
          <w:szCs w:val="20"/>
        </w:rPr>
        <w:t>,</w:t>
      </w:r>
      <w:r w:rsidR="00ED3043">
        <w:rPr>
          <w:rFonts w:ascii="Arial" w:hAnsi="Arial" w:cs="Arial"/>
          <w:sz w:val="20"/>
          <w:szCs w:val="20"/>
        </w:rPr>
        <w:t xml:space="preserve"> </w:t>
      </w:r>
      <w:r w:rsidR="006663B2">
        <w:rPr>
          <w:rFonts w:ascii="Arial" w:hAnsi="Arial" w:cs="Arial"/>
          <w:sz w:val="20"/>
          <w:szCs w:val="20"/>
        </w:rPr>
        <w:t>mely a Szabályzat elválaszthatatlan részét képezi.</w:t>
      </w:r>
    </w:p>
    <w:p w:rsidR="00FF0DB4" w:rsidRDefault="00FF0DB4">
      <w:pPr>
        <w:spacing w:line="276" w:lineRule="auto"/>
        <w:jc w:val="both"/>
        <w:rPr>
          <w:rFonts w:ascii="Arial" w:hAnsi="Arial" w:cs="Arial"/>
          <w:b/>
          <w:sz w:val="20"/>
          <w:szCs w:val="20"/>
        </w:rPr>
      </w:pPr>
    </w:p>
    <w:p w:rsidR="00FF0DB4" w:rsidRDefault="00965625">
      <w:pPr>
        <w:pStyle w:val="Cmsor2"/>
        <w:spacing w:line="276" w:lineRule="auto"/>
        <w:rPr>
          <w:rFonts w:ascii="Arial" w:hAnsi="Arial" w:cs="Arial"/>
          <w:b w:val="0"/>
          <w:sz w:val="20"/>
          <w:szCs w:val="20"/>
          <w:u w:val="single"/>
        </w:rPr>
      </w:pPr>
      <w:r w:rsidRPr="00965625">
        <w:rPr>
          <w:rFonts w:ascii="Arial" w:hAnsi="Arial" w:cs="Arial"/>
          <w:color w:val="auto"/>
          <w:sz w:val="20"/>
          <w:szCs w:val="20"/>
          <w:u w:val="single"/>
        </w:rPr>
        <w:t xml:space="preserve">Mellékletek: </w:t>
      </w:r>
    </w:p>
    <w:p w:rsidR="00FF0DB4" w:rsidRDefault="008D3B8D">
      <w:pPr>
        <w:spacing w:line="276" w:lineRule="auto"/>
        <w:jc w:val="both"/>
        <w:rPr>
          <w:rFonts w:ascii="Arial" w:hAnsi="Arial" w:cs="Arial"/>
          <w:sz w:val="20"/>
          <w:szCs w:val="20"/>
        </w:rPr>
      </w:pPr>
      <w:r w:rsidRPr="008D3B8D">
        <w:rPr>
          <w:rFonts w:ascii="Arial" w:hAnsi="Arial" w:cs="Arial"/>
          <w:sz w:val="20"/>
          <w:szCs w:val="20"/>
        </w:rPr>
        <w:t xml:space="preserve">1. A szolgáltató szervezeti és működési sajátosságaiból eredő szabályok </w:t>
      </w:r>
    </w:p>
    <w:p w:rsidR="00FF0DB4" w:rsidRDefault="008D3B8D">
      <w:pPr>
        <w:spacing w:line="276" w:lineRule="auto"/>
        <w:jc w:val="both"/>
        <w:rPr>
          <w:rFonts w:ascii="Arial" w:hAnsi="Arial" w:cs="Arial"/>
          <w:sz w:val="20"/>
          <w:szCs w:val="20"/>
          <w:highlight w:val="yellow"/>
        </w:rPr>
      </w:pPr>
      <w:r w:rsidRPr="008D3B8D">
        <w:rPr>
          <w:rFonts w:ascii="Arial" w:hAnsi="Arial" w:cs="Arial"/>
          <w:sz w:val="20"/>
          <w:szCs w:val="20"/>
        </w:rPr>
        <w:t xml:space="preserve">2. Azonosítási adatlap 300 </w:t>
      </w:r>
      <w:r w:rsidR="00B95AA1">
        <w:rPr>
          <w:rFonts w:ascii="Arial" w:hAnsi="Arial" w:cs="Arial"/>
          <w:sz w:val="20"/>
          <w:szCs w:val="20"/>
        </w:rPr>
        <w:t xml:space="preserve">ezer </w:t>
      </w:r>
      <w:r w:rsidRPr="008D3B8D">
        <w:rPr>
          <w:rFonts w:ascii="Arial" w:hAnsi="Arial" w:cs="Arial"/>
          <w:sz w:val="20"/>
          <w:szCs w:val="20"/>
        </w:rPr>
        <w:t>Ft-ot</w:t>
      </w:r>
      <w:r w:rsidR="00045200">
        <w:rPr>
          <w:rFonts w:ascii="Arial" w:hAnsi="Arial" w:cs="Arial"/>
          <w:sz w:val="20"/>
          <w:szCs w:val="20"/>
        </w:rPr>
        <w:t xml:space="preserve"> elérő vagy meghaladó</w:t>
      </w:r>
      <w:r w:rsidRPr="008D3B8D">
        <w:rPr>
          <w:rFonts w:ascii="Arial" w:hAnsi="Arial" w:cs="Arial"/>
          <w:sz w:val="20"/>
          <w:szCs w:val="20"/>
        </w:rPr>
        <w:t xml:space="preserve"> értékesítés vagy forgalmazás esetén </w:t>
      </w:r>
    </w:p>
    <w:p w:rsidR="00FF0DB4" w:rsidRDefault="008D3B8D">
      <w:pPr>
        <w:spacing w:line="276" w:lineRule="auto"/>
        <w:jc w:val="both"/>
        <w:rPr>
          <w:rFonts w:ascii="Arial" w:hAnsi="Arial" w:cs="Arial"/>
          <w:sz w:val="20"/>
          <w:szCs w:val="20"/>
        </w:rPr>
      </w:pPr>
      <w:r w:rsidRPr="008D3B8D">
        <w:rPr>
          <w:rFonts w:ascii="Arial" w:hAnsi="Arial" w:cs="Arial"/>
          <w:sz w:val="20"/>
          <w:szCs w:val="20"/>
        </w:rPr>
        <w:t>3. Azonosítási adatlap 4,5 millió Ft-ot elérő vagy meghaladó értékű forgalmazás esetén</w:t>
      </w:r>
    </w:p>
    <w:p w:rsidR="00FF0DB4" w:rsidRDefault="004978EC">
      <w:pPr>
        <w:spacing w:line="276" w:lineRule="auto"/>
        <w:jc w:val="both"/>
        <w:rPr>
          <w:rFonts w:ascii="Arial" w:hAnsi="Arial" w:cs="Arial"/>
          <w:sz w:val="20"/>
          <w:szCs w:val="20"/>
        </w:rPr>
      </w:pPr>
      <w:r>
        <w:rPr>
          <w:rFonts w:ascii="Arial" w:hAnsi="Arial" w:cs="Arial"/>
          <w:sz w:val="20"/>
          <w:szCs w:val="20"/>
        </w:rPr>
        <w:t>4. Azonosítási adatlap üzleti kapcsolat létesítése esetén</w:t>
      </w:r>
    </w:p>
    <w:p w:rsidR="00FF0DB4" w:rsidRDefault="008D3B8D">
      <w:pPr>
        <w:spacing w:line="276" w:lineRule="auto"/>
        <w:jc w:val="both"/>
        <w:rPr>
          <w:rFonts w:ascii="Arial" w:hAnsi="Arial" w:cs="Arial"/>
          <w:sz w:val="20"/>
          <w:szCs w:val="20"/>
        </w:rPr>
      </w:pPr>
      <w:r w:rsidRPr="008D3B8D">
        <w:rPr>
          <w:rFonts w:ascii="Arial" w:hAnsi="Arial" w:cs="Arial"/>
          <w:sz w:val="20"/>
          <w:szCs w:val="20"/>
        </w:rPr>
        <w:t>5. Ügyfél tényleges tulajdonosra vonatkozó nyilatkozata (természetes személy)</w:t>
      </w:r>
    </w:p>
    <w:p w:rsidR="00FF0DB4" w:rsidRDefault="008D3B8D">
      <w:pPr>
        <w:spacing w:line="276" w:lineRule="auto"/>
        <w:jc w:val="both"/>
        <w:rPr>
          <w:rFonts w:ascii="Arial" w:hAnsi="Arial" w:cs="Arial"/>
          <w:sz w:val="20"/>
          <w:szCs w:val="20"/>
        </w:rPr>
      </w:pPr>
      <w:r w:rsidRPr="008D3B8D">
        <w:rPr>
          <w:rFonts w:ascii="Arial" w:hAnsi="Arial" w:cs="Arial"/>
          <w:sz w:val="20"/>
          <w:szCs w:val="20"/>
        </w:rPr>
        <w:t>6. Ügyfél tényleges tulajdonosra vonatkozó nyilatkozata (jogi személy vagy jogi személyiséggel nem rendelkező szervezet)</w:t>
      </w:r>
    </w:p>
    <w:p w:rsidR="00FF0DB4" w:rsidRDefault="008D3B8D">
      <w:pPr>
        <w:spacing w:line="276" w:lineRule="auto"/>
        <w:jc w:val="both"/>
        <w:rPr>
          <w:rFonts w:ascii="Arial" w:hAnsi="Arial" w:cs="Arial"/>
          <w:sz w:val="20"/>
          <w:szCs w:val="20"/>
        </w:rPr>
      </w:pPr>
      <w:r w:rsidRPr="008D3B8D">
        <w:rPr>
          <w:rFonts w:ascii="Arial" w:hAnsi="Arial" w:cs="Arial"/>
          <w:sz w:val="20"/>
          <w:szCs w:val="20"/>
        </w:rPr>
        <w:t>7. Tényleges tulajdonosra vonatkozó kiemelt közszereplői nyilatkozat</w:t>
      </w:r>
    </w:p>
    <w:p w:rsidR="00FF0DB4" w:rsidRDefault="008D3B8D">
      <w:pPr>
        <w:spacing w:line="276" w:lineRule="auto"/>
        <w:jc w:val="both"/>
        <w:rPr>
          <w:rFonts w:ascii="Arial" w:hAnsi="Arial" w:cs="Arial"/>
          <w:sz w:val="20"/>
          <w:szCs w:val="20"/>
        </w:rPr>
      </w:pPr>
      <w:r w:rsidRPr="008D3B8D">
        <w:rPr>
          <w:rFonts w:ascii="Arial" w:hAnsi="Arial" w:cs="Arial"/>
          <w:sz w:val="20"/>
          <w:szCs w:val="20"/>
        </w:rPr>
        <w:t>8. Ügyfél kiemelt közszereplői nyilatkozata (természetes személy)</w:t>
      </w:r>
    </w:p>
    <w:p w:rsidR="00FF0DB4" w:rsidRDefault="004978EC">
      <w:pPr>
        <w:spacing w:line="276" w:lineRule="auto"/>
        <w:jc w:val="both"/>
        <w:rPr>
          <w:rFonts w:ascii="Arial" w:hAnsi="Arial" w:cs="Arial"/>
          <w:sz w:val="20"/>
          <w:szCs w:val="20"/>
        </w:rPr>
      </w:pPr>
      <w:r>
        <w:rPr>
          <w:rFonts w:ascii="Arial" w:hAnsi="Arial" w:cs="Arial"/>
          <w:sz w:val="20"/>
          <w:szCs w:val="20"/>
        </w:rPr>
        <w:t>9. Bejelentés a kijelölt személy részére (belső használatra)</w:t>
      </w:r>
    </w:p>
    <w:p w:rsidR="00FF0DB4" w:rsidRDefault="004978EC">
      <w:pPr>
        <w:spacing w:line="276" w:lineRule="auto"/>
        <w:jc w:val="both"/>
        <w:rPr>
          <w:rFonts w:ascii="Arial" w:hAnsi="Arial" w:cs="Arial"/>
          <w:sz w:val="20"/>
          <w:szCs w:val="20"/>
        </w:rPr>
      </w:pPr>
      <w:r>
        <w:rPr>
          <w:rFonts w:ascii="Arial" w:hAnsi="Arial" w:cs="Arial"/>
          <w:sz w:val="20"/>
          <w:szCs w:val="20"/>
        </w:rPr>
        <w:t>10. Kockázati besorolást segítő segédlet nemesfém-forgalmazó szolgáltató részére (belső használatra)</w:t>
      </w:r>
    </w:p>
    <w:p w:rsidR="00FF0DB4" w:rsidRDefault="006F2B41">
      <w:pPr>
        <w:spacing w:line="276" w:lineRule="auto"/>
        <w:rPr>
          <w:rFonts w:ascii="Arial" w:hAnsi="Arial" w:cs="Arial"/>
          <w:bCs/>
          <w:sz w:val="20"/>
          <w:szCs w:val="20"/>
        </w:rPr>
      </w:pPr>
      <w:r>
        <w:rPr>
          <w:rFonts w:ascii="Arial" w:hAnsi="Arial" w:cs="Arial"/>
          <w:sz w:val="20"/>
          <w:szCs w:val="20"/>
        </w:rPr>
        <w:t xml:space="preserve">11. </w:t>
      </w:r>
      <w:r w:rsidR="008D3B8D" w:rsidRPr="008D3B8D">
        <w:rPr>
          <w:rFonts w:ascii="Arial" w:hAnsi="Arial" w:cs="Arial"/>
          <w:bCs/>
          <w:sz w:val="20"/>
          <w:szCs w:val="20"/>
        </w:rPr>
        <w:t xml:space="preserve">Segédlet vezetői </w:t>
      </w:r>
      <w:r w:rsidR="00AF5CC7">
        <w:rPr>
          <w:rFonts w:ascii="Arial" w:hAnsi="Arial" w:cs="Arial"/>
          <w:bCs/>
          <w:sz w:val="20"/>
          <w:szCs w:val="20"/>
        </w:rPr>
        <w:t>döntéshez</w:t>
      </w:r>
      <w:r w:rsidR="00AF5CC7" w:rsidRPr="008D3B8D">
        <w:rPr>
          <w:rFonts w:ascii="Arial" w:hAnsi="Arial" w:cs="Arial"/>
          <w:bCs/>
          <w:sz w:val="20"/>
          <w:szCs w:val="20"/>
        </w:rPr>
        <w:t xml:space="preserve"> </w:t>
      </w:r>
      <w:r w:rsidR="008D3B8D" w:rsidRPr="008D3B8D">
        <w:rPr>
          <w:rFonts w:ascii="Arial" w:hAnsi="Arial" w:cs="Arial"/>
          <w:bCs/>
          <w:sz w:val="20"/>
          <w:szCs w:val="20"/>
        </w:rPr>
        <w:t>(Belső használatra)</w:t>
      </w:r>
    </w:p>
    <w:p w:rsidR="00FF0DB4" w:rsidRDefault="006F2B41">
      <w:pPr>
        <w:spacing w:line="276" w:lineRule="auto"/>
        <w:jc w:val="both"/>
        <w:rPr>
          <w:rFonts w:ascii="Arial" w:hAnsi="Arial" w:cs="Arial"/>
          <w:bCs/>
          <w:sz w:val="20"/>
          <w:szCs w:val="20"/>
        </w:rPr>
      </w:pPr>
      <w:r>
        <w:rPr>
          <w:rFonts w:ascii="Arial" w:hAnsi="Arial" w:cs="Arial"/>
          <w:sz w:val="20"/>
          <w:szCs w:val="20"/>
        </w:rPr>
        <w:t>12.</w:t>
      </w:r>
      <w:r w:rsidR="000801FC">
        <w:rPr>
          <w:rFonts w:ascii="Arial" w:hAnsi="Arial" w:cs="Arial"/>
          <w:sz w:val="20"/>
          <w:szCs w:val="20"/>
        </w:rPr>
        <w:t xml:space="preserve"> </w:t>
      </w:r>
      <w:r w:rsidR="008D3B8D" w:rsidRPr="008D3B8D">
        <w:rPr>
          <w:rFonts w:ascii="Arial" w:hAnsi="Arial" w:cs="Arial"/>
          <w:bCs/>
          <w:sz w:val="20"/>
          <w:szCs w:val="20"/>
        </w:rPr>
        <w:t>Oktatási napló-minta</w:t>
      </w:r>
      <w:r w:rsidR="000801FC" w:rsidRPr="000801FC">
        <w:rPr>
          <w:rFonts w:ascii="Arial" w:hAnsi="Arial" w:cs="Arial"/>
          <w:bCs/>
          <w:sz w:val="20"/>
          <w:szCs w:val="20"/>
        </w:rPr>
        <w:t xml:space="preserve"> </w:t>
      </w:r>
      <w:r w:rsidR="008D3B8D" w:rsidRPr="008D3B8D">
        <w:rPr>
          <w:rFonts w:ascii="Arial" w:hAnsi="Arial" w:cs="Arial"/>
          <w:bCs/>
          <w:sz w:val="20"/>
          <w:szCs w:val="20"/>
        </w:rPr>
        <w:t>(belső használatra)</w:t>
      </w:r>
    </w:p>
    <w:p w:rsidR="00FF0DB4" w:rsidRDefault="008D3B8D">
      <w:pPr>
        <w:spacing w:line="276" w:lineRule="auto"/>
        <w:ind w:right="284"/>
        <w:rPr>
          <w:rFonts w:ascii="Arial" w:hAnsi="Arial" w:cs="Arial"/>
          <w:sz w:val="20"/>
        </w:rPr>
      </w:pPr>
      <w:r w:rsidRPr="008D3B8D">
        <w:rPr>
          <w:rFonts w:ascii="Arial" w:hAnsi="Arial" w:cs="Arial"/>
          <w:bCs/>
          <w:sz w:val="20"/>
          <w:szCs w:val="20"/>
        </w:rPr>
        <w:t xml:space="preserve">13. </w:t>
      </w:r>
      <w:r w:rsidRPr="008D3B8D">
        <w:rPr>
          <w:rFonts w:ascii="Arial" w:hAnsi="Arial" w:cs="Arial"/>
          <w:sz w:val="20"/>
        </w:rPr>
        <w:t>Segédlet megerősített eljáráshoz</w:t>
      </w:r>
      <w:r w:rsidR="00562D57">
        <w:rPr>
          <w:rFonts w:ascii="Arial" w:hAnsi="Arial" w:cs="Arial"/>
          <w:sz w:val="20"/>
        </w:rPr>
        <w:t xml:space="preserve"> (belső használatra)</w:t>
      </w:r>
    </w:p>
    <w:p w:rsidR="00FF0DB4" w:rsidRDefault="00123A5B">
      <w:pPr>
        <w:spacing w:line="276" w:lineRule="auto"/>
        <w:rPr>
          <w:rFonts w:ascii="Arial" w:hAnsi="Arial" w:cs="Arial"/>
          <w:sz w:val="20"/>
          <w:szCs w:val="20"/>
        </w:rPr>
      </w:pPr>
      <w:r w:rsidRPr="00123A5B">
        <w:rPr>
          <w:rFonts w:ascii="Arial" w:hAnsi="Arial" w:cs="Arial"/>
          <w:sz w:val="20"/>
          <w:szCs w:val="20"/>
        </w:rPr>
        <w:t>14. A Pmt. 9/A. § (2) bekezdése, 16. § (3) bekezdése és a 16/A. § (1) bekezdés a) pont ac) alpontja szerinti</w:t>
      </w:r>
      <w:r w:rsidRPr="00123A5B">
        <w:rPr>
          <w:rFonts w:ascii="Arial" w:hAnsi="Arial" w:cs="Arial"/>
          <w:b/>
          <w:color w:val="365F91" w:themeColor="accent1" w:themeShade="BF"/>
          <w:sz w:val="20"/>
          <w:szCs w:val="20"/>
        </w:rPr>
        <w:t xml:space="preserve"> </w:t>
      </w:r>
      <w:r w:rsidRPr="00123A5B">
        <w:rPr>
          <w:rFonts w:ascii="Arial" w:hAnsi="Arial" w:cs="Arial"/>
          <w:sz w:val="20"/>
          <w:szCs w:val="20"/>
        </w:rPr>
        <w:t>vagyon forrását igazoló nyilatkozat</w:t>
      </w:r>
      <w:r w:rsidR="004358C3">
        <w:rPr>
          <w:rFonts w:ascii="Arial" w:hAnsi="Arial" w:cs="Arial"/>
          <w:sz w:val="20"/>
          <w:szCs w:val="20"/>
        </w:rPr>
        <w:t xml:space="preserve"> (természetes személy)</w:t>
      </w:r>
    </w:p>
    <w:p w:rsidR="00FF0DB4" w:rsidRDefault="00123A5B">
      <w:pPr>
        <w:spacing w:line="276" w:lineRule="auto"/>
        <w:rPr>
          <w:rFonts w:ascii="Arial" w:hAnsi="Arial" w:cs="Arial"/>
          <w:b/>
          <w:sz w:val="20"/>
        </w:rPr>
      </w:pPr>
      <w:r w:rsidRPr="00123A5B">
        <w:rPr>
          <w:rFonts w:ascii="Arial" w:hAnsi="Arial" w:cs="Arial"/>
          <w:sz w:val="20"/>
          <w:szCs w:val="20"/>
        </w:rPr>
        <w:t>15. A Pmt. 9/A. § (2) bekezdése, 16. § (3) bekezdése és a 16/A. § (1) bekezdés a) pont ac) alpontja szerinti</w:t>
      </w:r>
      <w:r w:rsidRPr="00123A5B">
        <w:rPr>
          <w:rFonts w:ascii="Arial" w:hAnsi="Arial" w:cs="Arial"/>
          <w:b/>
          <w:color w:val="365F91" w:themeColor="accent1" w:themeShade="BF"/>
          <w:sz w:val="20"/>
          <w:szCs w:val="20"/>
        </w:rPr>
        <w:t xml:space="preserve"> </w:t>
      </w:r>
      <w:r w:rsidRPr="00123A5B">
        <w:rPr>
          <w:rFonts w:ascii="Arial" w:hAnsi="Arial" w:cs="Arial"/>
          <w:sz w:val="20"/>
          <w:szCs w:val="20"/>
        </w:rPr>
        <w:t>vagyon forrását igazoló nyilatkozat</w:t>
      </w:r>
      <w:r w:rsidR="004358C3">
        <w:rPr>
          <w:rFonts w:ascii="Arial" w:hAnsi="Arial" w:cs="Arial"/>
          <w:sz w:val="20"/>
          <w:szCs w:val="20"/>
        </w:rPr>
        <w:t xml:space="preserve"> (jogi személy vagy jogi személyiséggel nem rendelkező szervezet)</w:t>
      </w:r>
      <w:r w:rsidR="00CA3736">
        <w:rPr>
          <w:rFonts w:ascii="Arial" w:hAnsi="Arial" w:cs="Arial"/>
          <w:sz w:val="20"/>
          <w:szCs w:val="20"/>
        </w:rPr>
        <w:br w:type="page"/>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777"/>
      </w:tblGrid>
      <w:tr w:rsidR="00AA306A" w:rsidRPr="00AA306A" w:rsidTr="008550F6">
        <w:tc>
          <w:tcPr>
            <w:tcW w:w="4077" w:type="dxa"/>
            <w:vMerge w:val="restart"/>
          </w:tcPr>
          <w:p w:rsidR="00FF0DB4" w:rsidRDefault="00AA306A">
            <w:pPr>
              <w:pStyle w:val="Cmsor1"/>
              <w:spacing w:line="276" w:lineRule="auto"/>
              <w:jc w:val="both"/>
              <w:outlineLvl w:val="0"/>
              <w:rPr>
                <w:rFonts w:ascii="Arial" w:hAnsi="Arial" w:cs="Arial"/>
                <w:b/>
                <w:i w:val="0"/>
                <w:sz w:val="20"/>
              </w:rPr>
            </w:pPr>
            <w:bookmarkStart w:id="70" w:name="_Toc489858350"/>
            <w:r w:rsidRPr="00AA306A">
              <w:rPr>
                <w:rFonts w:ascii="Arial" w:hAnsi="Arial" w:cs="Arial"/>
                <w:b/>
                <w:i w:val="0"/>
                <w:sz w:val="20"/>
              </w:rPr>
              <w:lastRenderedPageBreak/>
              <w:t>1. sz. melléklet</w:t>
            </w:r>
          </w:p>
        </w:tc>
        <w:tc>
          <w:tcPr>
            <w:tcW w:w="5777" w:type="dxa"/>
          </w:tcPr>
          <w:p w:rsidR="00FF0DB4" w:rsidRDefault="00AA306A">
            <w:pPr>
              <w:pStyle w:val="Cmsor1"/>
              <w:spacing w:line="276" w:lineRule="auto"/>
              <w:jc w:val="right"/>
              <w:outlineLvl w:val="0"/>
              <w:rPr>
                <w:rFonts w:ascii="Arial" w:hAnsi="Arial" w:cs="Arial"/>
                <w:b/>
                <w:i w:val="0"/>
                <w:sz w:val="20"/>
                <w:szCs w:val="20"/>
              </w:rPr>
            </w:pPr>
            <w:r w:rsidRPr="00AA306A">
              <w:rPr>
                <w:rFonts w:ascii="Arial" w:hAnsi="Arial" w:cs="Arial"/>
                <w:b/>
                <w:i w:val="0"/>
                <w:sz w:val="20"/>
                <w:szCs w:val="20"/>
              </w:rPr>
              <w:t>Kockázatértékelésre kötelezett nemesfémmel kereskedő</w:t>
            </w:r>
          </w:p>
        </w:tc>
      </w:tr>
      <w:tr w:rsidR="00AA306A" w:rsidRPr="00AA306A" w:rsidTr="008550F6">
        <w:tc>
          <w:tcPr>
            <w:tcW w:w="4077" w:type="dxa"/>
            <w:vMerge/>
          </w:tcPr>
          <w:p w:rsidR="00FF0DB4" w:rsidRDefault="00FF0DB4">
            <w:pPr>
              <w:spacing w:line="276" w:lineRule="auto"/>
              <w:jc w:val="right"/>
              <w:rPr>
                <w:rFonts w:ascii="Arial" w:hAnsi="Arial" w:cs="Arial"/>
                <w:sz w:val="20"/>
                <w:szCs w:val="20"/>
                <w:u w:val="single"/>
              </w:rPr>
            </w:pPr>
          </w:p>
        </w:tc>
        <w:tc>
          <w:tcPr>
            <w:tcW w:w="5777" w:type="dxa"/>
          </w:tcPr>
          <w:p w:rsidR="00FF0DB4" w:rsidRDefault="00AA306A">
            <w:pPr>
              <w:spacing w:line="276" w:lineRule="auto"/>
              <w:jc w:val="right"/>
              <w:rPr>
                <w:rFonts w:ascii="Arial" w:hAnsi="Arial" w:cs="Arial"/>
                <w:sz w:val="20"/>
                <w:szCs w:val="20"/>
                <w:u w:val="single"/>
              </w:rPr>
            </w:pPr>
            <w:r w:rsidRPr="00AA306A">
              <w:rPr>
                <w:rFonts w:ascii="Arial" w:hAnsi="Arial" w:cs="Arial"/>
                <w:b/>
                <w:sz w:val="20"/>
                <w:szCs w:val="20"/>
              </w:rPr>
              <w:t>(jelölése a nyilvántartásban: KK)</w:t>
            </w:r>
          </w:p>
        </w:tc>
      </w:tr>
    </w:tbl>
    <w:p w:rsidR="00581B61" w:rsidRPr="00581B61" w:rsidRDefault="0091495F" w:rsidP="005D358B">
      <w:pPr>
        <w:pStyle w:val="Cmsor1"/>
        <w:spacing w:before="240" w:after="120" w:line="276" w:lineRule="auto"/>
        <w:ind w:left="284" w:right="284"/>
      </w:pPr>
      <w:bookmarkStart w:id="71" w:name="_Toc92293983"/>
      <w:r w:rsidRPr="00C056B5">
        <w:rPr>
          <w:rFonts w:ascii="Arial" w:hAnsi="Arial" w:cs="Arial"/>
          <w:b/>
          <w:i w:val="0"/>
          <w:sz w:val="20"/>
          <w:szCs w:val="20"/>
          <w:u w:val="single"/>
        </w:rPr>
        <w:t xml:space="preserve">A szolgáltató szervezeti és működési sajátosságaiból eredő </w:t>
      </w:r>
      <w:bookmarkEnd w:id="70"/>
      <w:r w:rsidRPr="00C056B5">
        <w:rPr>
          <w:rFonts w:ascii="Arial" w:hAnsi="Arial" w:cs="Arial"/>
          <w:b/>
          <w:i w:val="0"/>
          <w:sz w:val="20"/>
          <w:szCs w:val="20"/>
          <w:u w:val="single"/>
        </w:rPr>
        <w:t>szabályok</w:t>
      </w:r>
      <w:bookmarkEnd w:id="71"/>
    </w:p>
    <w:p w:rsidR="00581B61" w:rsidRPr="00581B61" w:rsidRDefault="00581B61" w:rsidP="005D358B">
      <w:pPr>
        <w:spacing w:line="276" w:lineRule="auto"/>
        <w:rPr>
          <w:rFonts w:ascii="Arial" w:hAnsi="Arial" w:cs="Arial"/>
          <w:b/>
          <w:i/>
          <w:color w:val="365F91" w:themeColor="accent1" w:themeShade="BF"/>
          <w:sz w:val="20"/>
          <w:szCs w:val="20"/>
        </w:rPr>
      </w:pPr>
      <w:r w:rsidRPr="00581B61">
        <w:rPr>
          <w:rFonts w:ascii="Arial" w:hAnsi="Arial" w:cs="Arial"/>
          <w:b/>
          <w:color w:val="365F91" w:themeColor="accent1" w:themeShade="BF"/>
          <w:sz w:val="20"/>
          <w:szCs w:val="20"/>
        </w:rPr>
        <w:t>A kitöltést segítő „súgó” részeket lásd kék színnel.</w:t>
      </w:r>
    </w:p>
    <w:p w:rsidR="00F02BBE" w:rsidRDefault="00F02BBE" w:rsidP="005D358B">
      <w:pPr>
        <w:spacing w:line="276" w:lineRule="auto"/>
        <w:rPr>
          <w:i/>
        </w:rPr>
      </w:pPr>
    </w:p>
    <w:p w:rsidR="00D7685A" w:rsidRDefault="00CD7A95" w:rsidP="005D358B">
      <w:pPr>
        <w:pStyle w:val="Listaszerbekezds"/>
        <w:numPr>
          <w:ilvl w:val="0"/>
          <w:numId w:val="27"/>
        </w:numPr>
        <w:spacing w:after="360" w:line="276" w:lineRule="auto"/>
        <w:ind w:left="284" w:right="284"/>
        <w:contextualSpacing/>
        <w:jc w:val="center"/>
        <w:outlineLvl w:val="1"/>
        <w:rPr>
          <w:rFonts w:ascii="Arial" w:hAnsi="Arial" w:cs="Arial"/>
          <w:b/>
          <w:iCs/>
          <w:sz w:val="20"/>
        </w:rPr>
      </w:pPr>
      <w:r w:rsidRPr="00472B8C">
        <w:rPr>
          <w:rFonts w:ascii="Arial" w:hAnsi="Arial" w:cs="Arial"/>
          <w:b/>
          <w:iCs/>
          <w:sz w:val="20"/>
        </w:rPr>
        <w:t xml:space="preserve">Nyilatkozat </w:t>
      </w:r>
      <w:r w:rsidR="009A0B1D">
        <w:rPr>
          <w:rFonts w:ascii="Arial" w:hAnsi="Arial" w:cs="Arial"/>
          <w:b/>
          <w:iCs/>
          <w:sz w:val="20"/>
        </w:rPr>
        <w:t>az előző lezárt, 20</w:t>
      </w:r>
      <w:r w:rsidR="00581B61">
        <w:rPr>
          <w:rFonts w:ascii="Arial" w:hAnsi="Arial" w:cs="Arial"/>
          <w:b/>
          <w:iCs/>
          <w:sz w:val="20"/>
        </w:rPr>
        <w:t>.</w:t>
      </w:r>
      <w:r w:rsidR="009A0B1D">
        <w:rPr>
          <w:rFonts w:ascii="Arial" w:hAnsi="Arial" w:cs="Arial"/>
          <w:b/>
          <w:iCs/>
          <w:sz w:val="20"/>
        </w:rPr>
        <w:t>…</w:t>
      </w:r>
      <w:r w:rsidR="009A0B1D" w:rsidRPr="00472B8C">
        <w:rPr>
          <w:rFonts w:ascii="Arial" w:hAnsi="Arial" w:cs="Arial"/>
          <w:b/>
          <w:iCs/>
          <w:sz w:val="20"/>
        </w:rPr>
        <w:t xml:space="preserve"> </w:t>
      </w:r>
      <w:r w:rsidRPr="00472B8C">
        <w:rPr>
          <w:rFonts w:ascii="Arial" w:hAnsi="Arial" w:cs="Arial"/>
          <w:b/>
          <w:iCs/>
          <w:sz w:val="20"/>
        </w:rPr>
        <w:t>évi</w:t>
      </w:r>
      <w:r w:rsidR="000C1090" w:rsidRPr="00581B61">
        <w:rPr>
          <w:rStyle w:val="Lbjegyzet-hivatkozs"/>
          <w:rFonts w:ascii="Arial" w:hAnsi="Arial" w:cs="Arial"/>
          <w:b/>
          <w:iCs/>
          <w:color w:val="365F91" w:themeColor="accent1" w:themeShade="BF"/>
          <w:sz w:val="20"/>
        </w:rPr>
        <w:footnoteReference w:id="9"/>
      </w:r>
      <w:r w:rsidRPr="00472B8C">
        <w:rPr>
          <w:rFonts w:ascii="Arial" w:hAnsi="Arial" w:cs="Arial"/>
          <w:b/>
          <w:iCs/>
          <w:sz w:val="20"/>
        </w:rPr>
        <w:t xml:space="preserve"> árbevételről:</w:t>
      </w:r>
    </w:p>
    <w:p w:rsidR="005F1829" w:rsidRDefault="00CD7A95" w:rsidP="005D358B">
      <w:pPr>
        <w:spacing w:line="276" w:lineRule="auto"/>
        <w:ind w:left="-142" w:right="284"/>
        <w:jc w:val="both"/>
        <w:rPr>
          <w:rFonts w:ascii="Arial" w:hAnsi="Arial" w:cs="Arial"/>
          <w:iCs/>
          <w:sz w:val="20"/>
        </w:rPr>
      </w:pPr>
      <w:r>
        <w:rPr>
          <w:rFonts w:ascii="Arial" w:hAnsi="Arial" w:cs="Arial"/>
          <w:iCs/>
          <w:sz w:val="20"/>
        </w:rPr>
        <w:t>Alulí</w:t>
      </w:r>
      <w:r w:rsidRPr="00940E21">
        <w:rPr>
          <w:rFonts w:ascii="Arial" w:hAnsi="Arial" w:cs="Arial"/>
          <w:iCs/>
          <w:sz w:val="20"/>
        </w:rPr>
        <w:t>rott</w:t>
      </w:r>
      <w:r>
        <w:rPr>
          <w:rFonts w:ascii="Arial" w:hAnsi="Arial" w:cs="Arial"/>
          <w:iCs/>
          <w:sz w:val="20"/>
        </w:rPr>
        <w:t xml:space="preserve"> …………………………………………………………………….……………………</w:t>
      </w:r>
      <w:r w:rsidRPr="00940E21">
        <w:rPr>
          <w:rFonts w:ascii="Arial" w:hAnsi="Arial" w:cs="Arial"/>
          <w:iCs/>
          <w:sz w:val="20"/>
        </w:rPr>
        <w:t>.</w:t>
      </w:r>
      <w:r>
        <w:rPr>
          <w:rFonts w:ascii="Arial" w:hAnsi="Arial" w:cs="Arial"/>
          <w:iCs/>
          <w:sz w:val="20"/>
        </w:rPr>
        <w:t xml:space="preserve"> </w:t>
      </w:r>
      <w:r w:rsidRPr="00940E21">
        <w:rPr>
          <w:rFonts w:ascii="Arial" w:hAnsi="Arial" w:cs="Arial"/>
          <w:iCs/>
          <w:sz w:val="20"/>
        </w:rPr>
        <w:t xml:space="preserve">(képviselő neve) a </w:t>
      </w:r>
      <w:r>
        <w:rPr>
          <w:rFonts w:ascii="Arial" w:hAnsi="Arial" w:cs="Arial"/>
          <w:iCs/>
          <w:sz w:val="20"/>
        </w:rPr>
        <w:t>………….</w:t>
      </w:r>
      <w:r w:rsidRPr="00940E21">
        <w:rPr>
          <w:rFonts w:ascii="Arial" w:hAnsi="Arial" w:cs="Arial"/>
          <w:iCs/>
          <w:sz w:val="20"/>
        </w:rPr>
        <w:t>……………………………………</w:t>
      </w:r>
      <w:r w:rsidR="008D48F3">
        <w:rPr>
          <w:rFonts w:ascii="Arial" w:hAnsi="Arial" w:cs="Arial"/>
          <w:iCs/>
          <w:sz w:val="20"/>
        </w:rPr>
        <w:t>……..</w:t>
      </w:r>
      <w:r w:rsidRPr="00940E21">
        <w:rPr>
          <w:rFonts w:ascii="Arial" w:hAnsi="Arial" w:cs="Arial"/>
          <w:iCs/>
          <w:sz w:val="20"/>
        </w:rPr>
        <w:t>………</w:t>
      </w:r>
      <w:r w:rsidR="008D48F3">
        <w:rPr>
          <w:rFonts w:ascii="Arial" w:hAnsi="Arial" w:cs="Arial"/>
          <w:iCs/>
          <w:sz w:val="20"/>
        </w:rPr>
        <w:t xml:space="preserve"> </w:t>
      </w:r>
      <w:r w:rsidRPr="00940E21">
        <w:rPr>
          <w:rFonts w:ascii="Arial" w:hAnsi="Arial" w:cs="Arial"/>
          <w:iCs/>
          <w:sz w:val="20"/>
        </w:rPr>
        <w:t xml:space="preserve">(szolgáltató neve) képviseletében nyilatkozom, hogy </w:t>
      </w:r>
    </w:p>
    <w:p w:rsidR="00FF0DB4" w:rsidRDefault="00FF0DB4">
      <w:pPr>
        <w:spacing w:line="276" w:lineRule="auto"/>
        <w:ind w:left="-142" w:right="284" w:firstLine="426"/>
        <w:jc w:val="both"/>
        <w:rPr>
          <w:rFonts w:ascii="Arial" w:hAnsi="Arial" w:cs="Arial"/>
          <w:sz w:val="20"/>
        </w:rPr>
      </w:pPr>
    </w:p>
    <w:p w:rsidR="00FF0DB4" w:rsidRDefault="00CD7A95">
      <w:pPr>
        <w:spacing w:line="276" w:lineRule="auto"/>
        <w:ind w:left="-142" w:right="284"/>
        <w:jc w:val="both"/>
        <w:rPr>
          <w:rFonts w:ascii="Arial" w:hAnsi="Arial" w:cs="Arial"/>
          <w:sz w:val="20"/>
        </w:rPr>
      </w:pPr>
      <w:r w:rsidRPr="003D0291">
        <w:rPr>
          <w:rFonts w:ascii="Arial" w:hAnsi="Arial" w:cs="Arial"/>
          <w:sz w:val="20"/>
        </w:rPr>
        <w:t xml:space="preserve">a) a vállalkozás </w:t>
      </w:r>
      <w:r w:rsidR="00F33311">
        <w:rPr>
          <w:rFonts w:ascii="Arial" w:hAnsi="Arial" w:cs="Arial"/>
          <w:sz w:val="20"/>
        </w:rPr>
        <w:t>20</w:t>
      </w:r>
      <w:r w:rsidR="00581B61">
        <w:rPr>
          <w:rFonts w:ascii="Arial" w:hAnsi="Arial" w:cs="Arial"/>
          <w:sz w:val="20"/>
        </w:rPr>
        <w:t>.</w:t>
      </w:r>
      <w:r w:rsidR="00F33311">
        <w:rPr>
          <w:rFonts w:ascii="Arial" w:hAnsi="Arial" w:cs="Arial"/>
          <w:sz w:val="20"/>
        </w:rPr>
        <w:t xml:space="preserve">… </w:t>
      </w:r>
      <w:r w:rsidR="00C003BD">
        <w:rPr>
          <w:rFonts w:ascii="Arial" w:hAnsi="Arial" w:cs="Arial"/>
          <w:sz w:val="20"/>
        </w:rPr>
        <w:t>(</w:t>
      </w:r>
      <w:r w:rsidR="00E73787">
        <w:rPr>
          <w:rFonts w:ascii="Arial" w:hAnsi="Arial" w:cs="Arial"/>
          <w:sz w:val="20"/>
        </w:rPr>
        <w:t>előző lezárt</w:t>
      </w:r>
      <w:r w:rsidR="00C003BD">
        <w:rPr>
          <w:rFonts w:ascii="Arial" w:hAnsi="Arial" w:cs="Arial"/>
          <w:sz w:val="20"/>
        </w:rPr>
        <w:t xml:space="preserve">) </w:t>
      </w:r>
      <w:r w:rsidRPr="003D0291">
        <w:rPr>
          <w:rFonts w:ascii="Arial" w:hAnsi="Arial" w:cs="Arial"/>
          <w:sz w:val="20"/>
        </w:rPr>
        <w:t>évi bruttó árbevétele (nemesfémmel kereskedőnél csak a nemesfém forgalmazására nézve) …………………………</w:t>
      </w:r>
      <w:r>
        <w:rPr>
          <w:rFonts w:ascii="Arial" w:hAnsi="Arial" w:cs="Arial"/>
          <w:sz w:val="20"/>
        </w:rPr>
        <w:t>………..</w:t>
      </w:r>
      <w:r w:rsidRPr="003D0291">
        <w:rPr>
          <w:rFonts w:ascii="Arial" w:hAnsi="Arial" w:cs="Arial"/>
          <w:sz w:val="20"/>
        </w:rPr>
        <w:t>Ft - azaz …………</w:t>
      </w:r>
      <w:r w:rsidR="00DF5148">
        <w:rPr>
          <w:rFonts w:ascii="Arial" w:hAnsi="Arial" w:cs="Arial"/>
          <w:sz w:val="20"/>
        </w:rPr>
        <w:t>………</w:t>
      </w:r>
      <w:r w:rsidRPr="003D0291">
        <w:rPr>
          <w:rFonts w:ascii="Arial" w:hAnsi="Arial" w:cs="Arial"/>
          <w:sz w:val="20"/>
        </w:rPr>
        <w:t xml:space="preserve">………………………………. - forint volt; </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b/>
          <w:sz w:val="20"/>
        </w:rPr>
      </w:pPr>
      <w:r w:rsidRPr="003D0291">
        <w:rPr>
          <w:rFonts w:ascii="Arial" w:hAnsi="Arial" w:cs="Arial"/>
          <w:sz w:val="20"/>
        </w:rPr>
        <w:t>b) nemesfém</w:t>
      </w:r>
      <w:r w:rsidR="00557A4A">
        <w:rPr>
          <w:rFonts w:ascii="Arial" w:hAnsi="Arial" w:cs="Arial"/>
          <w:sz w:val="20"/>
        </w:rPr>
        <w:t>-forgalmazás</w:t>
      </w:r>
      <w:r w:rsidRPr="003D0291">
        <w:rPr>
          <w:rFonts w:ascii="Arial" w:hAnsi="Arial" w:cs="Arial"/>
          <w:sz w:val="20"/>
        </w:rPr>
        <w:t xml:space="preserve"> során </w:t>
      </w:r>
      <w:r w:rsidRPr="003D0291">
        <w:rPr>
          <w:rFonts w:ascii="Arial" w:hAnsi="Arial" w:cs="Arial"/>
          <w:b/>
          <w:sz w:val="20"/>
        </w:rPr>
        <w:t>elfogadok</w:t>
      </w:r>
      <w:r>
        <w:rPr>
          <w:rFonts w:ascii="Arial" w:hAnsi="Arial" w:cs="Arial"/>
          <w:b/>
          <w:sz w:val="20"/>
        </w:rPr>
        <w:t xml:space="preserve"> </w:t>
      </w:r>
      <w:r w:rsidRPr="003D0291">
        <w:rPr>
          <w:rFonts w:ascii="Arial" w:hAnsi="Arial" w:cs="Arial"/>
          <w:sz w:val="20"/>
        </w:rPr>
        <w:t xml:space="preserve">300 ezer </w:t>
      </w:r>
      <w:r>
        <w:rPr>
          <w:rFonts w:ascii="Arial" w:hAnsi="Arial" w:cs="Arial"/>
          <w:sz w:val="20"/>
        </w:rPr>
        <w:t>(háromszázezer</w:t>
      </w:r>
      <w:r w:rsidRPr="003D0291">
        <w:rPr>
          <w:rFonts w:ascii="Arial" w:hAnsi="Arial" w:cs="Arial"/>
          <w:sz w:val="20"/>
        </w:rPr>
        <w:t>)</w:t>
      </w:r>
      <w:r>
        <w:rPr>
          <w:rFonts w:ascii="Arial" w:hAnsi="Arial" w:cs="Arial"/>
          <w:sz w:val="20"/>
        </w:rPr>
        <w:t xml:space="preserve"> </w:t>
      </w:r>
      <w:r w:rsidRPr="003D0291">
        <w:rPr>
          <w:rFonts w:ascii="Arial" w:hAnsi="Arial" w:cs="Arial"/>
          <w:sz w:val="20"/>
        </w:rPr>
        <w:t xml:space="preserve">Ft-ot </w:t>
      </w:r>
      <w:r>
        <w:rPr>
          <w:rFonts w:ascii="Arial" w:hAnsi="Arial" w:cs="Arial"/>
          <w:sz w:val="20"/>
        </w:rPr>
        <w:t xml:space="preserve">elérő vagy </w:t>
      </w:r>
      <w:r w:rsidRPr="003D0291">
        <w:rPr>
          <w:rFonts w:ascii="Arial" w:hAnsi="Arial" w:cs="Arial"/>
          <w:sz w:val="20"/>
        </w:rPr>
        <w:t xml:space="preserve">meghaladó </w:t>
      </w:r>
      <w:r w:rsidRPr="003D0291">
        <w:rPr>
          <w:rFonts w:ascii="Arial" w:hAnsi="Arial" w:cs="Arial"/>
          <w:b/>
          <w:sz w:val="20"/>
        </w:rPr>
        <w:t>készpénzt</w:t>
      </w:r>
      <w:r w:rsidR="00DF5148">
        <w:rPr>
          <w:rFonts w:ascii="Arial" w:hAnsi="Arial" w:cs="Arial"/>
          <w:b/>
          <w:sz w:val="20"/>
        </w:rPr>
        <w:t>:</w:t>
      </w:r>
    </w:p>
    <w:p w:rsidR="00FF0DB4" w:rsidRDefault="008D3B8D">
      <w:pPr>
        <w:spacing w:line="276" w:lineRule="auto"/>
        <w:ind w:left="-142" w:right="284"/>
        <w:jc w:val="center"/>
        <w:rPr>
          <w:rFonts w:ascii="Arial" w:hAnsi="Arial" w:cs="Arial"/>
          <w:sz w:val="20"/>
        </w:rPr>
      </w:pPr>
      <w:r w:rsidRPr="008D3B8D">
        <w:rPr>
          <w:rFonts w:ascii="Arial" w:hAnsi="Arial" w:cs="Arial"/>
          <w:sz w:val="20"/>
        </w:rPr>
        <w:t>igen / nem</w:t>
      </w:r>
      <w:r w:rsidR="00DF5148" w:rsidRPr="00581B61">
        <w:rPr>
          <w:rStyle w:val="Lbjegyzet-hivatkozs"/>
          <w:rFonts w:ascii="Arial" w:hAnsi="Arial" w:cs="Arial"/>
          <w:color w:val="365F91" w:themeColor="accent1" w:themeShade="BF"/>
          <w:sz w:val="20"/>
        </w:rPr>
        <w:footnoteReference w:id="10"/>
      </w:r>
    </w:p>
    <w:p w:rsidR="00FF0DB4" w:rsidRDefault="00FF0DB4">
      <w:pPr>
        <w:spacing w:line="276" w:lineRule="auto"/>
        <w:ind w:left="-142" w:right="284"/>
        <w:jc w:val="both"/>
        <w:rPr>
          <w:rFonts w:ascii="Arial" w:hAnsi="Arial" w:cs="Arial"/>
          <w:b/>
          <w:sz w:val="20"/>
        </w:rPr>
      </w:pPr>
    </w:p>
    <w:p w:rsidR="00FF0DB4" w:rsidRDefault="008D3B8D">
      <w:pPr>
        <w:spacing w:line="276" w:lineRule="auto"/>
        <w:ind w:left="-142" w:right="284"/>
        <w:jc w:val="both"/>
        <w:rPr>
          <w:rFonts w:ascii="Arial" w:hAnsi="Arial" w:cs="Arial"/>
          <w:sz w:val="20"/>
        </w:rPr>
      </w:pPr>
      <w:r w:rsidRPr="008D3B8D">
        <w:rPr>
          <w:rFonts w:ascii="Arial" w:hAnsi="Arial" w:cs="Arial"/>
          <w:sz w:val="20"/>
        </w:rPr>
        <w:t xml:space="preserve">c) </w:t>
      </w:r>
      <w:r w:rsidR="00DF5148" w:rsidRPr="009033B7">
        <w:rPr>
          <w:rFonts w:ascii="Arial" w:hAnsi="Arial" w:cs="Arial"/>
          <w:b/>
          <w:sz w:val="20"/>
        </w:rPr>
        <w:t xml:space="preserve">felvásárolok </w:t>
      </w:r>
      <w:r w:rsidRPr="008D3B8D">
        <w:rPr>
          <w:rFonts w:ascii="Arial" w:hAnsi="Arial" w:cs="Arial"/>
          <w:sz w:val="20"/>
        </w:rPr>
        <w:t xml:space="preserve">300 ezer (háromszázezer) Ft-ot elérő vagy meghaladó értékben </w:t>
      </w:r>
      <w:r w:rsidR="00DF5148">
        <w:rPr>
          <w:rFonts w:ascii="Arial" w:hAnsi="Arial" w:cs="Arial"/>
          <w:sz w:val="20"/>
        </w:rPr>
        <w:t>nemesfémet, vagy ezekből készült tárgya</w:t>
      </w:r>
      <w:r w:rsidR="009033B7">
        <w:rPr>
          <w:rFonts w:ascii="Arial" w:hAnsi="Arial" w:cs="Arial"/>
          <w:sz w:val="20"/>
        </w:rPr>
        <w:t>t</w:t>
      </w:r>
      <w:r w:rsidR="00DF5148">
        <w:rPr>
          <w:rFonts w:ascii="Arial" w:hAnsi="Arial" w:cs="Arial"/>
          <w:sz w:val="20"/>
        </w:rPr>
        <w:t>:</w:t>
      </w:r>
    </w:p>
    <w:p w:rsidR="00FF0DB4" w:rsidRDefault="00DF5148">
      <w:pPr>
        <w:spacing w:line="276" w:lineRule="auto"/>
        <w:ind w:left="-142" w:right="284"/>
        <w:jc w:val="center"/>
        <w:rPr>
          <w:rFonts w:ascii="Arial" w:hAnsi="Arial" w:cs="Arial"/>
          <w:sz w:val="20"/>
        </w:rPr>
      </w:pPr>
      <w:r>
        <w:rPr>
          <w:rFonts w:ascii="Arial" w:hAnsi="Arial" w:cs="Arial"/>
          <w:sz w:val="20"/>
        </w:rPr>
        <w:t>igen / nem</w:t>
      </w:r>
      <w:r w:rsidR="00C35D8E" w:rsidRPr="00581B61">
        <w:rPr>
          <w:rStyle w:val="Lbjegyzet-hivatkozs"/>
          <w:rFonts w:ascii="Arial" w:hAnsi="Arial" w:cs="Arial"/>
          <w:color w:val="365F91" w:themeColor="accent1" w:themeShade="BF"/>
          <w:sz w:val="20"/>
        </w:rPr>
        <w:footnoteReference w:id="11"/>
      </w:r>
    </w:p>
    <w:p w:rsidR="00FF0DB4" w:rsidRDefault="00FF0DB4">
      <w:pPr>
        <w:spacing w:line="276" w:lineRule="auto"/>
        <w:ind w:left="-142" w:right="284"/>
        <w:jc w:val="center"/>
        <w:rPr>
          <w:rFonts w:ascii="Arial" w:hAnsi="Arial" w:cs="Arial"/>
          <w:sz w:val="20"/>
        </w:rPr>
      </w:pPr>
    </w:p>
    <w:p w:rsidR="00FF0DB4" w:rsidRDefault="005C3EC2">
      <w:pPr>
        <w:spacing w:line="276" w:lineRule="auto"/>
        <w:ind w:left="-142" w:right="284"/>
        <w:jc w:val="both"/>
        <w:rPr>
          <w:rFonts w:ascii="Arial" w:hAnsi="Arial" w:cs="Arial"/>
          <w:sz w:val="20"/>
        </w:rPr>
      </w:pPr>
      <w:r>
        <w:rPr>
          <w:rFonts w:ascii="Arial" w:hAnsi="Arial" w:cs="Arial"/>
          <w:sz w:val="20"/>
        </w:rPr>
        <w:t xml:space="preserve">d) az általános forgalmi adóról szóló törvényben meghatározott </w:t>
      </w:r>
      <w:r w:rsidR="00FC6B67" w:rsidRPr="00FC6B67">
        <w:rPr>
          <w:rFonts w:ascii="Arial" w:hAnsi="Arial" w:cs="Arial"/>
          <w:b/>
          <w:sz w:val="20"/>
        </w:rPr>
        <w:t>befektetési aranyat forgalmazok</w:t>
      </w:r>
      <w:r>
        <w:rPr>
          <w:rFonts w:ascii="Arial" w:hAnsi="Arial" w:cs="Arial"/>
          <w:sz w:val="20"/>
        </w:rPr>
        <w:t>:</w:t>
      </w:r>
    </w:p>
    <w:p w:rsidR="00FF0DB4" w:rsidRDefault="00FF0DB4">
      <w:pPr>
        <w:spacing w:line="276" w:lineRule="auto"/>
        <w:ind w:left="-142" w:right="284"/>
        <w:jc w:val="center"/>
        <w:rPr>
          <w:rFonts w:ascii="Arial" w:hAnsi="Arial" w:cs="Arial"/>
          <w:sz w:val="20"/>
        </w:rPr>
      </w:pPr>
    </w:p>
    <w:p w:rsidR="00FF0DB4" w:rsidRDefault="005C3EC2">
      <w:pPr>
        <w:spacing w:line="276" w:lineRule="auto"/>
        <w:ind w:left="-142" w:right="284"/>
        <w:jc w:val="center"/>
        <w:rPr>
          <w:rFonts w:ascii="Arial" w:hAnsi="Arial" w:cs="Arial"/>
          <w:sz w:val="20"/>
        </w:rPr>
      </w:pPr>
      <w:r>
        <w:rPr>
          <w:rFonts w:ascii="Arial" w:hAnsi="Arial" w:cs="Arial"/>
          <w:sz w:val="20"/>
        </w:rPr>
        <w:t>igen / nem</w:t>
      </w:r>
      <w:r w:rsidRPr="00581B61">
        <w:rPr>
          <w:rStyle w:val="Lbjegyzet-hivatkozs"/>
          <w:rFonts w:ascii="Arial" w:hAnsi="Arial" w:cs="Arial"/>
          <w:color w:val="365F91" w:themeColor="accent1" w:themeShade="BF"/>
          <w:sz w:val="20"/>
        </w:rPr>
        <w:footnoteReference w:id="12"/>
      </w:r>
    </w:p>
    <w:p w:rsidR="00FF0DB4" w:rsidRDefault="00FF0DB4">
      <w:pPr>
        <w:spacing w:line="276" w:lineRule="auto"/>
        <w:ind w:left="-142" w:right="284"/>
        <w:jc w:val="center"/>
        <w:rPr>
          <w:rFonts w:ascii="Arial" w:hAnsi="Arial" w:cs="Arial"/>
          <w:sz w:val="20"/>
        </w:rPr>
      </w:pPr>
    </w:p>
    <w:p w:rsidR="00FF0DB4" w:rsidRDefault="007A414D">
      <w:pPr>
        <w:spacing w:line="276" w:lineRule="auto"/>
        <w:ind w:left="-142" w:right="284"/>
        <w:jc w:val="both"/>
        <w:rPr>
          <w:rFonts w:ascii="Arial" w:hAnsi="Arial" w:cs="Arial"/>
          <w:sz w:val="20"/>
        </w:rPr>
      </w:pPr>
      <w:r>
        <w:rPr>
          <w:rFonts w:ascii="Arial" w:hAnsi="Arial" w:cs="Arial"/>
          <w:sz w:val="20"/>
        </w:rPr>
        <w:t>e) 20</w:t>
      </w:r>
      <w:r w:rsidR="003940C5">
        <w:rPr>
          <w:rFonts w:ascii="Arial" w:hAnsi="Arial" w:cs="Arial"/>
          <w:sz w:val="20"/>
        </w:rPr>
        <w:t>2</w:t>
      </w:r>
      <w:r>
        <w:rPr>
          <w:rFonts w:ascii="Arial" w:hAnsi="Arial" w:cs="Arial"/>
          <w:sz w:val="20"/>
        </w:rPr>
        <w:t>…. (előző lezárt) évben volt olyan ügyfelem, aki részére összesen százmillió forintot meghaladó készpénzes ügyleteket bonyolítottam:</w:t>
      </w:r>
    </w:p>
    <w:p w:rsidR="00FF0DB4" w:rsidRDefault="007A414D">
      <w:pPr>
        <w:spacing w:line="276" w:lineRule="auto"/>
        <w:ind w:left="-142" w:right="284"/>
        <w:jc w:val="center"/>
        <w:rPr>
          <w:rFonts w:ascii="Arial" w:hAnsi="Arial" w:cs="Arial"/>
          <w:sz w:val="20"/>
        </w:rPr>
      </w:pPr>
      <w:r>
        <w:rPr>
          <w:rFonts w:ascii="Arial" w:hAnsi="Arial" w:cs="Arial"/>
          <w:sz w:val="20"/>
        </w:rPr>
        <w:t>igen / nem</w:t>
      </w:r>
      <w:r w:rsidR="00685410" w:rsidRPr="00581B61">
        <w:rPr>
          <w:rStyle w:val="Lbjegyzet-hivatkozs"/>
          <w:rFonts w:ascii="Arial" w:hAnsi="Arial" w:cs="Arial"/>
          <w:color w:val="365F91" w:themeColor="accent1" w:themeShade="BF"/>
          <w:sz w:val="20"/>
        </w:rPr>
        <w:footnoteReference w:id="13"/>
      </w:r>
    </w:p>
    <w:p w:rsidR="00FF0DB4" w:rsidRDefault="007A414D">
      <w:pPr>
        <w:spacing w:before="120" w:after="120" w:line="276" w:lineRule="auto"/>
        <w:ind w:left="-142" w:right="284"/>
        <w:jc w:val="both"/>
        <w:rPr>
          <w:rFonts w:ascii="Arial" w:hAnsi="Arial" w:cs="Arial"/>
          <w:sz w:val="20"/>
        </w:rPr>
      </w:pPr>
      <w:r>
        <w:rPr>
          <w:rFonts w:ascii="Arial" w:hAnsi="Arial" w:cs="Arial"/>
          <w:sz w:val="20"/>
        </w:rPr>
        <w:t>f) 20</w:t>
      </w:r>
      <w:r w:rsidR="003940C5">
        <w:rPr>
          <w:rFonts w:ascii="Arial" w:hAnsi="Arial" w:cs="Arial"/>
          <w:sz w:val="20"/>
        </w:rPr>
        <w:t>2</w:t>
      </w:r>
      <w:r>
        <w:rPr>
          <w:rFonts w:ascii="Arial" w:hAnsi="Arial" w:cs="Arial"/>
          <w:sz w:val="20"/>
        </w:rPr>
        <w:t>… évben volt olyan ügyfelem, aki számára – készpénzben – alkalmanként a húszmillió forintot meghaladó értékben értékesítettem nemesfémet:</w:t>
      </w:r>
    </w:p>
    <w:p w:rsidR="00FF0DB4" w:rsidRDefault="007A414D">
      <w:pPr>
        <w:spacing w:line="276" w:lineRule="auto"/>
        <w:ind w:left="-142" w:right="284"/>
        <w:jc w:val="center"/>
        <w:rPr>
          <w:rFonts w:ascii="Arial" w:hAnsi="Arial" w:cs="Arial"/>
          <w:sz w:val="20"/>
        </w:rPr>
      </w:pPr>
      <w:r>
        <w:rPr>
          <w:rFonts w:ascii="Arial" w:hAnsi="Arial" w:cs="Arial"/>
          <w:sz w:val="20"/>
        </w:rPr>
        <w:t>igen / nem</w:t>
      </w:r>
      <w:r w:rsidR="00685410">
        <w:rPr>
          <w:rStyle w:val="Lbjegyzet-hivatkozs"/>
          <w:rFonts w:ascii="Arial" w:hAnsi="Arial" w:cs="Arial"/>
          <w:sz w:val="20"/>
        </w:rPr>
        <w:footnoteReference w:id="14"/>
      </w:r>
    </w:p>
    <w:p w:rsidR="00FF0DB4" w:rsidRDefault="00047BF5">
      <w:pPr>
        <w:spacing w:before="120" w:line="276" w:lineRule="auto"/>
        <w:ind w:left="-142" w:right="284"/>
        <w:jc w:val="both"/>
        <w:rPr>
          <w:rFonts w:ascii="Arial" w:hAnsi="Arial" w:cs="Arial"/>
          <w:sz w:val="20"/>
        </w:rPr>
      </w:pPr>
      <w:r>
        <w:rPr>
          <w:rFonts w:ascii="Arial" w:hAnsi="Arial" w:cs="Arial"/>
          <w:sz w:val="20"/>
        </w:rPr>
        <w:t>g</w:t>
      </w:r>
      <w:r w:rsidR="00CD7A95" w:rsidRPr="003D0291">
        <w:rPr>
          <w:rFonts w:ascii="Arial" w:hAnsi="Arial" w:cs="Arial"/>
          <w:sz w:val="20"/>
        </w:rPr>
        <w:t xml:space="preserve">) </w:t>
      </w:r>
      <w:r w:rsidR="008D3B8D" w:rsidRPr="008D3B8D">
        <w:rPr>
          <w:rFonts w:ascii="Arial" w:hAnsi="Arial" w:cs="Arial"/>
          <w:b/>
          <w:sz w:val="20"/>
        </w:rPr>
        <w:t>kockázatértékelés készítésére kötelezett vagyok</w:t>
      </w:r>
      <w:r w:rsidR="00FC6B67" w:rsidRPr="00FC6B67">
        <w:rPr>
          <w:rFonts w:ascii="Arial" w:hAnsi="Arial" w:cs="Arial"/>
          <w:b/>
          <w:sz w:val="20"/>
        </w:rPr>
        <w:t>.</w:t>
      </w:r>
      <w:r w:rsidR="00CD7A95" w:rsidRPr="003D0291">
        <w:rPr>
          <w:rFonts w:ascii="Arial" w:hAnsi="Arial" w:cs="Arial"/>
          <w:sz w:val="20"/>
        </w:rPr>
        <w:t xml:space="preserve"> </w:t>
      </w:r>
    </w:p>
    <w:p w:rsidR="00FF0DB4" w:rsidRDefault="00E415F8">
      <w:pPr>
        <w:spacing w:before="240" w:after="120" w:line="276" w:lineRule="auto"/>
        <w:ind w:left="284" w:right="284"/>
        <w:jc w:val="center"/>
        <w:rPr>
          <w:rFonts w:ascii="Arial" w:hAnsi="Arial" w:cs="Arial"/>
          <w:b/>
          <w:iCs/>
          <w:sz w:val="20"/>
        </w:rPr>
      </w:pPr>
      <w:r>
        <w:rPr>
          <w:rFonts w:ascii="Arial" w:hAnsi="Arial" w:cs="Arial"/>
          <w:b/>
          <w:iCs/>
          <w:sz w:val="20"/>
        </w:rPr>
        <w:t>Nyilatkozat a várható éves bevételről 20</w:t>
      </w:r>
      <w:r w:rsidR="00F732E1">
        <w:rPr>
          <w:rFonts w:ascii="Arial" w:hAnsi="Arial" w:cs="Arial"/>
          <w:b/>
          <w:iCs/>
          <w:sz w:val="20"/>
        </w:rPr>
        <w:t>2</w:t>
      </w:r>
      <w:r w:rsidR="006A50D4">
        <w:rPr>
          <w:rFonts w:ascii="Arial" w:hAnsi="Arial" w:cs="Arial"/>
          <w:b/>
          <w:iCs/>
          <w:sz w:val="20"/>
        </w:rPr>
        <w:t>2</w:t>
      </w:r>
      <w:r>
        <w:rPr>
          <w:rFonts w:ascii="Arial" w:hAnsi="Arial" w:cs="Arial"/>
          <w:b/>
          <w:iCs/>
          <w:sz w:val="20"/>
        </w:rPr>
        <w:t>. évben</w:t>
      </w:r>
    </w:p>
    <w:p w:rsidR="00FF0DB4" w:rsidRDefault="008D3B8D">
      <w:pPr>
        <w:pStyle w:val="Listaszerbekezds"/>
        <w:spacing w:line="276" w:lineRule="auto"/>
        <w:ind w:left="-142" w:right="284"/>
        <w:jc w:val="both"/>
        <w:rPr>
          <w:rFonts w:ascii="Arial" w:hAnsi="Arial" w:cs="Arial"/>
          <w:b/>
          <w:iCs/>
          <w:sz w:val="20"/>
        </w:rPr>
      </w:pPr>
      <w:r w:rsidRPr="008D3B8D">
        <w:rPr>
          <w:rFonts w:ascii="Arial" w:hAnsi="Arial" w:cs="Arial"/>
          <w:iCs/>
          <w:sz w:val="20"/>
        </w:rPr>
        <w:t>a)</w:t>
      </w:r>
      <w:r w:rsidR="00CD4452">
        <w:rPr>
          <w:rFonts w:ascii="Arial" w:hAnsi="Arial" w:cs="Arial"/>
          <w:b/>
          <w:iCs/>
          <w:sz w:val="20"/>
        </w:rPr>
        <w:t xml:space="preserve"> </w:t>
      </w:r>
      <w:r w:rsidR="00E415F8">
        <w:rPr>
          <w:rFonts w:ascii="Arial" w:hAnsi="Arial" w:cs="Arial"/>
          <w:b/>
          <w:iCs/>
          <w:sz w:val="20"/>
        </w:rPr>
        <w:t>várhatóan több mint 10 millió Ft;</w:t>
      </w:r>
    </w:p>
    <w:p w:rsidR="00FF0DB4" w:rsidRDefault="00CD4452">
      <w:pPr>
        <w:pStyle w:val="Listaszerbekezds"/>
        <w:spacing w:line="276" w:lineRule="auto"/>
        <w:ind w:left="-142" w:right="284"/>
        <w:jc w:val="both"/>
        <w:rPr>
          <w:rFonts w:ascii="Arial" w:hAnsi="Arial" w:cs="Arial"/>
          <w:sz w:val="20"/>
        </w:rPr>
      </w:pPr>
      <w:r>
        <w:rPr>
          <w:rFonts w:ascii="Arial" w:hAnsi="Arial" w:cs="Arial"/>
          <w:sz w:val="20"/>
        </w:rPr>
        <w:t xml:space="preserve">b) </w:t>
      </w:r>
      <w:r w:rsidR="00E415F8" w:rsidRPr="00E415F8">
        <w:rPr>
          <w:rFonts w:ascii="Arial" w:hAnsi="Arial" w:cs="Arial"/>
          <w:sz w:val="20"/>
        </w:rPr>
        <w:t>nemesfém</w:t>
      </w:r>
      <w:r w:rsidR="00DF5148">
        <w:rPr>
          <w:rFonts w:ascii="Arial" w:hAnsi="Arial" w:cs="Arial"/>
          <w:sz w:val="20"/>
        </w:rPr>
        <w:t xml:space="preserve">-forgalmazás </w:t>
      </w:r>
      <w:r w:rsidR="00E415F8" w:rsidRPr="00E415F8">
        <w:rPr>
          <w:rFonts w:ascii="Arial" w:hAnsi="Arial" w:cs="Arial"/>
          <w:sz w:val="20"/>
        </w:rPr>
        <w:t xml:space="preserve">során </w:t>
      </w:r>
      <w:r w:rsidR="00E415F8">
        <w:rPr>
          <w:rFonts w:ascii="Arial" w:hAnsi="Arial" w:cs="Arial"/>
          <w:sz w:val="20"/>
        </w:rPr>
        <w:t xml:space="preserve">várhatóan </w:t>
      </w:r>
      <w:r w:rsidR="00E415F8" w:rsidRPr="00E415F8">
        <w:rPr>
          <w:rFonts w:ascii="Arial" w:hAnsi="Arial" w:cs="Arial"/>
          <w:b/>
          <w:sz w:val="20"/>
        </w:rPr>
        <w:t xml:space="preserve">elfogadok </w:t>
      </w:r>
      <w:r w:rsidR="00E415F8" w:rsidRPr="00E415F8">
        <w:rPr>
          <w:rFonts w:ascii="Arial" w:hAnsi="Arial" w:cs="Arial"/>
          <w:sz w:val="20"/>
        </w:rPr>
        <w:t xml:space="preserve">300 ezer (háromszázezer) Ft-ot elérő vagy meghaladó </w:t>
      </w:r>
      <w:r w:rsidR="00E415F8" w:rsidRPr="00E415F8">
        <w:rPr>
          <w:rFonts w:ascii="Arial" w:hAnsi="Arial" w:cs="Arial"/>
          <w:b/>
          <w:sz w:val="20"/>
        </w:rPr>
        <w:t>készpénz</w:t>
      </w:r>
      <w:r w:rsidR="00244DCF">
        <w:rPr>
          <w:rFonts w:ascii="Arial" w:hAnsi="Arial" w:cs="Arial"/>
          <w:b/>
          <w:sz w:val="20"/>
        </w:rPr>
        <w:t>fizetés</w:t>
      </w:r>
      <w:r w:rsidR="00E415F8" w:rsidRPr="00E415F8">
        <w:rPr>
          <w:rFonts w:ascii="Arial" w:hAnsi="Arial" w:cs="Arial"/>
          <w:b/>
          <w:sz w:val="20"/>
        </w:rPr>
        <w:t>t</w:t>
      </w:r>
    </w:p>
    <w:p w:rsidR="00FF0DB4" w:rsidRDefault="008D3B8D">
      <w:pPr>
        <w:pStyle w:val="Listaszerbekezds"/>
        <w:spacing w:line="276" w:lineRule="auto"/>
        <w:ind w:left="-142" w:right="284"/>
        <w:jc w:val="center"/>
        <w:rPr>
          <w:rFonts w:ascii="Arial" w:hAnsi="Arial" w:cs="Arial"/>
          <w:sz w:val="20"/>
        </w:rPr>
      </w:pPr>
      <w:r w:rsidRPr="008D3B8D">
        <w:rPr>
          <w:rFonts w:ascii="Arial" w:hAnsi="Arial" w:cs="Arial"/>
          <w:sz w:val="20"/>
        </w:rPr>
        <w:t>igen / nem</w:t>
      </w:r>
      <w:r w:rsidR="009033B7" w:rsidRPr="00581B61">
        <w:rPr>
          <w:rStyle w:val="Lbjegyzet-hivatkozs"/>
          <w:rFonts w:ascii="Arial" w:hAnsi="Arial" w:cs="Arial"/>
          <w:color w:val="365F91" w:themeColor="accent1" w:themeShade="BF"/>
          <w:sz w:val="20"/>
        </w:rPr>
        <w:footnoteReference w:id="15"/>
      </w:r>
    </w:p>
    <w:p w:rsidR="00FF0DB4" w:rsidRDefault="008D3B8D">
      <w:pPr>
        <w:pStyle w:val="Listaszerbekezds"/>
        <w:spacing w:before="240" w:after="120" w:line="276" w:lineRule="auto"/>
        <w:ind w:left="-142" w:right="284"/>
        <w:jc w:val="both"/>
        <w:rPr>
          <w:rFonts w:ascii="Arial" w:hAnsi="Arial" w:cs="Arial"/>
          <w:sz w:val="20"/>
        </w:rPr>
      </w:pPr>
      <w:r w:rsidRPr="008D3B8D">
        <w:rPr>
          <w:rFonts w:ascii="Arial" w:hAnsi="Arial" w:cs="Arial"/>
          <w:sz w:val="20"/>
        </w:rPr>
        <w:t>c)</w:t>
      </w:r>
      <w:r w:rsidR="00CD4452">
        <w:rPr>
          <w:rFonts w:ascii="Arial" w:hAnsi="Arial" w:cs="Arial"/>
          <w:b/>
          <w:sz w:val="20"/>
        </w:rPr>
        <w:t xml:space="preserve"> </w:t>
      </w:r>
      <w:r w:rsidRPr="008D3B8D">
        <w:rPr>
          <w:rFonts w:ascii="Arial" w:hAnsi="Arial" w:cs="Arial"/>
          <w:b/>
          <w:sz w:val="20"/>
        </w:rPr>
        <w:t>felvásárolok</w:t>
      </w:r>
      <w:r w:rsidR="009033B7" w:rsidRPr="00DF5148">
        <w:rPr>
          <w:rFonts w:ascii="Arial" w:hAnsi="Arial" w:cs="Arial"/>
          <w:sz w:val="20"/>
        </w:rPr>
        <w:t xml:space="preserve"> 300 ezer (háromszázezer) Ft-ot elérő vagy meghaladó értékben </w:t>
      </w:r>
      <w:r w:rsidR="009033B7">
        <w:rPr>
          <w:rFonts w:ascii="Arial" w:hAnsi="Arial" w:cs="Arial"/>
          <w:sz w:val="20"/>
        </w:rPr>
        <w:t xml:space="preserve">nemesfémet, vagy ezekből készült tárgyat a </w:t>
      </w:r>
      <w:r w:rsidR="009033B7" w:rsidRPr="00DF5148">
        <w:rPr>
          <w:rFonts w:ascii="Arial" w:hAnsi="Arial" w:cs="Arial"/>
          <w:sz w:val="20"/>
        </w:rPr>
        <w:t>nemesfém-forgalmazás során</w:t>
      </w:r>
    </w:p>
    <w:p w:rsidR="00FF0DB4" w:rsidRDefault="008D3B8D">
      <w:pPr>
        <w:pStyle w:val="Listaszerbekezds"/>
        <w:spacing w:line="276" w:lineRule="auto"/>
        <w:ind w:left="-142" w:right="284"/>
        <w:jc w:val="center"/>
        <w:rPr>
          <w:rFonts w:ascii="Arial" w:hAnsi="Arial" w:cs="Arial"/>
          <w:sz w:val="20"/>
        </w:rPr>
      </w:pPr>
      <w:r w:rsidRPr="008D3B8D">
        <w:rPr>
          <w:rFonts w:ascii="Arial" w:hAnsi="Arial" w:cs="Arial"/>
          <w:sz w:val="20"/>
        </w:rPr>
        <w:t>igen / nem</w:t>
      </w:r>
      <w:r w:rsidR="009033B7" w:rsidRPr="00581B61">
        <w:rPr>
          <w:rStyle w:val="Lbjegyzet-hivatkozs"/>
          <w:rFonts w:ascii="Arial" w:hAnsi="Arial" w:cs="Arial"/>
          <w:color w:val="365F91" w:themeColor="accent1" w:themeShade="BF"/>
          <w:sz w:val="20"/>
        </w:rPr>
        <w:footnoteReference w:id="16"/>
      </w:r>
    </w:p>
    <w:p w:rsidR="00FF0DB4" w:rsidRDefault="00842047">
      <w:pPr>
        <w:spacing w:before="120" w:after="120" w:line="276" w:lineRule="auto"/>
        <w:ind w:left="-142" w:right="284"/>
        <w:jc w:val="both"/>
        <w:rPr>
          <w:rFonts w:ascii="Arial" w:hAnsi="Arial" w:cs="Arial"/>
          <w:sz w:val="20"/>
        </w:rPr>
      </w:pPr>
      <w:r>
        <w:rPr>
          <w:rFonts w:ascii="Arial" w:hAnsi="Arial" w:cs="Arial"/>
          <w:sz w:val="20"/>
        </w:rPr>
        <w:lastRenderedPageBreak/>
        <w:t xml:space="preserve">d) az általános forgalmi adóról szóló törvényben meghatározott </w:t>
      </w:r>
      <w:r w:rsidR="00FC6B67" w:rsidRPr="00FC6B67">
        <w:rPr>
          <w:rFonts w:ascii="Arial" w:hAnsi="Arial" w:cs="Arial"/>
          <w:b/>
          <w:sz w:val="20"/>
        </w:rPr>
        <w:t>befektetési aranyat forgalmazok</w:t>
      </w:r>
      <w:r>
        <w:rPr>
          <w:rFonts w:ascii="Arial" w:hAnsi="Arial" w:cs="Arial"/>
          <w:sz w:val="20"/>
        </w:rPr>
        <w:t>:</w:t>
      </w:r>
    </w:p>
    <w:p w:rsidR="00FF0DB4" w:rsidRDefault="00842047">
      <w:pPr>
        <w:spacing w:line="276" w:lineRule="auto"/>
        <w:ind w:right="284"/>
        <w:jc w:val="center"/>
        <w:rPr>
          <w:rFonts w:ascii="Arial" w:hAnsi="Arial" w:cs="Arial"/>
          <w:sz w:val="20"/>
        </w:rPr>
      </w:pPr>
      <w:r>
        <w:rPr>
          <w:rFonts w:ascii="Arial" w:hAnsi="Arial" w:cs="Arial"/>
          <w:sz w:val="20"/>
        </w:rPr>
        <w:t>igen / nem</w:t>
      </w:r>
      <w:r w:rsidRPr="00581B61">
        <w:rPr>
          <w:rStyle w:val="Lbjegyzet-hivatkozs"/>
          <w:rFonts w:ascii="Arial" w:hAnsi="Arial" w:cs="Arial"/>
          <w:color w:val="365F91" w:themeColor="accent1" w:themeShade="BF"/>
          <w:sz w:val="20"/>
        </w:rPr>
        <w:footnoteReference w:id="17"/>
      </w:r>
    </w:p>
    <w:p w:rsidR="00FF0DB4" w:rsidRDefault="00413A5F">
      <w:pPr>
        <w:spacing w:line="276" w:lineRule="auto"/>
        <w:ind w:left="-142" w:right="284"/>
        <w:jc w:val="both"/>
        <w:rPr>
          <w:rFonts w:ascii="Arial" w:hAnsi="Arial" w:cs="Arial"/>
          <w:sz w:val="20"/>
        </w:rPr>
      </w:pPr>
      <w:r>
        <w:rPr>
          <w:rFonts w:ascii="Arial" w:hAnsi="Arial" w:cs="Arial"/>
          <w:sz w:val="20"/>
        </w:rPr>
        <w:t>e) várhatóan lesz olyan ügyfelem, aki részére összesen százmillió forintot meghaladó készpénzes ügyleteket bonyolítok:</w:t>
      </w:r>
    </w:p>
    <w:p w:rsidR="00FF0DB4" w:rsidRDefault="00413A5F">
      <w:pPr>
        <w:spacing w:line="276" w:lineRule="auto"/>
        <w:ind w:left="-142" w:right="284"/>
        <w:jc w:val="center"/>
        <w:rPr>
          <w:rFonts w:ascii="Arial" w:hAnsi="Arial" w:cs="Arial"/>
          <w:sz w:val="20"/>
        </w:rPr>
      </w:pPr>
      <w:r>
        <w:rPr>
          <w:rFonts w:ascii="Arial" w:hAnsi="Arial" w:cs="Arial"/>
          <w:sz w:val="20"/>
        </w:rPr>
        <w:t>igen / nem</w:t>
      </w:r>
      <w:r w:rsidRPr="00581B61">
        <w:rPr>
          <w:rStyle w:val="Lbjegyzet-hivatkozs"/>
          <w:rFonts w:ascii="Arial" w:hAnsi="Arial" w:cs="Arial"/>
          <w:color w:val="365F91" w:themeColor="accent1" w:themeShade="BF"/>
          <w:sz w:val="20"/>
        </w:rPr>
        <w:footnoteReference w:id="18"/>
      </w:r>
    </w:p>
    <w:p w:rsidR="00FF0DB4" w:rsidRDefault="00413A5F">
      <w:pPr>
        <w:spacing w:before="120" w:after="120" w:line="276" w:lineRule="auto"/>
        <w:ind w:left="-142" w:right="284"/>
        <w:jc w:val="both"/>
        <w:rPr>
          <w:rFonts w:ascii="Arial" w:hAnsi="Arial" w:cs="Arial"/>
          <w:sz w:val="20"/>
        </w:rPr>
      </w:pPr>
      <w:r>
        <w:rPr>
          <w:rFonts w:ascii="Arial" w:hAnsi="Arial" w:cs="Arial"/>
          <w:sz w:val="20"/>
        </w:rPr>
        <w:t>f) várhatóan lesz olyan ügyfelem, aki számára – készpénzben – alkalmanként a húszmillió forintot meghaladó értékben értékesítek nemesfémet:</w:t>
      </w:r>
    </w:p>
    <w:p w:rsidR="00FF0DB4" w:rsidRDefault="00413A5F">
      <w:pPr>
        <w:spacing w:line="276" w:lineRule="auto"/>
        <w:ind w:left="-142" w:right="284"/>
        <w:jc w:val="center"/>
        <w:rPr>
          <w:rFonts w:ascii="Arial" w:hAnsi="Arial" w:cs="Arial"/>
          <w:sz w:val="20"/>
        </w:rPr>
      </w:pPr>
      <w:r>
        <w:rPr>
          <w:rFonts w:ascii="Arial" w:hAnsi="Arial" w:cs="Arial"/>
          <w:sz w:val="20"/>
        </w:rPr>
        <w:t>igen / nem</w:t>
      </w:r>
      <w:r w:rsidRPr="00581B61">
        <w:rPr>
          <w:rStyle w:val="Lbjegyzet-hivatkozs"/>
          <w:rFonts w:ascii="Arial" w:hAnsi="Arial" w:cs="Arial"/>
          <w:color w:val="365F91" w:themeColor="accent1" w:themeShade="BF"/>
          <w:sz w:val="20"/>
        </w:rPr>
        <w:footnoteReference w:id="19"/>
      </w:r>
    </w:p>
    <w:p w:rsidR="00FF0DB4" w:rsidRDefault="006E5979">
      <w:pPr>
        <w:pStyle w:val="Listaszerbekezds"/>
        <w:spacing w:before="120" w:line="276" w:lineRule="auto"/>
        <w:ind w:left="-142" w:right="284"/>
        <w:jc w:val="both"/>
        <w:rPr>
          <w:b/>
          <w:bCs/>
        </w:rPr>
      </w:pPr>
      <w:r>
        <w:rPr>
          <w:rFonts w:ascii="Arial" w:hAnsi="Arial" w:cs="Arial"/>
          <w:sz w:val="20"/>
        </w:rPr>
        <w:t>g</w:t>
      </w:r>
      <w:r w:rsidR="00D90B16">
        <w:rPr>
          <w:rFonts w:ascii="Arial" w:hAnsi="Arial" w:cs="Arial"/>
          <w:sz w:val="20"/>
        </w:rPr>
        <w:t xml:space="preserve">) </w:t>
      </w:r>
      <w:r w:rsidR="008D3B8D" w:rsidRPr="008D3B8D">
        <w:rPr>
          <w:rFonts w:ascii="Arial" w:hAnsi="Arial" w:cs="Arial"/>
          <w:b/>
          <w:sz w:val="20"/>
        </w:rPr>
        <w:t>kockázatértékelés készítésére kötelezett vagyok</w:t>
      </w:r>
      <w:r w:rsidR="00123A5B" w:rsidRPr="00123A5B">
        <w:rPr>
          <w:rStyle w:val="Lbjegyzet-hivatkozs"/>
          <w:rFonts w:ascii="Arial" w:hAnsi="Arial" w:cs="Arial"/>
          <w:b/>
          <w:color w:val="365F91" w:themeColor="accent1" w:themeShade="BF"/>
          <w:sz w:val="20"/>
        </w:rPr>
        <w:footnoteReference w:id="20"/>
      </w:r>
      <w:r w:rsidR="00D90B16">
        <w:rPr>
          <w:rFonts w:ascii="Arial" w:hAnsi="Arial" w:cs="Arial"/>
          <w:sz w:val="20"/>
        </w:rPr>
        <w:t>.</w:t>
      </w:r>
    </w:p>
    <w:p w:rsidR="00FF0DB4" w:rsidRDefault="00FF0DB4">
      <w:pPr>
        <w:spacing w:line="276" w:lineRule="auto"/>
        <w:ind w:right="284"/>
        <w:jc w:val="both"/>
        <w:rPr>
          <w:rFonts w:ascii="Arial" w:hAnsi="Arial" w:cs="Arial"/>
          <w:b/>
          <w:iCs/>
          <w:sz w:val="22"/>
          <w:szCs w:val="22"/>
        </w:rPr>
      </w:pPr>
    </w:p>
    <w:p w:rsidR="003D5C95" w:rsidRDefault="00B06786">
      <w:pPr>
        <w:spacing w:line="276" w:lineRule="auto"/>
        <w:ind w:right="284"/>
        <w:jc w:val="center"/>
        <w:rPr>
          <w:rFonts w:ascii="Arial" w:hAnsi="Arial" w:cs="Arial"/>
          <w:b/>
          <w:iCs/>
          <w:sz w:val="20"/>
          <w:szCs w:val="20"/>
        </w:rPr>
      </w:pPr>
      <w:r w:rsidRPr="00B06786">
        <w:rPr>
          <w:rFonts w:ascii="Arial" w:hAnsi="Arial" w:cs="Arial"/>
          <w:b/>
          <w:iCs/>
          <w:sz w:val="20"/>
          <w:szCs w:val="20"/>
        </w:rPr>
        <w:t>Nyilatkozat a tényleges tulajdonosi nyilvántartáshoz való hozz</w:t>
      </w:r>
      <w:r w:rsidR="002A7DA8">
        <w:rPr>
          <w:rFonts w:ascii="Arial" w:hAnsi="Arial" w:cs="Arial"/>
          <w:b/>
          <w:iCs/>
          <w:sz w:val="20"/>
          <w:szCs w:val="20"/>
        </w:rPr>
        <w:t>á</w:t>
      </w:r>
      <w:r w:rsidRPr="00B06786">
        <w:rPr>
          <w:rFonts w:ascii="Arial" w:hAnsi="Arial" w:cs="Arial"/>
          <w:b/>
          <w:iCs/>
          <w:sz w:val="20"/>
          <w:szCs w:val="20"/>
        </w:rPr>
        <w:t>férésről</w:t>
      </w:r>
    </w:p>
    <w:p w:rsidR="00E6325B" w:rsidRDefault="00E6325B" w:rsidP="005D358B">
      <w:pPr>
        <w:spacing w:line="276" w:lineRule="auto"/>
        <w:ind w:right="284"/>
        <w:jc w:val="both"/>
        <w:rPr>
          <w:rFonts w:ascii="Arial" w:hAnsi="Arial" w:cs="Arial"/>
          <w:b/>
          <w:iCs/>
          <w:sz w:val="20"/>
          <w:szCs w:val="20"/>
        </w:rPr>
      </w:pPr>
    </w:p>
    <w:p w:rsidR="00E6325B" w:rsidRDefault="00B06786" w:rsidP="005D358B">
      <w:pPr>
        <w:spacing w:line="276" w:lineRule="auto"/>
        <w:ind w:right="284"/>
        <w:jc w:val="both"/>
        <w:rPr>
          <w:rFonts w:ascii="Arial" w:hAnsi="Arial" w:cs="Arial"/>
          <w:iCs/>
          <w:color w:val="365F91" w:themeColor="accent1" w:themeShade="BF"/>
          <w:sz w:val="20"/>
          <w:szCs w:val="20"/>
        </w:rPr>
      </w:pPr>
      <w:r w:rsidRPr="00B06786">
        <w:rPr>
          <w:rFonts w:ascii="Arial" w:hAnsi="Arial" w:cs="Arial"/>
          <w:iCs/>
          <w:sz w:val="20"/>
          <w:szCs w:val="20"/>
        </w:rPr>
        <w:t>A szolgáltatói regisztrációt</w:t>
      </w:r>
      <w:r w:rsidRPr="00B06786">
        <w:rPr>
          <w:rStyle w:val="Lbjegyzet-hivatkozs"/>
          <w:rFonts w:ascii="Arial" w:hAnsi="Arial" w:cs="Arial"/>
          <w:iCs/>
          <w:color w:val="365F91" w:themeColor="accent1" w:themeShade="BF"/>
          <w:sz w:val="20"/>
          <w:szCs w:val="20"/>
        </w:rPr>
        <w:footnoteReference w:id="21"/>
      </w:r>
      <w:r w:rsidRPr="00B06786">
        <w:rPr>
          <w:rFonts w:ascii="Arial" w:hAnsi="Arial" w:cs="Arial"/>
          <w:iCs/>
          <w:color w:val="365F91" w:themeColor="accent1" w:themeShade="BF"/>
          <w:sz w:val="20"/>
          <w:szCs w:val="20"/>
        </w:rPr>
        <w:t xml:space="preserve"> </w:t>
      </w:r>
    </w:p>
    <w:p w:rsidR="00B13468" w:rsidRPr="00E6325B" w:rsidRDefault="00B13468" w:rsidP="005D358B">
      <w:pPr>
        <w:spacing w:line="276" w:lineRule="auto"/>
        <w:ind w:right="284"/>
        <w:jc w:val="both"/>
        <w:rPr>
          <w:rFonts w:ascii="Arial" w:hAnsi="Arial" w:cs="Arial"/>
          <w:iCs/>
          <w:sz w:val="20"/>
          <w:szCs w:val="20"/>
        </w:rPr>
      </w:pPr>
    </w:p>
    <w:p w:rsidR="00274D09" w:rsidRDefault="00B06786" w:rsidP="005D358B">
      <w:pPr>
        <w:spacing w:line="276" w:lineRule="auto"/>
        <w:ind w:right="284"/>
        <w:jc w:val="both"/>
        <w:rPr>
          <w:rFonts w:ascii="Arial" w:hAnsi="Arial" w:cs="Arial"/>
          <w:iCs/>
          <w:sz w:val="20"/>
          <w:szCs w:val="20"/>
        </w:rPr>
      </w:pPr>
      <w:r w:rsidRPr="00B06786">
        <w:rPr>
          <w:rFonts w:ascii="Arial" w:hAnsi="Arial" w:cs="Arial"/>
          <w:iCs/>
          <w:sz w:val="20"/>
          <w:szCs w:val="20"/>
        </w:rPr>
        <w:t xml:space="preserve">202… (év) …………. (hónap) …. (nap) –án/-én elvégeztem, </w:t>
      </w:r>
    </w:p>
    <w:p w:rsidR="00E6325B" w:rsidRPr="00E6325B" w:rsidRDefault="00274D09" w:rsidP="005D358B">
      <w:pPr>
        <w:spacing w:line="276" w:lineRule="auto"/>
        <w:ind w:right="284"/>
        <w:jc w:val="both"/>
        <w:rPr>
          <w:rFonts w:ascii="Arial" w:hAnsi="Arial" w:cs="Arial"/>
          <w:iCs/>
          <w:sz w:val="20"/>
          <w:szCs w:val="20"/>
        </w:rPr>
      </w:pPr>
      <w:r>
        <w:rPr>
          <w:rFonts w:ascii="Arial" w:hAnsi="Arial" w:cs="Arial"/>
          <w:iCs/>
          <w:sz w:val="20"/>
          <w:szCs w:val="20"/>
        </w:rPr>
        <w:t>a hozzáférés biztosításának dátuma: 202…. (év) …………………… (hónap) ….. (nap)</w:t>
      </w:r>
      <w:r w:rsidR="005A3288">
        <w:rPr>
          <w:rFonts w:ascii="Arial" w:hAnsi="Arial" w:cs="Arial"/>
          <w:iCs/>
          <w:sz w:val="20"/>
          <w:szCs w:val="20"/>
        </w:rPr>
        <w:t>,</w:t>
      </w:r>
    </w:p>
    <w:p w:rsidR="00E6325B" w:rsidRPr="00E6325B" w:rsidRDefault="00B06786" w:rsidP="005D358B">
      <w:pPr>
        <w:spacing w:line="276" w:lineRule="auto"/>
        <w:ind w:right="284"/>
        <w:jc w:val="both"/>
        <w:rPr>
          <w:rFonts w:ascii="Arial" w:hAnsi="Arial" w:cs="Arial"/>
          <w:iCs/>
          <w:sz w:val="20"/>
          <w:szCs w:val="20"/>
        </w:rPr>
      </w:pPr>
      <w:r w:rsidRPr="00B06786">
        <w:rPr>
          <w:rFonts w:ascii="Arial" w:hAnsi="Arial" w:cs="Arial"/>
          <w:iCs/>
          <w:sz w:val="20"/>
          <w:szCs w:val="20"/>
        </w:rPr>
        <w:t xml:space="preserve">hozzáférésre jogosult személyként </w:t>
      </w:r>
    </w:p>
    <w:p w:rsidR="00E6325B" w:rsidRPr="00E6325B" w:rsidRDefault="00E6325B" w:rsidP="005D358B">
      <w:pPr>
        <w:spacing w:line="276" w:lineRule="auto"/>
        <w:ind w:right="284"/>
        <w:jc w:val="both"/>
        <w:rPr>
          <w:rFonts w:ascii="Arial" w:hAnsi="Arial" w:cs="Arial"/>
          <w:b/>
          <w:iCs/>
          <w:sz w:val="20"/>
          <w:szCs w:val="20"/>
        </w:rPr>
      </w:pPr>
      <w:r w:rsidRPr="00E6325B">
        <w:rPr>
          <w:rFonts w:ascii="Arial" w:hAnsi="Arial" w:cs="Arial"/>
          <w:b/>
          <w:iCs/>
          <w:sz w:val="20"/>
          <w:szCs w:val="20"/>
        </w:rPr>
        <w:t xml:space="preserve">…………………………… (név) ………………… (beosztás) –t, </w:t>
      </w:r>
    </w:p>
    <w:p w:rsidR="00E6325B" w:rsidRPr="00E6325B" w:rsidRDefault="00E6325B" w:rsidP="005D358B">
      <w:pPr>
        <w:spacing w:line="276" w:lineRule="auto"/>
        <w:ind w:right="284"/>
        <w:jc w:val="both"/>
        <w:rPr>
          <w:rFonts w:ascii="Arial" w:hAnsi="Arial" w:cs="Arial"/>
          <w:b/>
          <w:iCs/>
          <w:sz w:val="20"/>
          <w:szCs w:val="20"/>
        </w:rPr>
      </w:pPr>
      <w:r w:rsidRPr="00E6325B">
        <w:rPr>
          <w:rFonts w:ascii="Arial" w:hAnsi="Arial" w:cs="Arial"/>
          <w:b/>
          <w:iCs/>
          <w:sz w:val="20"/>
          <w:szCs w:val="20"/>
        </w:rPr>
        <w:t>…………………………</w:t>
      </w:r>
      <w:r w:rsidR="00B06786" w:rsidRPr="00B06786">
        <w:rPr>
          <w:rFonts w:ascii="Arial" w:hAnsi="Arial" w:cs="Arial"/>
          <w:b/>
          <w:iCs/>
          <w:sz w:val="20"/>
          <w:szCs w:val="20"/>
        </w:rPr>
        <w:t xml:space="preserve">… (név) ………………… (beosztás) –t, </w:t>
      </w:r>
    </w:p>
    <w:p w:rsidR="00FF0DB4" w:rsidRDefault="00B06786">
      <w:pPr>
        <w:spacing w:line="276" w:lineRule="auto"/>
        <w:ind w:right="284"/>
        <w:jc w:val="both"/>
        <w:rPr>
          <w:rFonts w:ascii="Arial" w:hAnsi="Arial" w:cs="Arial"/>
          <w:b/>
          <w:i/>
          <w:iCs/>
          <w:color w:val="365F91" w:themeColor="accent1" w:themeShade="BF"/>
          <w:sz w:val="20"/>
          <w:szCs w:val="20"/>
        </w:rPr>
      </w:pPr>
      <w:r w:rsidRPr="00B06786">
        <w:rPr>
          <w:rFonts w:ascii="Arial" w:hAnsi="Arial" w:cs="Arial"/>
          <w:b/>
          <w:iCs/>
          <w:sz w:val="20"/>
          <w:szCs w:val="20"/>
        </w:rPr>
        <w:t>…………………………… (név) ………………… (beosztás) –t</w:t>
      </w:r>
      <w:r w:rsidRPr="00B06786">
        <w:rPr>
          <w:rFonts w:ascii="Arial" w:hAnsi="Arial" w:cs="Arial"/>
          <w:iCs/>
          <w:sz w:val="20"/>
          <w:szCs w:val="20"/>
        </w:rPr>
        <w:t xml:space="preserve"> jelentettem be. </w:t>
      </w:r>
      <w:r w:rsidRPr="00B06786">
        <w:rPr>
          <w:rFonts w:ascii="Arial" w:hAnsi="Arial" w:cs="Arial"/>
          <w:b/>
          <w:i/>
          <w:iCs/>
          <w:color w:val="365F91" w:themeColor="accent1" w:themeShade="BF"/>
          <w:sz w:val="20"/>
          <w:szCs w:val="20"/>
        </w:rPr>
        <w:t>(Kérjük, amennyiben három személynél kevesebbet jelentett be, törölje a sort</w:t>
      </w:r>
      <w:r w:rsidR="00CE388E">
        <w:rPr>
          <w:rFonts w:ascii="Arial" w:hAnsi="Arial" w:cs="Arial"/>
          <w:b/>
          <w:i/>
          <w:iCs/>
          <w:color w:val="365F91" w:themeColor="accent1" w:themeShade="BF"/>
          <w:sz w:val="20"/>
          <w:szCs w:val="20"/>
        </w:rPr>
        <w:t>;</w:t>
      </w:r>
      <w:r w:rsidRPr="00B06786">
        <w:rPr>
          <w:rFonts w:ascii="Arial" w:hAnsi="Arial" w:cs="Arial"/>
          <w:b/>
          <w:i/>
          <w:iCs/>
          <w:color w:val="365F91" w:themeColor="accent1" w:themeShade="BF"/>
          <w:sz w:val="20"/>
          <w:szCs w:val="20"/>
        </w:rPr>
        <w:t xml:space="preserve"> amennyiben többet, kérjük</w:t>
      </w:r>
      <w:r w:rsidR="009B0AF7">
        <w:rPr>
          <w:rFonts w:ascii="Arial" w:hAnsi="Arial" w:cs="Arial"/>
          <w:b/>
          <w:i/>
          <w:iCs/>
          <w:color w:val="365F91" w:themeColor="accent1" w:themeShade="BF"/>
          <w:sz w:val="20"/>
          <w:szCs w:val="20"/>
        </w:rPr>
        <w:t>,</w:t>
      </w:r>
      <w:r w:rsidRPr="00B06786">
        <w:rPr>
          <w:rFonts w:ascii="Arial" w:hAnsi="Arial" w:cs="Arial"/>
          <w:b/>
          <w:i/>
          <w:iCs/>
          <w:color w:val="365F91" w:themeColor="accent1" w:themeShade="BF"/>
          <w:sz w:val="20"/>
          <w:szCs w:val="20"/>
        </w:rPr>
        <w:t xml:space="preserve"> adjon hozzá plusz sort.)</w:t>
      </w:r>
    </w:p>
    <w:p w:rsidR="00274D09" w:rsidRDefault="00274D09">
      <w:pPr>
        <w:spacing w:line="276" w:lineRule="auto"/>
        <w:ind w:right="284"/>
        <w:jc w:val="both"/>
        <w:rPr>
          <w:rFonts w:ascii="Arial" w:hAnsi="Arial" w:cs="Arial"/>
          <w:iCs/>
          <w:color w:val="365F91" w:themeColor="accent1" w:themeShade="BF"/>
          <w:sz w:val="20"/>
          <w:szCs w:val="20"/>
        </w:rPr>
      </w:pPr>
    </w:p>
    <w:p w:rsidR="00274D09" w:rsidRDefault="00274D09">
      <w:pPr>
        <w:spacing w:line="276" w:lineRule="auto"/>
        <w:ind w:right="284"/>
        <w:jc w:val="both"/>
        <w:rPr>
          <w:rFonts w:ascii="Arial" w:hAnsi="Arial" w:cs="Arial"/>
          <w:iCs/>
          <w:sz w:val="20"/>
          <w:szCs w:val="20"/>
        </w:rPr>
      </w:pPr>
      <w:r>
        <w:rPr>
          <w:rFonts w:ascii="Arial" w:hAnsi="Arial" w:cs="Arial"/>
          <w:iCs/>
          <w:sz w:val="20"/>
          <w:szCs w:val="20"/>
        </w:rPr>
        <w:t xml:space="preserve">A Nemzeti Adó- és Vámhivataltól </w:t>
      </w:r>
      <w:r w:rsidR="00875D35">
        <w:rPr>
          <w:rFonts w:ascii="Arial" w:hAnsi="Arial" w:cs="Arial"/>
          <w:iCs/>
          <w:sz w:val="20"/>
          <w:szCs w:val="20"/>
        </w:rPr>
        <w:t>kapott, a regisztráció során kapott Értesítésben szereplő</w:t>
      </w:r>
      <w:r>
        <w:rPr>
          <w:rFonts w:ascii="Arial" w:hAnsi="Arial" w:cs="Arial"/>
          <w:iCs/>
          <w:sz w:val="20"/>
          <w:szCs w:val="20"/>
        </w:rPr>
        <w:t xml:space="preserve"> </w:t>
      </w:r>
      <w:r w:rsidR="00B06786" w:rsidRPr="00B06786">
        <w:rPr>
          <w:rFonts w:ascii="Arial" w:hAnsi="Arial" w:cs="Arial"/>
          <w:b/>
          <w:iCs/>
          <w:sz w:val="20"/>
          <w:szCs w:val="20"/>
        </w:rPr>
        <w:t>AFADREG adatlap iktatószáma</w:t>
      </w:r>
      <w:r>
        <w:rPr>
          <w:rFonts w:ascii="Arial" w:hAnsi="Arial" w:cs="Arial"/>
          <w:iCs/>
          <w:sz w:val="20"/>
          <w:szCs w:val="20"/>
        </w:rPr>
        <w:t>: ……………………………..</w:t>
      </w:r>
      <w:r w:rsidR="00B06786" w:rsidRPr="00B06786">
        <w:rPr>
          <w:rStyle w:val="Lbjegyzet-hivatkozs"/>
          <w:rFonts w:ascii="Arial" w:hAnsi="Arial" w:cs="Arial"/>
          <w:iCs/>
          <w:color w:val="365F91" w:themeColor="accent1" w:themeShade="BF"/>
          <w:sz w:val="20"/>
          <w:szCs w:val="20"/>
        </w:rPr>
        <w:footnoteReference w:id="22"/>
      </w:r>
    </w:p>
    <w:p w:rsidR="00891E33" w:rsidRDefault="00891E33">
      <w:pPr>
        <w:spacing w:line="276" w:lineRule="auto"/>
        <w:ind w:right="284"/>
        <w:jc w:val="both"/>
        <w:rPr>
          <w:rFonts w:ascii="Arial" w:hAnsi="Arial" w:cs="Arial"/>
          <w:iCs/>
          <w:sz w:val="20"/>
          <w:szCs w:val="20"/>
        </w:rPr>
      </w:pPr>
    </w:p>
    <w:p w:rsidR="00891E33" w:rsidRDefault="00B06786" w:rsidP="00891E33">
      <w:pPr>
        <w:spacing w:after="120" w:line="276" w:lineRule="auto"/>
        <w:ind w:left="-142" w:right="284"/>
        <w:jc w:val="both"/>
        <w:rPr>
          <w:rFonts w:ascii="Arial" w:hAnsi="Arial" w:cs="Arial"/>
          <w:sz w:val="20"/>
        </w:rPr>
      </w:pPr>
      <w:r w:rsidRPr="00B06786">
        <w:rPr>
          <w:rFonts w:ascii="Arial" w:hAnsi="Arial" w:cs="Arial"/>
          <w:sz w:val="20"/>
        </w:rPr>
        <w:t>A szolgáltató az általa vezetett nyilvántartáson belül</w:t>
      </w:r>
      <w:r w:rsidR="00891E33" w:rsidRPr="00854BC3">
        <w:rPr>
          <w:rFonts w:ascii="Arial" w:hAnsi="Arial" w:cs="Arial"/>
          <w:b/>
          <w:sz w:val="20"/>
        </w:rPr>
        <w:t xml:space="preserve"> az </w:t>
      </w:r>
      <w:r w:rsidR="00891E33">
        <w:rPr>
          <w:rFonts w:ascii="Arial" w:hAnsi="Arial" w:cs="Arial"/>
          <w:b/>
          <w:sz w:val="20"/>
        </w:rPr>
        <w:t>AFADREG regisztráció során kapott</w:t>
      </w:r>
      <w:r w:rsidR="00891E33" w:rsidRPr="00854BC3">
        <w:rPr>
          <w:rFonts w:ascii="Arial" w:hAnsi="Arial" w:cs="Arial"/>
          <w:b/>
          <w:sz w:val="20"/>
        </w:rPr>
        <w:t xml:space="preserve"> </w:t>
      </w:r>
      <w:r w:rsidRPr="00B06786">
        <w:rPr>
          <w:rFonts w:ascii="Arial" w:hAnsi="Arial" w:cs="Arial"/>
          <w:sz w:val="20"/>
        </w:rPr>
        <w:t>igazoló iratot</w:t>
      </w:r>
      <w:r w:rsidR="00891E33" w:rsidRPr="00854BC3">
        <w:rPr>
          <w:rFonts w:ascii="Arial" w:hAnsi="Arial" w:cs="Arial"/>
          <w:b/>
          <w:sz w:val="20"/>
        </w:rPr>
        <w:t xml:space="preserve"> </w:t>
      </w:r>
      <w:r w:rsidR="00891E33">
        <w:rPr>
          <w:rFonts w:ascii="Arial" w:hAnsi="Arial" w:cs="Arial"/>
          <w:b/>
          <w:sz w:val="20"/>
        </w:rPr>
        <w:t xml:space="preserve">(Értesítés) </w:t>
      </w:r>
      <w:r w:rsidRPr="00B06786">
        <w:rPr>
          <w:rFonts w:ascii="Arial" w:hAnsi="Arial" w:cs="Arial"/>
          <w:sz w:val="20"/>
        </w:rPr>
        <w:t>vagy annak másolatát</w:t>
      </w:r>
      <w:r w:rsidR="00891E33" w:rsidRPr="00854BC3">
        <w:rPr>
          <w:rFonts w:ascii="Arial" w:hAnsi="Arial" w:cs="Arial"/>
          <w:b/>
          <w:sz w:val="20"/>
        </w:rPr>
        <w:t xml:space="preserve"> </w:t>
      </w:r>
      <w:r w:rsidR="00891E33">
        <w:rPr>
          <w:rFonts w:ascii="Arial" w:hAnsi="Arial" w:cs="Arial"/>
          <w:b/>
          <w:sz w:val="20"/>
        </w:rPr>
        <w:t xml:space="preserve">megőrzi és </w:t>
      </w:r>
      <w:r w:rsidR="00891E33" w:rsidRPr="00854BC3">
        <w:rPr>
          <w:rFonts w:ascii="Arial" w:hAnsi="Arial" w:cs="Arial"/>
          <w:b/>
          <w:sz w:val="20"/>
        </w:rPr>
        <w:t>elkülönítetten kezeli.</w:t>
      </w:r>
    </w:p>
    <w:p w:rsidR="003D5C95" w:rsidRDefault="003D5C95">
      <w:pPr>
        <w:spacing w:line="276" w:lineRule="auto"/>
        <w:ind w:right="284"/>
        <w:jc w:val="center"/>
        <w:rPr>
          <w:rFonts w:ascii="Arial" w:hAnsi="Arial" w:cs="Arial"/>
          <w:b/>
          <w:iCs/>
          <w:sz w:val="22"/>
          <w:szCs w:val="22"/>
        </w:rPr>
      </w:pPr>
    </w:p>
    <w:p w:rsidR="00654EBE" w:rsidRDefault="00CD7A95" w:rsidP="005D358B">
      <w:pPr>
        <w:pStyle w:val="Listaszerbekezds"/>
        <w:numPr>
          <w:ilvl w:val="0"/>
          <w:numId w:val="27"/>
        </w:numPr>
        <w:spacing w:after="120" w:line="276" w:lineRule="auto"/>
        <w:ind w:left="283" w:right="284"/>
        <w:contextualSpacing/>
        <w:jc w:val="center"/>
        <w:outlineLvl w:val="1"/>
        <w:rPr>
          <w:rFonts w:ascii="Arial" w:hAnsi="Arial" w:cs="Arial"/>
          <w:b/>
          <w:iCs/>
          <w:sz w:val="20"/>
        </w:rPr>
      </w:pPr>
      <w:r w:rsidRPr="00472B8C">
        <w:rPr>
          <w:rFonts w:ascii="Arial" w:hAnsi="Arial" w:cs="Arial"/>
          <w:b/>
          <w:iCs/>
          <w:sz w:val="20"/>
        </w:rPr>
        <w:t>Kijelölt személy</w:t>
      </w:r>
      <w:r w:rsidR="006F7269">
        <w:rPr>
          <w:rFonts w:ascii="Arial" w:hAnsi="Arial" w:cs="Arial"/>
          <w:b/>
          <w:iCs/>
          <w:sz w:val="20"/>
        </w:rPr>
        <w:t>, meghatározott vezető</w:t>
      </w:r>
    </w:p>
    <w:p w:rsidR="00654EBE" w:rsidRDefault="008D3B8D" w:rsidP="005D358B">
      <w:pPr>
        <w:spacing w:line="276" w:lineRule="auto"/>
        <w:ind w:left="283" w:right="284"/>
        <w:jc w:val="both"/>
        <w:rPr>
          <w:rFonts w:ascii="Arial" w:hAnsi="Arial" w:cs="Arial"/>
          <w:iCs/>
          <w:sz w:val="20"/>
          <w:szCs w:val="20"/>
        </w:rPr>
      </w:pPr>
      <w:r w:rsidRPr="008D3B8D">
        <w:rPr>
          <w:rFonts w:ascii="Arial" w:hAnsi="Arial" w:cs="Arial"/>
          <w:b/>
          <w:iCs/>
          <w:sz w:val="20"/>
          <w:szCs w:val="20"/>
        </w:rPr>
        <w:t>A.) A kijelölt személy megnevezése</w:t>
      </w:r>
    </w:p>
    <w:p w:rsidR="00654EBE" w:rsidRDefault="00654EBE" w:rsidP="005D358B">
      <w:pPr>
        <w:spacing w:after="120" w:line="276" w:lineRule="auto"/>
        <w:ind w:left="283" w:right="284"/>
        <w:contextualSpacing/>
        <w:rPr>
          <w:rFonts w:ascii="Arial" w:hAnsi="Arial" w:cs="Arial"/>
          <w:iCs/>
          <w:sz w:val="20"/>
          <w:szCs w:val="20"/>
        </w:rPr>
      </w:pPr>
    </w:p>
    <w:p w:rsidR="00654EBE" w:rsidRDefault="008D3B8D" w:rsidP="005D358B">
      <w:pPr>
        <w:spacing w:line="276" w:lineRule="auto"/>
        <w:ind w:right="284"/>
        <w:jc w:val="both"/>
        <w:rPr>
          <w:rFonts w:ascii="Arial" w:hAnsi="Arial" w:cs="Arial"/>
          <w:iCs/>
          <w:sz w:val="20"/>
          <w:szCs w:val="20"/>
        </w:rPr>
      </w:pPr>
      <w:r w:rsidRPr="008D3B8D">
        <w:rPr>
          <w:rFonts w:ascii="Arial" w:hAnsi="Arial" w:cs="Arial"/>
          <w:iCs/>
          <w:sz w:val="20"/>
          <w:szCs w:val="20"/>
        </w:rPr>
        <w:t>A szolgáltató köteles kijelölni - a szervezet sajátosságától, különösen annak méretétől és a vezetői szintek számától függően - egy vagy több</w:t>
      </w:r>
      <w:r w:rsidR="00C61953">
        <w:rPr>
          <w:rFonts w:ascii="Arial" w:hAnsi="Arial" w:cs="Arial"/>
          <w:iCs/>
          <w:sz w:val="20"/>
          <w:szCs w:val="20"/>
        </w:rPr>
        <w:t xml:space="preserve"> kijelölt személyt</w:t>
      </w:r>
      <w:r w:rsidR="00C61953" w:rsidRPr="00581B61">
        <w:rPr>
          <w:rStyle w:val="Lbjegyzet-hivatkozs"/>
          <w:rFonts w:ascii="Arial" w:hAnsi="Arial" w:cs="Arial"/>
          <w:iCs/>
          <w:color w:val="365F91" w:themeColor="accent1" w:themeShade="BF"/>
          <w:sz w:val="20"/>
          <w:szCs w:val="20"/>
        </w:rPr>
        <w:footnoteReference w:id="23"/>
      </w:r>
      <w:r w:rsidRPr="008D3B8D">
        <w:rPr>
          <w:rFonts w:ascii="Arial" w:hAnsi="Arial" w:cs="Arial"/>
          <w:iCs/>
          <w:sz w:val="20"/>
          <w:szCs w:val="20"/>
        </w:rPr>
        <w:t xml:space="preserve">, aki a szolgáltató vezetőjétől, foglalkoztatottjától és segítő családtagjától érkező bejelentést a </w:t>
      </w:r>
      <w:r w:rsidR="00C61953">
        <w:rPr>
          <w:rFonts w:ascii="Arial" w:hAnsi="Arial" w:cs="Arial"/>
          <w:iCs/>
          <w:sz w:val="20"/>
          <w:szCs w:val="20"/>
        </w:rPr>
        <w:t>FIU-nak</w:t>
      </w:r>
      <w:r w:rsidRPr="008D3B8D">
        <w:rPr>
          <w:rFonts w:ascii="Arial" w:hAnsi="Arial" w:cs="Arial"/>
          <w:iCs/>
          <w:sz w:val="20"/>
          <w:szCs w:val="20"/>
        </w:rPr>
        <w:t xml:space="preserve"> haladéktalanul továbbítja. A kijelölt személy a szolgáltató vezetője, alkalmazottja vagy segítő családtagja lehet.</w:t>
      </w:r>
    </w:p>
    <w:p w:rsidR="00654EBE" w:rsidRDefault="00654EBE" w:rsidP="005D358B">
      <w:pPr>
        <w:spacing w:line="276" w:lineRule="auto"/>
        <w:ind w:right="284"/>
        <w:jc w:val="both"/>
        <w:rPr>
          <w:rFonts w:ascii="Arial" w:hAnsi="Arial" w:cs="Arial"/>
          <w:iCs/>
          <w:sz w:val="20"/>
          <w:szCs w:val="20"/>
        </w:rPr>
      </w:pPr>
    </w:p>
    <w:p w:rsidR="00FF0DB4" w:rsidRDefault="00941AC3">
      <w:pPr>
        <w:spacing w:line="276" w:lineRule="auto"/>
        <w:ind w:right="284"/>
        <w:jc w:val="both"/>
        <w:rPr>
          <w:rFonts w:ascii="Arial" w:hAnsi="Arial" w:cs="Arial"/>
          <w:iCs/>
          <w:sz w:val="20"/>
          <w:szCs w:val="20"/>
        </w:rPr>
      </w:pPr>
      <w:r w:rsidRPr="00941AC3">
        <w:rPr>
          <w:rFonts w:ascii="Arial" w:hAnsi="Arial" w:cs="Arial"/>
          <w:iCs/>
          <w:sz w:val="20"/>
          <w:szCs w:val="20"/>
        </w:rPr>
        <w:t>A kijelölt személy nevéről, beosztásáról, elérhetőségéről a tevékenysége megkezdésének időpontjától, valamint az ezekben bekövetkezett változásról a változástól számított öt munkanapon belül tájékoztatni kell az FIU-t</w:t>
      </w:r>
      <w:r w:rsidRPr="00581B61">
        <w:rPr>
          <w:rStyle w:val="Lbjegyzet-hivatkozs"/>
          <w:rFonts w:ascii="Arial" w:hAnsi="Arial" w:cs="Arial"/>
          <w:iCs/>
          <w:color w:val="365F91" w:themeColor="accent1" w:themeShade="BF"/>
          <w:sz w:val="20"/>
          <w:szCs w:val="20"/>
        </w:rPr>
        <w:footnoteReference w:id="24"/>
      </w:r>
      <w:r w:rsidRPr="00941AC3">
        <w:rPr>
          <w:rFonts w:ascii="Arial" w:hAnsi="Arial" w:cs="Arial"/>
          <w:iCs/>
          <w:sz w:val="20"/>
          <w:szCs w:val="20"/>
        </w:rPr>
        <w:t>.</w:t>
      </w:r>
    </w:p>
    <w:p w:rsidR="00FF0DB4" w:rsidRDefault="00FF0DB4">
      <w:pPr>
        <w:spacing w:line="276" w:lineRule="auto"/>
        <w:ind w:right="284"/>
        <w:jc w:val="both"/>
        <w:rPr>
          <w:rFonts w:ascii="Arial" w:hAnsi="Arial" w:cs="Arial"/>
          <w:b/>
          <w:iCs/>
          <w:sz w:val="22"/>
          <w:szCs w:val="22"/>
        </w:rPr>
      </w:pPr>
    </w:p>
    <w:p w:rsidR="00FF0DB4" w:rsidRDefault="0091495F">
      <w:pPr>
        <w:tabs>
          <w:tab w:val="left" w:pos="6379"/>
        </w:tabs>
        <w:spacing w:line="276" w:lineRule="auto"/>
        <w:ind w:right="284"/>
        <w:jc w:val="both"/>
        <w:rPr>
          <w:rFonts w:ascii="Arial" w:hAnsi="Arial" w:cs="Arial"/>
          <w:b/>
          <w:iCs/>
          <w:sz w:val="18"/>
          <w:szCs w:val="18"/>
        </w:rPr>
      </w:pPr>
      <w:r w:rsidRPr="0091495F">
        <w:rPr>
          <w:rFonts w:ascii="Arial" w:hAnsi="Arial" w:cs="Arial"/>
          <w:b/>
          <w:iCs/>
          <w:sz w:val="18"/>
          <w:szCs w:val="18"/>
        </w:rPr>
        <w:lastRenderedPageBreak/>
        <w:t>A Pmt. szerinti kijelölt személy</w:t>
      </w:r>
      <w:r w:rsidR="00CD7A95">
        <w:rPr>
          <w:rFonts w:ascii="Arial" w:hAnsi="Arial" w:cs="Arial"/>
          <w:b/>
          <w:iCs/>
          <w:sz w:val="18"/>
          <w:szCs w:val="18"/>
        </w:rPr>
        <w:tab/>
      </w:r>
      <w:r w:rsidR="00CD7A95">
        <w:rPr>
          <w:rFonts w:ascii="Arial" w:hAnsi="Arial" w:cs="Arial"/>
          <w:b/>
          <w:iCs/>
          <w:sz w:val="18"/>
          <w:szCs w:val="18"/>
        </w:rPr>
        <w:tab/>
      </w:r>
      <w:r w:rsidRPr="0091495F">
        <w:rPr>
          <w:rFonts w:ascii="Arial" w:hAnsi="Arial" w:cs="Arial"/>
          <w:b/>
          <w:iCs/>
          <w:sz w:val="18"/>
          <w:szCs w:val="18"/>
        </w:rPr>
        <w:t>A Kit. szerinti kijelölt személy</w:t>
      </w:r>
    </w:p>
    <w:p w:rsidR="00FF0DB4" w:rsidRDefault="00FF0DB4">
      <w:pPr>
        <w:spacing w:after="120" w:line="276" w:lineRule="auto"/>
        <w:ind w:left="-142" w:right="284" w:firstLine="426"/>
        <w:jc w:val="both"/>
        <w:rPr>
          <w:rFonts w:ascii="Arial" w:hAnsi="Arial" w:cs="Arial"/>
          <w:iCs/>
          <w:sz w:val="20"/>
        </w:rPr>
      </w:pPr>
    </w:p>
    <w:p w:rsidR="00FF0DB4" w:rsidRDefault="00FF6643">
      <w:pPr>
        <w:spacing w:after="120" w:line="276" w:lineRule="auto"/>
        <w:ind w:left="-142" w:right="284"/>
        <w:jc w:val="both"/>
        <w:rPr>
          <w:rFonts w:ascii="Arial" w:hAnsi="Arial" w:cs="Arial"/>
          <w:iCs/>
          <w:sz w:val="20"/>
        </w:rPr>
      </w:pPr>
      <w:r>
        <w:rPr>
          <w:rFonts w:ascii="Arial" w:hAnsi="Arial" w:cs="Arial"/>
          <w:iCs/>
          <w:sz w:val="20"/>
        </w:rPr>
        <w:t xml:space="preserve">neve: </w:t>
      </w:r>
      <w:r>
        <w:rPr>
          <w:rFonts w:ascii="Arial" w:hAnsi="Arial" w:cs="Arial"/>
          <w:iCs/>
          <w:sz w:val="20"/>
        </w:rPr>
        <w:tab/>
      </w:r>
      <w:r w:rsidR="00CD7A95" w:rsidRPr="001A0BA2">
        <w:rPr>
          <w:rFonts w:ascii="Arial" w:hAnsi="Arial" w:cs="Arial"/>
          <w:iCs/>
          <w:sz w:val="20"/>
        </w:rPr>
        <w:t>…………………………………………</w:t>
      </w:r>
      <w:r w:rsidR="00AE4EBF">
        <w:rPr>
          <w:rFonts w:ascii="Arial" w:hAnsi="Arial" w:cs="Arial"/>
          <w:iCs/>
          <w:sz w:val="20"/>
        </w:rPr>
        <w:t>.</w:t>
      </w:r>
      <w:r>
        <w:rPr>
          <w:rFonts w:ascii="Arial" w:hAnsi="Arial" w:cs="Arial"/>
          <w:iCs/>
          <w:sz w:val="20"/>
        </w:rPr>
        <w:t xml:space="preserve"> </w:t>
      </w:r>
      <w:r>
        <w:rPr>
          <w:rFonts w:ascii="Arial" w:hAnsi="Arial" w:cs="Arial"/>
          <w:iCs/>
          <w:sz w:val="20"/>
        </w:rPr>
        <w:tab/>
        <w:t xml:space="preserve">neve: </w:t>
      </w:r>
      <w:r w:rsidR="00CD7A95">
        <w:rPr>
          <w:rFonts w:ascii="Arial" w:hAnsi="Arial" w:cs="Arial"/>
          <w:iCs/>
          <w:sz w:val="20"/>
        </w:rPr>
        <w:t>………………………………………………</w:t>
      </w:r>
      <w:r>
        <w:rPr>
          <w:rFonts w:ascii="Arial" w:hAnsi="Arial" w:cs="Arial"/>
          <w:iCs/>
          <w:sz w:val="20"/>
        </w:rPr>
        <w:t>…………</w:t>
      </w:r>
    </w:p>
    <w:p w:rsidR="00FF0DB4" w:rsidRDefault="00CD7A95">
      <w:pPr>
        <w:spacing w:after="120" w:line="276" w:lineRule="auto"/>
        <w:ind w:left="-142" w:right="284"/>
        <w:jc w:val="both"/>
        <w:rPr>
          <w:rFonts w:ascii="Arial" w:hAnsi="Arial" w:cs="Arial"/>
          <w:iCs/>
          <w:sz w:val="20"/>
        </w:rPr>
      </w:pPr>
      <w:r w:rsidRPr="001A0BA2">
        <w:rPr>
          <w:rFonts w:ascii="Arial" w:hAnsi="Arial" w:cs="Arial"/>
          <w:iCs/>
          <w:sz w:val="20"/>
        </w:rPr>
        <w:t>beosztása:</w:t>
      </w:r>
      <w:r w:rsidRPr="001A0BA2">
        <w:rPr>
          <w:rFonts w:ascii="Arial" w:hAnsi="Arial" w:cs="Arial"/>
          <w:iCs/>
          <w:sz w:val="20"/>
        </w:rPr>
        <w:tab/>
      </w:r>
      <w:r>
        <w:rPr>
          <w:rFonts w:ascii="Arial" w:hAnsi="Arial" w:cs="Arial"/>
          <w:iCs/>
          <w:sz w:val="20"/>
        </w:rPr>
        <w:t>…………………………………</w:t>
      </w:r>
      <w:r>
        <w:rPr>
          <w:rFonts w:ascii="Arial" w:hAnsi="Arial" w:cs="Arial"/>
          <w:iCs/>
          <w:sz w:val="20"/>
        </w:rPr>
        <w:tab/>
      </w:r>
      <w:r w:rsidRPr="001A0BA2">
        <w:rPr>
          <w:rFonts w:ascii="Arial" w:hAnsi="Arial" w:cs="Arial"/>
          <w:iCs/>
          <w:sz w:val="20"/>
        </w:rPr>
        <w:t>beosztása</w:t>
      </w:r>
      <w:r w:rsidR="00FF6643">
        <w:rPr>
          <w:rFonts w:ascii="Arial" w:hAnsi="Arial" w:cs="Arial"/>
          <w:iCs/>
          <w:sz w:val="20"/>
        </w:rPr>
        <w:t>: ………………</w:t>
      </w:r>
      <w:r>
        <w:rPr>
          <w:rFonts w:ascii="Arial" w:hAnsi="Arial" w:cs="Arial"/>
          <w:iCs/>
          <w:sz w:val="20"/>
        </w:rPr>
        <w:t>…………………………….....…</w:t>
      </w:r>
    </w:p>
    <w:p w:rsidR="00FF0DB4" w:rsidRDefault="00CD7A95">
      <w:pPr>
        <w:spacing w:after="120" w:line="276" w:lineRule="auto"/>
        <w:ind w:left="-142" w:right="284"/>
        <w:jc w:val="both"/>
        <w:rPr>
          <w:rFonts w:ascii="Arial" w:hAnsi="Arial" w:cs="Arial"/>
          <w:iCs/>
          <w:sz w:val="20"/>
        </w:rPr>
      </w:pPr>
      <w:r w:rsidRPr="001A0BA2">
        <w:rPr>
          <w:rFonts w:ascii="Arial" w:hAnsi="Arial" w:cs="Arial"/>
          <w:iCs/>
          <w:sz w:val="20"/>
        </w:rPr>
        <w:t>tel</w:t>
      </w:r>
      <w:r>
        <w:rPr>
          <w:rFonts w:ascii="Arial" w:hAnsi="Arial" w:cs="Arial"/>
          <w:iCs/>
          <w:sz w:val="20"/>
        </w:rPr>
        <w:t>efonszáma:</w:t>
      </w:r>
      <w:r>
        <w:rPr>
          <w:rFonts w:ascii="Arial" w:hAnsi="Arial" w:cs="Arial"/>
          <w:iCs/>
          <w:sz w:val="20"/>
        </w:rPr>
        <w:tab/>
        <w:t>…………………………………</w:t>
      </w:r>
      <w:r>
        <w:rPr>
          <w:rFonts w:ascii="Arial" w:hAnsi="Arial" w:cs="Arial"/>
          <w:iCs/>
          <w:sz w:val="20"/>
        </w:rPr>
        <w:tab/>
      </w:r>
      <w:r w:rsidRPr="001A0BA2">
        <w:rPr>
          <w:rFonts w:ascii="Arial" w:hAnsi="Arial" w:cs="Arial"/>
          <w:iCs/>
          <w:sz w:val="20"/>
        </w:rPr>
        <w:t>telefonszáma:</w:t>
      </w:r>
      <w:r w:rsidR="00FF6643">
        <w:rPr>
          <w:rFonts w:ascii="Arial" w:hAnsi="Arial" w:cs="Arial"/>
          <w:iCs/>
          <w:sz w:val="20"/>
        </w:rPr>
        <w:t xml:space="preserve"> </w:t>
      </w:r>
      <w:r>
        <w:rPr>
          <w:rFonts w:ascii="Arial" w:hAnsi="Arial" w:cs="Arial"/>
          <w:iCs/>
          <w:sz w:val="20"/>
        </w:rPr>
        <w:t>……………………………………………....</w:t>
      </w:r>
    </w:p>
    <w:p w:rsidR="00FF0DB4" w:rsidRDefault="00CD7A95">
      <w:pPr>
        <w:spacing w:after="120" w:line="276" w:lineRule="auto"/>
        <w:ind w:left="-142" w:right="284"/>
        <w:jc w:val="both"/>
        <w:rPr>
          <w:rFonts w:ascii="Arial" w:hAnsi="Arial" w:cs="Arial"/>
          <w:sz w:val="20"/>
        </w:rPr>
      </w:pPr>
      <w:r w:rsidRPr="001A0BA2">
        <w:rPr>
          <w:rFonts w:ascii="Arial" w:hAnsi="Arial" w:cs="Arial"/>
          <w:iCs/>
          <w:sz w:val="20"/>
        </w:rPr>
        <w:t>e-m</w:t>
      </w:r>
      <w:r>
        <w:rPr>
          <w:rFonts w:ascii="Arial" w:hAnsi="Arial" w:cs="Arial"/>
          <w:iCs/>
          <w:sz w:val="20"/>
        </w:rPr>
        <w:t xml:space="preserve">ail címe: </w:t>
      </w:r>
      <w:r>
        <w:rPr>
          <w:rFonts w:ascii="Arial" w:hAnsi="Arial" w:cs="Arial"/>
          <w:iCs/>
          <w:sz w:val="20"/>
        </w:rPr>
        <w:tab/>
        <w:t>…………………………………</w:t>
      </w:r>
      <w:r>
        <w:rPr>
          <w:rFonts w:ascii="Arial" w:hAnsi="Arial" w:cs="Arial"/>
          <w:iCs/>
          <w:sz w:val="20"/>
        </w:rPr>
        <w:tab/>
      </w:r>
      <w:r w:rsidRPr="001A0BA2">
        <w:rPr>
          <w:rFonts w:ascii="Arial" w:hAnsi="Arial" w:cs="Arial"/>
          <w:iCs/>
          <w:sz w:val="20"/>
        </w:rPr>
        <w:t>e-mail címe:</w:t>
      </w:r>
      <w:r w:rsidR="00FF6643">
        <w:rPr>
          <w:rFonts w:ascii="Arial" w:hAnsi="Arial" w:cs="Arial"/>
          <w:iCs/>
          <w:sz w:val="20"/>
        </w:rPr>
        <w:t xml:space="preserve"> </w:t>
      </w:r>
      <w:r>
        <w:rPr>
          <w:rFonts w:ascii="Arial" w:hAnsi="Arial" w:cs="Arial"/>
          <w:iCs/>
          <w:sz w:val="20"/>
        </w:rPr>
        <w:t>…………………………………………………</w:t>
      </w:r>
    </w:p>
    <w:p w:rsidR="00FF0DB4" w:rsidRDefault="00E415F8">
      <w:pPr>
        <w:spacing w:after="120" w:line="276" w:lineRule="auto"/>
        <w:ind w:left="-142" w:right="284"/>
        <w:jc w:val="both"/>
        <w:rPr>
          <w:rFonts w:ascii="Arial" w:hAnsi="Arial" w:cs="Arial"/>
          <w:b/>
          <w:sz w:val="20"/>
        </w:rPr>
      </w:pPr>
      <w:r w:rsidRPr="00E415F8">
        <w:rPr>
          <w:rFonts w:ascii="Arial" w:hAnsi="Arial" w:cs="Arial"/>
          <w:b/>
          <w:sz w:val="20"/>
        </w:rPr>
        <w:t>A kijelölt személyt</w:t>
      </w:r>
      <w:r w:rsidR="00902C20">
        <w:rPr>
          <w:rFonts w:ascii="Arial" w:hAnsi="Arial" w:cs="Arial"/>
          <w:b/>
          <w:sz w:val="20"/>
        </w:rPr>
        <w:t xml:space="preserve"> a Nemzeti Adó- és Vámhivatal részére ………….</w:t>
      </w:r>
      <w:r w:rsidRPr="00E415F8">
        <w:rPr>
          <w:rFonts w:ascii="Arial" w:hAnsi="Arial" w:cs="Arial"/>
          <w:b/>
          <w:sz w:val="20"/>
        </w:rPr>
        <w:t>……………………</w:t>
      </w:r>
      <w:r w:rsidR="00902C20">
        <w:rPr>
          <w:rFonts w:ascii="Arial" w:hAnsi="Arial" w:cs="Arial"/>
          <w:b/>
          <w:sz w:val="20"/>
        </w:rPr>
        <w:t>-</w:t>
      </w:r>
      <w:r w:rsidRPr="00E415F8">
        <w:rPr>
          <w:rFonts w:ascii="Arial" w:hAnsi="Arial" w:cs="Arial"/>
          <w:b/>
          <w:sz w:val="20"/>
        </w:rPr>
        <w:t>án/</w:t>
      </w:r>
      <w:r w:rsidR="00902C20">
        <w:rPr>
          <w:rFonts w:ascii="Arial" w:hAnsi="Arial" w:cs="Arial"/>
          <w:b/>
          <w:sz w:val="20"/>
        </w:rPr>
        <w:t>-</w:t>
      </w:r>
      <w:r w:rsidRPr="00E415F8">
        <w:rPr>
          <w:rFonts w:ascii="Arial" w:hAnsi="Arial" w:cs="Arial"/>
          <w:b/>
          <w:sz w:val="20"/>
        </w:rPr>
        <w:t>én bejelentettem</w:t>
      </w:r>
      <w:r w:rsidR="00293807" w:rsidRPr="00581B61">
        <w:rPr>
          <w:rStyle w:val="Lbjegyzet-hivatkozs"/>
          <w:rFonts w:ascii="Arial" w:hAnsi="Arial" w:cs="Arial"/>
          <w:b/>
          <w:color w:val="365F91" w:themeColor="accent1" w:themeShade="BF"/>
          <w:sz w:val="20"/>
        </w:rPr>
        <w:footnoteReference w:id="25"/>
      </w:r>
      <w:r w:rsidRPr="00E415F8">
        <w:rPr>
          <w:rFonts w:ascii="Arial" w:hAnsi="Arial" w:cs="Arial"/>
          <w:b/>
          <w:sz w:val="20"/>
        </w:rPr>
        <w:t>, a bejelentés száma</w:t>
      </w:r>
      <w:r w:rsidR="00293807" w:rsidRPr="00581B61">
        <w:rPr>
          <w:rStyle w:val="Lbjegyzet-hivatkozs"/>
          <w:rFonts w:ascii="Arial" w:hAnsi="Arial" w:cs="Arial"/>
          <w:b/>
          <w:color w:val="365F91" w:themeColor="accent1" w:themeShade="BF"/>
          <w:sz w:val="20"/>
        </w:rPr>
        <w:footnoteReference w:id="26"/>
      </w:r>
      <w:r w:rsidRPr="00E415F8">
        <w:rPr>
          <w:rFonts w:ascii="Arial" w:hAnsi="Arial" w:cs="Arial"/>
          <w:b/>
          <w:sz w:val="20"/>
        </w:rPr>
        <w:t>:……………………………</w:t>
      </w:r>
      <w:r w:rsidR="003934BD">
        <w:rPr>
          <w:rFonts w:ascii="Arial" w:hAnsi="Arial" w:cs="Arial"/>
          <w:b/>
          <w:sz w:val="20"/>
        </w:rPr>
        <w:t>…….. .</w:t>
      </w:r>
    </w:p>
    <w:p w:rsidR="00FF0DB4" w:rsidRDefault="008D3B8D">
      <w:pPr>
        <w:spacing w:after="120" w:line="276" w:lineRule="auto"/>
        <w:ind w:left="-142" w:right="284"/>
        <w:jc w:val="both"/>
        <w:rPr>
          <w:rFonts w:ascii="Arial" w:hAnsi="Arial" w:cs="Arial"/>
          <w:sz w:val="20"/>
        </w:rPr>
      </w:pPr>
      <w:r w:rsidRPr="008D3B8D">
        <w:rPr>
          <w:rFonts w:ascii="Arial" w:hAnsi="Arial" w:cs="Arial"/>
          <w:sz w:val="20"/>
        </w:rPr>
        <w:t>A kijelölt személy, a bejelentőtől érkező bejelentést az FIU-nak haladéktalanul, védelemmel ellátott elektronikus üzenet formájában (ÁNYK rendszer</w:t>
      </w:r>
      <w:r w:rsidR="007E5528" w:rsidRPr="00581B61">
        <w:rPr>
          <w:rStyle w:val="Lbjegyzet-hivatkozs"/>
          <w:rFonts w:ascii="Arial" w:hAnsi="Arial" w:cs="Arial"/>
          <w:color w:val="365F91" w:themeColor="accent1" w:themeShade="BF"/>
          <w:sz w:val="20"/>
        </w:rPr>
        <w:footnoteReference w:id="27"/>
      </w:r>
      <w:r w:rsidRPr="008D3B8D">
        <w:rPr>
          <w:rFonts w:ascii="Arial" w:hAnsi="Arial" w:cs="Arial"/>
          <w:sz w:val="20"/>
        </w:rPr>
        <w:t>) továbbítja, amelynek beérkezéséről a FIU elektronikus üzenet formájában haladéktalanul értesítést küld.</w:t>
      </w:r>
    </w:p>
    <w:p w:rsidR="00FF0DB4" w:rsidRDefault="008D3B8D">
      <w:pPr>
        <w:spacing w:after="120" w:line="276" w:lineRule="auto"/>
        <w:ind w:left="-142" w:right="284"/>
        <w:jc w:val="both"/>
        <w:rPr>
          <w:rFonts w:ascii="Arial" w:hAnsi="Arial" w:cs="Arial"/>
          <w:sz w:val="20"/>
        </w:rPr>
      </w:pPr>
      <w:r w:rsidRPr="008D3B8D">
        <w:rPr>
          <w:rFonts w:ascii="Arial" w:hAnsi="Arial" w:cs="Arial"/>
          <w:sz w:val="20"/>
        </w:rPr>
        <w:t>A kijelölt személy felelősséggel tartozik a bejelentések minőségéért, ideértve elsősorban azok adattartalmának pontosságát, teljességét és dokumentáltságát.</w:t>
      </w:r>
    </w:p>
    <w:p w:rsidR="00FF0DB4" w:rsidRDefault="008D3B8D">
      <w:pPr>
        <w:spacing w:after="120" w:line="276" w:lineRule="auto"/>
        <w:ind w:left="-142" w:right="284"/>
        <w:jc w:val="both"/>
        <w:rPr>
          <w:rFonts w:ascii="Arial" w:hAnsi="Arial" w:cs="Arial"/>
          <w:sz w:val="20"/>
        </w:rPr>
      </w:pPr>
      <w:r w:rsidRPr="008D3B8D">
        <w:rPr>
          <w:rFonts w:ascii="Arial" w:hAnsi="Arial" w:cs="Arial"/>
          <w:sz w:val="20"/>
        </w:rPr>
        <w:t>A kijelölt személy kötelezettsége:</w:t>
      </w:r>
    </w:p>
    <w:p w:rsidR="00FF0DB4" w:rsidRDefault="008D3B8D">
      <w:pPr>
        <w:pStyle w:val="Listaszerbekezds"/>
        <w:numPr>
          <w:ilvl w:val="0"/>
          <w:numId w:val="4"/>
        </w:numPr>
        <w:spacing w:line="276" w:lineRule="auto"/>
        <w:ind w:right="284"/>
        <w:jc w:val="both"/>
        <w:rPr>
          <w:rFonts w:ascii="Arial" w:hAnsi="Arial" w:cs="Arial"/>
          <w:sz w:val="20"/>
          <w:szCs w:val="20"/>
        </w:rPr>
      </w:pPr>
      <w:r w:rsidRPr="008D3B8D">
        <w:rPr>
          <w:rFonts w:ascii="Arial" w:hAnsi="Arial" w:cs="Arial"/>
          <w:sz w:val="20"/>
          <w:szCs w:val="20"/>
        </w:rPr>
        <w:t>a hozzá érkezett bejelentések tartalmi, formai ellenőrzése, majd azok azonnali eljuttatása a FIU részére</w:t>
      </w:r>
      <w:r w:rsidR="00EE2A43" w:rsidRPr="00020CBA">
        <w:rPr>
          <w:rFonts w:ascii="Arial" w:hAnsi="Arial" w:cs="Arial"/>
          <w:sz w:val="20"/>
          <w:szCs w:val="20"/>
        </w:rPr>
        <w:t>,</w:t>
      </w:r>
    </w:p>
    <w:p w:rsidR="00FF0DB4" w:rsidRDefault="00EE2A43">
      <w:pPr>
        <w:pStyle w:val="Listaszerbekezds"/>
        <w:numPr>
          <w:ilvl w:val="0"/>
          <w:numId w:val="4"/>
        </w:numPr>
        <w:spacing w:line="276" w:lineRule="auto"/>
        <w:ind w:right="284"/>
        <w:jc w:val="both"/>
        <w:rPr>
          <w:rFonts w:ascii="Arial" w:hAnsi="Arial" w:cs="Arial"/>
          <w:sz w:val="20"/>
          <w:szCs w:val="20"/>
        </w:rPr>
      </w:pPr>
      <w:r w:rsidRPr="00020CBA">
        <w:rPr>
          <w:rFonts w:ascii="Arial" w:hAnsi="Arial" w:cs="Arial"/>
          <w:sz w:val="20"/>
          <w:szCs w:val="20"/>
        </w:rPr>
        <w:t>a bejelentést kezdeményező alkalmazott személyére vonatkozó adatoknak a FIU rendelkezésére bocsátása akkor, ha azt az FIU kifejezetten kérte,</w:t>
      </w:r>
    </w:p>
    <w:p w:rsidR="00FF0DB4" w:rsidRDefault="008D3B8D">
      <w:pPr>
        <w:pStyle w:val="Listaszerbekezds"/>
        <w:numPr>
          <w:ilvl w:val="0"/>
          <w:numId w:val="4"/>
        </w:numPr>
        <w:spacing w:line="276" w:lineRule="auto"/>
        <w:ind w:right="84"/>
        <w:jc w:val="both"/>
        <w:rPr>
          <w:rFonts w:ascii="Arial" w:hAnsi="Arial" w:cs="Arial"/>
          <w:sz w:val="20"/>
          <w:szCs w:val="20"/>
        </w:rPr>
      </w:pPr>
      <w:r w:rsidRPr="008D3B8D">
        <w:rPr>
          <w:rFonts w:ascii="Arial" w:hAnsi="Arial" w:cs="Arial"/>
          <w:sz w:val="20"/>
          <w:szCs w:val="20"/>
        </w:rPr>
        <w:t>szokatlan ügyletekre utaló információk esetén felvilágosítás kérése az Ügyféllel kapcsolatban álló alkalmazottól, valamint ezen információk bejelentés formájában való megküldése,</w:t>
      </w:r>
    </w:p>
    <w:p w:rsidR="00FF0DB4" w:rsidRDefault="008D3B8D">
      <w:pPr>
        <w:pStyle w:val="Listaszerbekezds"/>
        <w:numPr>
          <w:ilvl w:val="0"/>
          <w:numId w:val="4"/>
        </w:numPr>
        <w:spacing w:line="276" w:lineRule="auto"/>
        <w:ind w:right="84"/>
        <w:jc w:val="both"/>
        <w:rPr>
          <w:rFonts w:ascii="Arial" w:hAnsi="Arial" w:cs="Arial"/>
          <w:sz w:val="20"/>
          <w:szCs w:val="20"/>
        </w:rPr>
      </w:pPr>
      <w:r w:rsidRPr="008D3B8D">
        <w:rPr>
          <w:rFonts w:ascii="Arial" w:hAnsi="Arial" w:cs="Arial"/>
          <w:sz w:val="20"/>
          <w:szCs w:val="20"/>
        </w:rPr>
        <w:t>a FIU jogszabályokban foglaltaknak megfelelően elkészített és megküldött megkeresésének teljesítése.</w:t>
      </w:r>
    </w:p>
    <w:p w:rsidR="00FF0DB4" w:rsidRDefault="00FF0DB4">
      <w:pPr>
        <w:pStyle w:val="Listaszerbekezds"/>
        <w:spacing w:line="276" w:lineRule="auto"/>
        <w:ind w:left="720" w:right="84"/>
        <w:jc w:val="both"/>
        <w:rPr>
          <w:rFonts w:ascii="Calibri" w:hAnsi="Calibri"/>
          <w:sz w:val="22"/>
          <w:szCs w:val="22"/>
        </w:rPr>
      </w:pPr>
    </w:p>
    <w:p w:rsidR="00FF0DB4" w:rsidRDefault="00EE2A43">
      <w:pPr>
        <w:spacing w:line="276" w:lineRule="auto"/>
        <w:ind w:left="-142" w:right="284"/>
        <w:jc w:val="both"/>
        <w:rPr>
          <w:rFonts w:ascii="Arial" w:hAnsi="Arial" w:cs="Arial"/>
          <w:sz w:val="20"/>
        </w:rPr>
      </w:pPr>
      <w:r>
        <w:rPr>
          <w:rFonts w:ascii="Arial" w:hAnsi="Arial" w:cs="Arial"/>
          <w:sz w:val="20"/>
        </w:rPr>
        <w:t xml:space="preserve">A kijelölt személy joga: </w:t>
      </w:r>
    </w:p>
    <w:p w:rsidR="00FF0DB4" w:rsidRDefault="00EE2A43">
      <w:pPr>
        <w:pStyle w:val="Listaszerbekezds"/>
        <w:numPr>
          <w:ilvl w:val="0"/>
          <w:numId w:val="4"/>
        </w:numPr>
        <w:spacing w:line="276" w:lineRule="auto"/>
        <w:ind w:right="284"/>
        <w:jc w:val="both"/>
        <w:rPr>
          <w:rFonts w:ascii="Arial" w:hAnsi="Arial" w:cs="Arial"/>
          <w:sz w:val="20"/>
        </w:rPr>
      </w:pPr>
      <w:r>
        <w:rPr>
          <w:rFonts w:ascii="Arial" w:hAnsi="Arial" w:cs="Arial"/>
          <w:sz w:val="20"/>
        </w:rPr>
        <w:t>A kijelölt személynek joga van ahhoz, hogy a hozzá érkezett bejelentés kiegészítését kérje a bejelentést tevő alkalmazottól.</w:t>
      </w:r>
    </w:p>
    <w:p w:rsidR="00FF0DB4" w:rsidRDefault="00FF0DB4">
      <w:pPr>
        <w:spacing w:line="276" w:lineRule="auto"/>
        <w:ind w:left="360" w:right="284"/>
        <w:jc w:val="both"/>
        <w:rPr>
          <w:rFonts w:ascii="Arial" w:hAnsi="Arial" w:cs="Arial"/>
          <w:sz w:val="20"/>
        </w:rPr>
      </w:pPr>
    </w:p>
    <w:p w:rsidR="00FF0DB4" w:rsidRDefault="008D3B8D">
      <w:pPr>
        <w:spacing w:line="276" w:lineRule="auto"/>
        <w:ind w:left="360" w:right="284"/>
        <w:jc w:val="both"/>
        <w:rPr>
          <w:rFonts w:ascii="Arial" w:hAnsi="Arial" w:cs="Arial"/>
          <w:b/>
          <w:sz w:val="20"/>
        </w:rPr>
      </w:pPr>
      <w:r w:rsidRPr="008D3B8D">
        <w:rPr>
          <w:rFonts w:ascii="Arial" w:hAnsi="Arial" w:cs="Arial"/>
          <w:b/>
          <w:sz w:val="20"/>
        </w:rPr>
        <w:t>B.) A Szabályzatban meghatározott vezető(k)</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32269E">
        <w:rPr>
          <w:rFonts w:ascii="Arial" w:hAnsi="Arial" w:cs="Arial"/>
          <w:sz w:val="20"/>
        </w:rPr>
        <w:t xml:space="preserve">A szolgáltató </w:t>
      </w:r>
      <w:r w:rsidR="008D3B8D" w:rsidRPr="008D3B8D">
        <w:rPr>
          <w:rFonts w:ascii="Arial" w:hAnsi="Arial" w:cs="Arial"/>
          <w:b/>
          <w:sz w:val="20"/>
        </w:rPr>
        <w:t>Pmt. 3. § 34. pontja szerinti vezetője</w:t>
      </w:r>
      <w:r w:rsidR="0019084A">
        <w:rPr>
          <w:rFonts w:ascii="Arial" w:hAnsi="Arial" w:cs="Arial"/>
          <w:sz w:val="20"/>
        </w:rPr>
        <w:t xml:space="preserve"> </w:t>
      </w:r>
      <w:r w:rsidR="00AE6862">
        <w:rPr>
          <w:rFonts w:ascii="Arial" w:hAnsi="Arial" w:cs="Arial"/>
          <w:sz w:val="20"/>
        </w:rPr>
        <w:t xml:space="preserve">- </w:t>
      </w:r>
      <w:r w:rsidR="0019084A" w:rsidRPr="0019084A">
        <w:rPr>
          <w:rFonts w:ascii="Arial" w:hAnsi="Arial" w:cs="Arial"/>
          <w:sz w:val="20"/>
        </w:rPr>
        <w:t>az a természetes személy, aki a jogi személy vagy jogi személyiséggel nem rendelkező szervezet szolgáltató képviseletére, nevében döntési jogkör gyakorlására vagy az ezen szolgáltatón belüli irányítási jogkör gyakorlására jogosult</w:t>
      </w:r>
      <w:r w:rsidR="00435CFA">
        <w:rPr>
          <w:rFonts w:ascii="Arial" w:hAnsi="Arial" w:cs="Arial"/>
          <w:sz w:val="20"/>
        </w:rPr>
        <w:t>:</w:t>
      </w:r>
    </w:p>
    <w:p w:rsidR="00FF0DB4" w:rsidRDefault="0019084A">
      <w:pPr>
        <w:spacing w:line="276" w:lineRule="auto"/>
        <w:ind w:left="-142" w:right="284"/>
        <w:jc w:val="both"/>
        <w:rPr>
          <w:rFonts w:ascii="Arial" w:hAnsi="Arial" w:cs="Arial"/>
          <w:sz w:val="20"/>
        </w:rPr>
      </w:pPr>
      <w:r>
        <w:rPr>
          <w:rFonts w:ascii="Arial" w:hAnsi="Arial" w:cs="Arial"/>
          <w:sz w:val="20"/>
        </w:rPr>
        <w:t xml:space="preserve"> </w:t>
      </w:r>
    </w:p>
    <w:p w:rsidR="00FF0DB4" w:rsidRDefault="0019084A">
      <w:pPr>
        <w:spacing w:line="276" w:lineRule="auto"/>
        <w:ind w:left="-142" w:right="284"/>
        <w:jc w:val="both"/>
        <w:rPr>
          <w:rFonts w:ascii="Arial" w:hAnsi="Arial" w:cs="Arial"/>
          <w:sz w:val="20"/>
        </w:rPr>
      </w:pPr>
      <w:r>
        <w:rPr>
          <w:rFonts w:ascii="Arial" w:hAnsi="Arial" w:cs="Arial"/>
          <w:sz w:val="20"/>
        </w:rPr>
        <w:t>A szolgáltató vezetője: ……………………………………..</w:t>
      </w:r>
      <w:r w:rsidR="009B71E5">
        <w:rPr>
          <w:rFonts w:ascii="Arial" w:hAnsi="Arial" w:cs="Arial"/>
          <w:sz w:val="20"/>
        </w:rPr>
        <w:t>.</w:t>
      </w:r>
    </w:p>
    <w:p w:rsidR="00FF0DB4" w:rsidRDefault="0019084A">
      <w:pPr>
        <w:spacing w:line="276" w:lineRule="auto"/>
        <w:ind w:left="-142" w:right="284"/>
        <w:jc w:val="both"/>
        <w:rPr>
          <w:rFonts w:ascii="Arial" w:hAnsi="Arial" w:cs="Arial"/>
          <w:sz w:val="20"/>
        </w:rPr>
      </w:pPr>
      <w:r>
        <w:rPr>
          <w:rFonts w:ascii="Arial" w:hAnsi="Arial" w:cs="Arial"/>
          <w:sz w:val="20"/>
        </w:rPr>
        <w:t>beosztása: ……………………………………………………</w:t>
      </w:r>
    </w:p>
    <w:p w:rsidR="00FF0DB4" w:rsidRDefault="0019084A">
      <w:pPr>
        <w:spacing w:line="276" w:lineRule="auto"/>
        <w:ind w:left="-142" w:right="284"/>
        <w:jc w:val="both"/>
        <w:rPr>
          <w:rFonts w:ascii="Arial" w:hAnsi="Arial" w:cs="Arial"/>
          <w:sz w:val="20"/>
        </w:rPr>
      </w:pPr>
      <w:r>
        <w:rPr>
          <w:rFonts w:ascii="Arial" w:hAnsi="Arial" w:cs="Arial"/>
          <w:sz w:val="20"/>
        </w:rPr>
        <w:t>telefonszáma: ………………………………………………..</w:t>
      </w:r>
    </w:p>
    <w:p w:rsidR="00FF0DB4" w:rsidRDefault="0019084A">
      <w:pPr>
        <w:spacing w:line="276" w:lineRule="auto"/>
        <w:ind w:left="-142" w:right="284"/>
        <w:jc w:val="both"/>
        <w:rPr>
          <w:rFonts w:ascii="Arial" w:hAnsi="Arial" w:cs="Arial"/>
          <w:sz w:val="20"/>
        </w:rPr>
      </w:pPr>
      <w:r>
        <w:rPr>
          <w:rFonts w:ascii="Arial" w:hAnsi="Arial" w:cs="Arial"/>
          <w:sz w:val="20"/>
        </w:rPr>
        <w:t>e-mail címe: ………………………………………………….</w:t>
      </w:r>
    </w:p>
    <w:p w:rsidR="00FF0DB4" w:rsidRDefault="00FF0DB4">
      <w:pPr>
        <w:spacing w:line="276" w:lineRule="auto"/>
        <w:ind w:left="-142" w:right="284"/>
        <w:jc w:val="both"/>
        <w:rPr>
          <w:rFonts w:ascii="Arial" w:hAnsi="Arial" w:cs="Arial"/>
          <w:sz w:val="20"/>
        </w:rPr>
      </w:pPr>
    </w:p>
    <w:p w:rsidR="00FF0DB4" w:rsidRDefault="00533E83">
      <w:pPr>
        <w:spacing w:line="276" w:lineRule="auto"/>
        <w:ind w:left="-142" w:right="284"/>
        <w:jc w:val="both"/>
        <w:rPr>
          <w:rFonts w:ascii="Arial" w:hAnsi="Arial" w:cs="Arial"/>
          <w:sz w:val="20"/>
        </w:rPr>
      </w:pPr>
      <w:r>
        <w:rPr>
          <w:rFonts w:ascii="Arial" w:hAnsi="Arial" w:cs="Arial"/>
          <w:sz w:val="20"/>
        </w:rPr>
        <w:t xml:space="preserve">A szolgáltató </w:t>
      </w:r>
      <w:r w:rsidR="008D3B8D" w:rsidRPr="008D3B8D">
        <w:rPr>
          <w:rFonts w:ascii="Arial" w:hAnsi="Arial" w:cs="Arial"/>
          <w:b/>
          <w:sz w:val="20"/>
        </w:rPr>
        <w:t>Pmt. 63. § (5) bekezdés szerinti</w:t>
      </w:r>
      <w:r w:rsidRPr="009F23F6">
        <w:rPr>
          <w:rFonts w:ascii="Arial" w:hAnsi="Arial" w:cs="Arial"/>
          <w:sz w:val="20"/>
        </w:rPr>
        <w:t>, a belső szab</w:t>
      </w:r>
      <w:r>
        <w:rPr>
          <w:rFonts w:ascii="Arial" w:hAnsi="Arial" w:cs="Arial"/>
          <w:sz w:val="20"/>
        </w:rPr>
        <w:t>ályzatában meghatározott - egy vagy több</w:t>
      </w:r>
      <w:r w:rsidRPr="00581B61">
        <w:rPr>
          <w:rStyle w:val="Lbjegyzet-hivatkozs"/>
          <w:rFonts w:ascii="Arial" w:hAnsi="Arial" w:cs="Arial"/>
          <w:color w:val="365F91" w:themeColor="accent1" w:themeShade="BF"/>
          <w:sz w:val="20"/>
        </w:rPr>
        <w:footnoteReference w:id="28"/>
      </w:r>
      <w:r>
        <w:rPr>
          <w:rFonts w:ascii="Arial" w:hAnsi="Arial" w:cs="Arial"/>
          <w:sz w:val="20"/>
        </w:rPr>
        <w:t xml:space="preserve"> - </w:t>
      </w:r>
      <w:r w:rsidR="008D3B8D" w:rsidRPr="008D3B8D">
        <w:rPr>
          <w:rFonts w:ascii="Arial" w:hAnsi="Arial" w:cs="Arial"/>
          <w:b/>
          <w:sz w:val="20"/>
        </w:rPr>
        <w:t>vezetője</w:t>
      </w:r>
      <w:r w:rsidRPr="009F23F6">
        <w:rPr>
          <w:rFonts w:ascii="Arial" w:hAnsi="Arial" w:cs="Arial"/>
          <w:sz w:val="20"/>
        </w:rPr>
        <w:t xml:space="preserve">, aki </w:t>
      </w:r>
      <w:r>
        <w:rPr>
          <w:rFonts w:ascii="Arial" w:hAnsi="Arial" w:cs="Arial"/>
          <w:sz w:val="20"/>
        </w:rPr>
        <w:t>a Pmt.-ből</w:t>
      </w:r>
      <w:r w:rsidRPr="009F23F6">
        <w:rPr>
          <w:rFonts w:ascii="Arial" w:hAnsi="Arial" w:cs="Arial"/>
          <w:sz w:val="20"/>
        </w:rPr>
        <w:t xml:space="preserve"> eredő kötelezettségeknek a szolgáltató foglalkoztatottja általi végreha</w:t>
      </w:r>
      <w:r>
        <w:rPr>
          <w:rFonts w:ascii="Arial" w:hAnsi="Arial" w:cs="Arial"/>
          <w:sz w:val="20"/>
        </w:rPr>
        <w:t>jtásáért felelősséggel tartozik:</w:t>
      </w:r>
    </w:p>
    <w:p w:rsidR="00FF0DB4" w:rsidRDefault="00FF0DB4">
      <w:pPr>
        <w:spacing w:line="276" w:lineRule="auto"/>
        <w:ind w:left="-142" w:right="284"/>
        <w:jc w:val="both"/>
        <w:rPr>
          <w:rFonts w:ascii="Arial" w:hAnsi="Arial" w:cs="Arial"/>
          <w:sz w:val="20"/>
        </w:rPr>
      </w:pPr>
    </w:p>
    <w:p w:rsidR="00FF0DB4" w:rsidRDefault="00533E83">
      <w:pPr>
        <w:spacing w:line="276" w:lineRule="auto"/>
        <w:ind w:left="-142" w:right="284"/>
        <w:jc w:val="both"/>
        <w:rPr>
          <w:rFonts w:ascii="Arial" w:hAnsi="Arial" w:cs="Arial"/>
          <w:sz w:val="20"/>
        </w:rPr>
      </w:pPr>
      <w:r>
        <w:rPr>
          <w:rFonts w:ascii="Arial" w:hAnsi="Arial" w:cs="Arial"/>
          <w:sz w:val="20"/>
        </w:rPr>
        <w:t>1. név: ………………………………………………</w:t>
      </w:r>
    </w:p>
    <w:p w:rsidR="00FF0DB4" w:rsidRDefault="00533E83">
      <w:pPr>
        <w:spacing w:line="276" w:lineRule="auto"/>
        <w:ind w:left="-142" w:right="284"/>
        <w:jc w:val="both"/>
        <w:rPr>
          <w:rFonts w:ascii="Arial" w:hAnsi="Arial" w:cs="Arial"/>
          <w:sz w:val="20"/>
        </w:rPr>
      </w:pPr>
      <w:r>
        <w:rPr>
          <w:rFonts w:ascii="Arial" w:hAnsi="Arial" w:cs="Arial"/>
          <w:sz w:val="20"/>
        </w:rPr>
        <w:lastRenderedPageBreak/>
        <w:t>beosztás: …………………………………………..</w:t>
      </w:r>
    </w:p>
    <w:p w:rsidR="00FF0DB4" w:rsidRDefault="00533E83">
      <w:pPr>
        <w:spacing w:line="276" w:lineRule="auto"/>
        <w:ind w:left="-142" w:right="284"/>
        <w:jc w:val="both"/>
        <w:rPr>
          <w:rFonts w:ascii="Arial" w:hAnsi="Arial" w:cs="Arial"/>
          <w:sz w:val="20"/>
        </w:rPr>
      </w:pPr>
      <w:r>
        <w:rPr>
          <w:rFonts w:ascii="Arial" w:hAnsi="Arial" w:cs="Arial"/>
          <w:sz w:val="20"/>
        </w:rPr>
        <w:t>telefonszám: ……………………………………….</w:t>
      </w:r>
    </w:p>
    <w:p w:rsidR="00FF0DB4" w:rsidRDefault="00533E83">
      <w:pPr>
        <w:spacing w:line="276" w:lineRule="auto"/>
        <w:ind w:left="-142" w:right="284"/>
        <w:jc w:val="both"/>
        <w:rPr>
          <w:rFonts w:ascii="Arial" w:hAnsi="Arial" w:cs="Arial"/>
          <w:sz w:val="20"/>
        </w:rPr>
      </w:pPr>
      <w:r>
        <w:rPr>
          <w:rFonts w:ascii="Arial" w:hAnsi="Arial" w:cs="Arial"/>
          <w:sz w:val="20"/>
        </w:rPr>
        <w:t>e-mail címe: ………………………………………..</w:t>
      </w:r>
    </w:p>
    <w:p w:rsidR="00FF0DB4" w:rsidRDefault="00FF0DB4">
      <w:pPr>
        <w:spacing w:line="276" w:lineRule="auto"/>
        <w:ind w:left="-142" w:right="284"/>
        <w:jc w:val="both"/>
        <w:rPr>
          <w:rFonts w:ascii="Arial" w:hAnsi="Arial" w:cs="Arial"/>
          <w:sz w:val="20"/>
        </w:rPr>
      </w:pPr>
    </w:p>
    <w:p w:rsidR="00FF0DB4" w:rsidRDefault="00533E83">
      <w:pPr>
        <w:spacing w:line="276" w:lineRule="auto"/>
        <w:ind w:left="-142" w:right="284"/>
        <w:jc w:val="both"/>
        <w:rPr>
          <w:rFonts w:ascii="Arial" w:hAnsi="Arial" w:cs="Arial"/>
          <w:sz w:val="20"/>
        </w:rPr>
      </w:pPr>
      <w:r>
        <w:rPr>
          <w:rFonts w:ascii="Arial" w:hAnsi="Arial" w:cs="Arial"/>
          <w:sz w:val="20"/>
        </w:rPr>
        <w:t>2. név: ………………………………………………</w:t>
      </w:r>
    </w:p>
    <w:p w:rsidR="00FF0DB4" w:rsidRDefault="00533E83">
      <w:pPr>
        <w:spacing w:line="276" w:lineRule="auto"/>
        <w:ind w:left="-142" w:right="284"/>
        <w:jc w:val="both"/>
        <w:rPr>
          <w:rFonts w:ascii="Arial" w:hAnsi="Arial" w:cs="Arial"/>
          <w:sz w:val="20"/>
        </w:rPr>
      </w:pPr>
      <w:r>
        <w:rPr>
          <w:rFonts w:ascii="Arial" w:hAnsi="Arial" w:cs="Arial"/>
          <w:sz w:val="20"/>
        </w:rPr>
        <w:t>beosztás: …………………………………………..</w:t>
      </w:r>
    </w:p>
    <w:p w:rsidR="00FF0DB4" w:rsidRDefault="00533E83">
      <w:pPr>
        <w:spacing w:line="276" w:lineRule="auto"/>
        <w:ind w:left="-142" w:right="284"/>
        <w:jc w:val="both"/>
        <w:rPr>
          <w:rFonts w:ascii="Arial" w:hAnsi="Arial" w:cs="Arial"/>
          <w:sz w:val="20"/>
        </w:rPr>
      </w:pPr>
      <w:r>
        <w:rPr>
          <w:rFonts w:ascii="Arial" w:hAnsi="Arial" w:cs="Arial"/>
          <w:sz w:val="20"/>
        </w:rPr>
        <w:t>telefonszám: ……………………………………….</w:t>
      </w:r>
    </w:p>
    <w:p w:rsidR="00FF0DB4" w:rsidRDefault="00533E83">
      <w:pPr>
        <w:spacing w:line="276" w:lineRule="auto"/>
        <w:ind w:left="-142" w:right="284"/>
        <w:jc w:val="both"/>
        <w:rPr>
          <w:rFonts w:ascii="Arial" w:hAnsi="Arial" w:cs="Arial"/>
          <w:sz w:val="20"/>
        </w:rPr>
      </w:pPr>
      <w:r>
        <w:rPr>
          <w:rFonts w:ascii="Arial" w:hAnsi="Arial" w:cs="Arial"/>
          <w:sz w:val="20"/>
        </w:rPr>
        <w:t>e-mail címe: ………………………………………..</w:t>
      </w:r>
    </w:p>
    <w:p w:rsidR="00FF0DB4" w:rsidRDefault="00FF0DB4">
      <w:pPr>
        <w:spacing w:line="276" w:lineRule="auto"/>
        <w:ind w:right="284"/>
        <w:jc w:val="both"/>
        <w:rPr>
          <w:rFonts w:ascii="Arial" w:hAnsi="Arial" w:cs="Arial"/>
          <w:sz w:val="20"/>
        </w:rPr>
      </w:pPr>
    </w:p>
    <w:p w:rsidR="00FF0DB4" w:rsidRDefault="0019084A">
      <w:pPr>
        <w:spacing w:line="276" w:lineRule="auto"/>
        <w:ind w:left="-142" w:right="284"/>
        <w:jc w:val="both"/>
        <w:rPr>
          <w:rFonts w:ascii="Arial" w:hAnsi="Arial" w:cs="Arial"/>
          <w:sz w:val="20"/>
        </w:rPr>
      </w:pPr>
      <w:r>
        <w:rPr>
          <w:rFonts w:ascii="Arial" w:hAnsi="Arial" w:cs="Arial"/>
          <w:sz w:val="20"/>
        </w:rPr>
        <w:t xml:space="preserve">A szolgáltató </w:t>
      </w:r>
      <w:r w:rsidR="001649D1">
        <w:rPr>
          <w:rFonts w:ascii="Arial" w:hAnsi="Arial" w:cs="Arial"/>
          <w:sz w:val="20"/>
        </w:rPr>
        <w:t>65.</w:t>
      </w:r>
      <w:r w:rsidR="002A1A2D">
        <w:rPr>
          <w:rFonts w:ascii="Arial" w:hAnsi="Arial" w:cs="Arial"/>
          <w:sz w:val="20"/>
        </w:rPr>
        <w:t xml:space="preserve"> § szerinti </w:t>
      </w:r>
      <w:r w:rsidR="00C27DD1">
        <w:rPr>
          <w:rFonts w:ascii="Arial" w:hAnsi="Arial" w:cs="Arial"/>
          <w:sz w:val="20"/>
        </w:rPr>
        <w:t xml:space="preserve">belső szabályzatban meghatározott, </w:t>
      </w:r>
      <w:r w:rsidR="00C27DD1" w:rsidRPr="00C27DD1">
        <w:rPr>
          <w:rFonts w:ascii="Arial" w:hAnsi="Arial" w:cs="Arial"/>
          <w:b/>
          <w:sz w:val="20"/>
        </w:rPr>
        <w:t xml:space="preserve">Pmt. 3. § 35. pont szerinti </w:t>
      </w:r>
      <w:r w:rsidR="008D3B8D" w:rsidRPr="008D3B8D">
        <w:rPr>
          <w:rFonts w:ascii="Arial" w:hAnsi="Arial" w:cs="Arial"/>
          <w:b/>
          <w:sz w:val="20"/>
        </w:rPr>
        <w:t>vezetőjeként</w:t>
      </w:r>
      <w:r w:rsidR="00C27DD1">
        <w:rPr>
          <w:rFonts w:ascii="Arial" w:hAnsi="Arial" w:cs="Arial"/>
          <w:sz w:val="20"/>
        </w:rPr>
        <w:t xml:space="preserve">, </w:t>
      </w:r>
      <w:r w:rsidR="00CD7A95" w:rsidRPr="0032269E">
        <w:rPr>
          <w:rFonts w:ascii="Arial" w:hAnsi="Arial" w:cs="Arial"/>
          <w:sz w:val="20"/>
        </w:rPr>
        <w:t>kijelöli azt a természetes személyt, aki megfelelő ismeretekkel rendelkezik arra vonatkozóan, hogy a szolgáltató milyen mértékben van kitéve a pénzmosás és terrorizmus-finanszírozás jelentette kockázatoknak, valamint megfelelő hatáskörrel rendelkezik a kockázati kitettségeket befolyásoló döntések meghozatalára.</w:t>
      </w:r>
    </w:p>
    <w:p w:rsidR="00FF0DB4" w:rsidRDefault="00CD7A95">
      <w:pPr>
        <w:spacing w:line="276" w:lineRule="auto"/>
        <w:ind w:left="-142" w:right="284"/>
        <w:jc w:val="both"/>
        <w:rPr>
          <w:rFonts w:ascii="Arial" w:hAnsi="Arial" w:cs="Arial"/>
          <w:sz w:val="20"/>
        </w:rPr>
      </w:pPr>
      <w:r w:rsidRPr="0032269E">
        <w:rPr>
          <w:rFonts w:ascii="Arial" w:hAnsi="Arial" w:cs="Arial"/>
          <w:sz w:val="20"/>
        </w:rPr>
        <w:t>A kijelölt vezető:</w:t>
      </w:r>
      <w:r w:rsidRPr="0032269E">
        <w:rPr>
          <w:rFonts w:ascii="Arial" w:hAnsi="Arial" w:cs="Arial"/>
          <w:sz w:val="20"/>
        </w:rPr>
        <w:tab/>
      </w:r>
      <w:r w:rsidR="00FF6643">
        <w:rPr>
          <w:rFonts w:ascii="Arial" w:hAnsi="Arial" w:cs="Arial"/>
          <w:sz w:val="20"/>
        </w:rPr>
        <w:tab/>
      </w:r>
      <w:r w:rsidRPr="0032269E">
        <w:rPr>
          <w:rFonts w:ascii="Arial" w:hAnsi="Arial" w:cs="Arial"/>
          <w:sz w:val="20"/>
        </w:rPr>
        <w:t>…………………………………………………</w:t>
      </w:r>
      <w:r w:rsidR="00FF6643">
        <w:rPr>
          <w:rFonts w:ascii="Arial" w:hAnsi="Arial" w:cs="Arial"/>
          <w:sz w:val="20"/>
        </w:rPr>
        <w:t>..</w:t>
      </w:r>
    </w:p>
    <w:p w:rsidR="00FF0DB4" w:rsidRDefault="00CD7A95">
      <w:pPr>
        <w:spacing w:line="276" w:lineRule="auto"/>
        <w:ind w:left="-142" w:right="284"/>
        <w:jc w:val="both"/>
        <w:rPr>
          <w:rFonts w:ascii="Arial" w:hAnsi="Arial" w:cs="Arial"/>
          <w:sz w:val="20"/>
        </w:rPr>
      </w:pPr>
      <w:r w:rsidRPr="0032269E">
        <w:rPr>
          <w:rFonts w:ascii="Arial" w:hAnsi="Arial" w:cs="Arial"/>
          <w:sz w:val="20"/>
        </w:rPr>
        <w:t xml:space="preserve">beosztása: </w:t>
      </w:r>
      <w:r w:rsidRPr="0032269E">
        <w:rPr>
          <w:rFonts w:ascii="Arial" w:hAnsi="Arial" w:cs="Arial"/>
          <w:sz w:val="20"/>
        </w:rPr>
        <w:tab/>
      </w:r>
      <w:r w:rsidRPr="0032269E">
        <w:rPr>
          <w:rFonts w:ascii="Arial" w:hAnsi="Arial" w:cs="Arial"/>
          <w:sz w:val="20"/>
        </w:rPr>
        <w:tab/>
        <w:t>……………………………</w:t>
      </w:r>
      <w:r w:rsidR="00FF6643">
        <w:rPr>
          <w:rFonts w:ascii="Arial" w:hAnsi="Arial" w:cs="Arial"/>
          <w:sz w:val="20"/>
        </w:rPr>
        <w:t>……………………..</w:t>
      </w:r>
    </w:p>
    <w:p w:rsidR="00FF0DB4" w:rsidRDefault="00CD7A95">
      <w:pPr>
        <w:spacing w:line="276" w:lineRule="auto"/>
        <w:ind w:left="-142" w:right="284"/>
        <w:jc w:val="both"/>
        <w:rPr>
          <w:rFonts w:ascii="Arial" w:hAnsi="Arial" w:cs="Arial"/>
          <w:iCs/>
          <w:sz w:val="20"/>
        </w:rPr>
      </w:pPr>
      <w:r w:rsidRPr="0032269E">
        <w:rPr>
          <w:rFonts w:ascii="Arial" w:hAnsi="Arial" w:cs="Arial"/>
          <w:iCs/>
          <w:sz w:val="20"/>
        </w:rPr>
        <w:t>telefonszáma:</w:t>
      </w:r>
      <w:r w:rsidRPr="0032269E">
        <w:rPr>
          <w:rFonts w:ascii="Arial" w:hAnsi="Arial" w:cs="Arial"/>
          <w:iCs/>
          <w:sz w:val="20"/>
        </w:rPr>
        <w:tab/>
      </w:r>
      <w:r w:rsidR="00FF6643">
        <w:rPr>
          <w:rFonts w:ascii="Arial" w:hAnsi="Arial" w:cs="Arial"/>
          <w:iCs/>
          <w:sz w:val="20"/>
        </w:rPr>
        <w:tab/>
      </w:r>
      <w:r w:rsidRPr="0032269E">
        <w:rPr>
          <w:rFonts w:ascii="Arial" w:hAnsi="Arial" w:cs="Arial"/>
          <w:iCs/>
          <w:sz w:val="20"/>
        </w:rPr>
        <w:t>……………………………………………...</w:t>
      </w:r>
      <w:r>
        <w:rPr>
          <w:rFonts w:ascii="Arial" w:hAnsi="Arial" w:cs="Arial"/>
          <w:iCs/>
          <w:sz w:val="20"/>
        </w:rPr>
        <w:t>.......</w:t>
      </w:r>
    </w:p>
    <w:p w:rsidR="00FF0DB4" w:rsidRDefault="00CD7A95">
      <w:pPr>
        <w:spacing w:line="276" w:lineRule="auto"/>
        <w:ind w:left="-142" w:right="284"/>
        <w:jc w:val="both"/>
        <w:rPr>
          <w:rFonts w:ascii="Arial" w:hAnsi="Arial" w:cs="Arial"/>
          <w:iCs/>
          <w:sz w:val="22"/>
          <w:szCs w:val="22"/>
        </w:rPr>
      </w:pPr>
      <w:r w:rsidRPr="0032269E">
        <w:rPr>
          <w:rFonts w:ascii="Arial" w:hAnsi="Arial" w:cs="Arial"/>
          <w:iCs/>
          <w:sz w:val="20"/>
        </w:rPr>
        <w:t>e-mail címe:</w:t>
      </w:r>
      <w:r>
        <w:rPr>
          <w:rFonts w:ascii="Arial" w:hAnsi="Arial" w:cs="Arial"/>
          <w:iCs/>
          <w:sz w:val="18"/>
          <w:szCs w:val="18"/>
        </w:rPr>
        <w:tab/>
      </w:r>
      <w:r>
        <w:rPr>
          <w:rFonts w:ascii="Arial" w:hAnsi="Arial" w:cs="Arial"/>
          <w:iCs/>
          <w:sz w:val="18"/>
          <w:szCs w:val="18"/>
        </w:rPr>
        <w:tab/>
        <w:t>…………………………………………</w:t>
      </w:r>
      <w:r w:rsidR="00FF6643">
        <w:rPr>
          <w:rFonts w:ascii="Arial" w:hAnsi="Arial" w:cs="Arial"/>
          <w:iCs/>
          <w:sz w:val="18"/>
          <w:szCs w:val="18"/>
        </w:rPr>
        <w:t>…………</w:t>
      </w:r>
      <w:r>
        <w:rPr>
          <w:rFonts w:ascii="Arial" w:hAnsi="Arial" w:cs="Arial"/>
          <w:iCs/>
          <w:sz w:val="18"/>
          <w:szCs w:val="18"/>
        </w:rPr>
        <w:t>…</w:t>
      </w:r>
      <w:r w:rsidR="00FF6643">
        <w:rPr>
          <w:rFonts w:ascii="Arial" w:hAnsi="Arial" w:cs="Arial"/>
          <w:iCs/>
          <w:sz w:val="18"/>
          <w:szCs w:val="18"/>
        </w:rPr>
        <w:t>…</w:t>
      </w:r>
    </w:p>
    <w:p w:rsidR="00FF0DB4" w:rsidRDefault="00FF0DB4">
      <w:pPr>
        <w:spacing w:line="276" w:lineRule="auto"/>
        <w:ind w:right="284"/>
        <w:jc w:val="both"/>
        <w:rPr>
          <w:rFonts w:ascii="Arial" w:hAnsi="Arial" w:cs="Arial"/>
          <w:iCs/>
          <w:sz w:val="22"/>
          <w:szCs w:val="22"/>
        </w:rPr>
      </w:pPr>
    </w:p>
    <w:p w:rsidR="00FF0DB4" w:rsidRDefault="00DF6085">
      <w:pPr>
        <w:spacing w:line="276" w:lineRule="auto"/>
        <w:ind w:left="-142" w:right="284"/>
        <w:jc w:val="both"/>
        <w:rPr>
          <w:rFonts w:ascii="Arial" w:hAnsi="Arial" w:cs="Arial"/>
          <w:b/>
          <w:iCs/>
          <w:sz w:val="20"/>
        </w:rPr>
      </w:pPr>
      <w:r w:rsidRPr="003D0291">
        <w:rPr>
          <w:rFonts w:ascii="Arial" w:hAnsi="Arial" w:cs="Arial"/>
          <w:sz w:val="20"/>
        </w:rPr>
        <w:t>A vállalkozás elektronikus elérhetősége</w:t>
      </w:r>
      <w:r>
        <w:rPr>
          <w:rFonts w:ascii="Arial" w:hAnsi="Arial" w:cs="Arial"/>
          <w:sz w:val="20"/>
        </w:rPr>
        <w:t>:</w:t>
      </w:r>
      <w:r w:rsidRPr="003D0291">
        <w:rPr>
          <w:rFonts w:ascii="Arial" w:hAnsi="Arial" w:cs="Arial"/>
          <w:sz w:val="20"/>
        </w:rPr>
        <w:t xml:space="preserve"> ………………….@......................</w:t>
      </w:r>
    </w:p>
    <w:p w:rsidR="00FF0DB4" w:rsidRDefault="00FF0DB4">
      <w:pPr>
        <w:pStyle w:val="Listaszerbekezds"/>
        <w:spacing w:after="120" w:line="276" w:lineRule="auto"/>
        <w:ind w:left="283" w:right="284"/>
        <w:contextualSpacing/>
        <w:rPr>
          <w:rFonts w:ascii="Arial" w:hAnsi="Arial" w:cs="Arial"/>
          <w:b/>
          <w:iCs/>
          <w:sz w:val="20"/>
        </w:rPr>
      </w:pPr>
    </w:p>
    <w:p w:rsidR="00FF0DB4" w:rsidRDefault="00FF0DB4">
      <w:pPr>
        <w:pStyle w:val="Listaszerbekezds"/>
        <w:spacing w:after="120" w:line="276" w:lineRule="auto"/>
        <w:ind w:left="283" w:right="284"/>
        <w:contextualSpacing/>
        <w:rPr>
          <w:rFonts w:ascii="Arial" w:hAnsi="Arial" w:cs="Arial"/>
          <w:b/>
          <w:iCs/>
          <w:sz w:val="20"/>
        </w:rPr>
      </w:pPr>
    </w:p>
    <w:p w:rsidR="00FF0DB4" w:rsidRDefault="00E415F8">
      <w:pPr>
        <w:pStyle w:val="Listaszerbekezds"/>
        <w:spacing w:after="120" w:line="276" w:lineRule="auto"/>
        <w:ind w:left="283" w:right="284"/>
        <w:contextualSpacing/>
        <w:jc w:val="center"/>
        <w:outlineLvl w:val="1"/>
        <w:rPr>
          <w:rFonts w:ascii="Arial" w:hAnsi="Arial" w:cs="Arial"/>
          <w:b/>
          <w:iCs/>
          <w:sz w:val="20"/>
        </w:rPr>
      </w:pPr>
      <w:r>
        <w:rPr>
          <w:rFonts w:ascii="Arial" w:hAnsi="Arial" w:cs="Arial"/>
          <w:b/>
          <w:iCs/>
          <w:sz w:val="20"/>
        </w:rPr>
        <w:t>III</w:t>
      </w:r>
      <w:r w:rsidR="00244E03">
        <w:rPr>
          <w:rFonts w:ascii="Arial" w:hAnsi="Arial" w:cs="Arial"/>
          <w:b/>
          <w:iCs/>
          <w:sz w:val="20"/>
        </w:rPr>
        <w:t>/</w:t>
      </w:r>
      <w:r w:rsidR="001E4717">
        <w:rPr>
          <w:rFonts w:ascii="Arial" w:hAnsi="Arial" w:cs="Arial"/>
          <w:b/>
          <w:iCs/>
          <w:sz w:val="20"/>
        </w:rPr>
        <w:t>1</w:t>
      </w:r>
      <w:r>
        <w:rPr>
          <w:rFonts w:ascii="Arial" w:hAnsi="Arial" w:cs="Arial"/>
          <w:b/>
          <w:iCs/>
          <w:sz w:val="20"/>
        </w:rPr>
        <w:t xml:space="preserve">. </w:t>
      </w:r>
      <w:r w:rsidR="00CD7A95" w:rsidRPr="00940E21">
        <w:rPr>
          <w:rFonts w:ascii="Arial" w:hAnsi="Arial" w:cs="Arial"/>
          <w:b/>
          <w:iCs/>
          <w:sz w:val="20"/>
        </w:rPr>
        <w:t>Telephely(ek) címe és az a</w:t>
      </w:r>
      <w:r w:rsidR="00CD7A95">
        <w:rPr>
          <w:rFonts w:ascii="Arial" w:hAnsi="Arial" w:cs="Arial"/>
          <w:b/>
          <w:iCs/>
          <w:sz w:val="20"/>
        </w:rPr>
        <w:t>zonosítást végző személy</w:t>
      </w:r>
      <w:r w:rsidR="00D86704">
        <w:rPr>
          <w:rFonts w:ascii="Arial" w:hAnsi="Arial" w:cs="Arial"/>
          <w:b/>
          <w:iCs/>
          <w:sz w:val="20"/>
        </w:rPr>
        <w:t>(</w:t>
      </w:r>
      <w:r w:rsidR="00CD7A95">
        <w:rPr>
          <w:rFonts w:ascii="Arial" w:hAnsi="Arial" w:cs="Arial"/>
          <w:b/>
          <w:iCs/>
          <w:sz w:val="20"/>
        </w:rPr>
        <w:t>ek</w:t>
      </w:r>
      <w:r w:rsidR="00D86704">
        <w:rPr>
          <w:rFonts w:ascii="Arial" w:hAnsi="Arial" w:cs="Arial"/>
          <w:b/>
          <w:iCs/>
          <w:sz w:val="20"/>
        </w:rPr>
        <w:t>)</w:t>
      </w:r>
      <w:r w:rsidR="00CD7A95">
        <w:rPr>
          <w:rFonts w:ascii="Arial" w:hAnsi="Arial" w:cs="Arial"/>
          <w:b/>
          <w:iCs/>
          <w:sz w:val="20"/>
        </w:rPr>
        <w:t xml:space="preserve"> neve</w:t>
      </w:r>
    </w:p>
    <w:p w:rsidR="00FF0DB4" w:rsidRDefault="00CD7A95">
      <w:pPr>
        <w:spacing w:line="276" w:lineRule="auto"/>
        <w:ind w:left="-142" w:right="284"/>
        <w:jc w:val="both"/>
        <w:rPr>
          <w:rFonts w:ascii="Arial" w:hAnsi="Arial" w:cs="Arial"/>
          <w:b/>
          <w:iCs/>
          <w:sz w:val="20"/>
        </w:rPr>
      </w:pPr>
      <w:r w:rsidRPr="00940E21">
        <w:rPr>
          <w:rFonts w:ascii="Arial" w:hAnsi="Arial" w:cs="Arial"/>
          <w:b/>
          <w:iCs/>
          <w:sz w:val="20"/>
        </w:rPr>
        <w:t>1.</w:t>
      </w:r>
      <w:r w:rsidR="00E415F8">
        <w:rPr>
          <w:rFonts w:ascii="Arial" w:hAnsi="Arial" w:cs="Arial"/>
          <w:b/>
          <w:iCs/>
          <w:sz w:val="20"/>
        </w:rPr>
        <w:t>/Cím: …………………………………………</w:t>
      </w:r>
      <w:r w:rsidR="00902C20">
        <w:rPr>
          <w:rFonts w:ascii="Arial" w:hAnsi="Arial" w:cs="Arial"/>
          <w:b/>
          <w:iCs/>
          <w:sz w:val="20"/>
        </w:rPr>
        <w:t xml:space="preserve"> </w:t>
      </w:r>
      <w:r w:rsidR="00E415F8">
        <w:rPr>
          <w:rFonts w:ascii="Arial" w:hAnsi="Arial" w:cs="Arial"/>
          <w:b/>
          <w:iCs/>
          <w:sz w:val="20"/>
        </w:rPr>
        <w:t>Azonosítást végző:</w:t>
      </w:r>
      <w:r w:rsidR="00902C20">
        <w:rPr>
          <w:rFonts w:ascii="Arial" w:hAnsi="Arial" w:cs="Arial"/>
          <w:b/>
          <w:iCs/>
          <w:sz w:val="20"/>
        </w:rPr>
        <w:t xml:space="preserve"> </w:t>
      </w:r>
      <w:r w:rsidR="00E415F8">
        <w:rPr>
          <w:rFonts w:ascii="Arial" w:hAnsi="Arial" w:cs="Arial"/>
          <w:b/>
          <w:iCs/>
          <w:sz w:val="20"/>
        </w:rPr>
        <w:t>……………………</w:t>
      </w:r>
      <w:r w:rsidR="00902C20">
        <w:rPr>
          <w:rFonts w:ascii="Arial" w:hAnsi="Arial" w:cs="Arial"/>
          <w:b/>
          <w:iCs/>
          <w:sz w:val="20"/>
        </w:rPr>
        <w:t>………………..</w:t>
      </w:r>
    </w:p>
    <w:p w:rsidR="00FF0DB4" w:rsidRDefault="00FF0DB4">
      <w:pPr>
        <w:spacing w:line="276" w:lineRule="auto"/>
        <w:ind w:left="-142" w:right="284" w:firstLine="426"/>
        <w:jc w:val="both"/>
        <w:rPr>
          <w:rFonts w:ascii="Arial" w:hAnsi="Arial" w:cs="Arial"/>
          <w:b/>
          <w:iCs/>
          <w:sz w:val="20"/>
        </w:rPr>
      </w:pPr>
    </w:p>
    <w:p w:rsidR="00FF0DB4" w:rsidRDefault="00CD7A95">
      <w:pPr>
        <w:spacing w:line="276" w:lineRule="auto"/>
        <w:ind w:left="-142" w:right="284"/>
        <w:jc w:val="both"/>
        <w:rPr>
          <w:rFonts w:ascii="Arial" w:hAnsi="Arial" w:cs="Arial"/>
          <w:b/>
          <w:iCs/>
          <w:sz w:val="20"/>
        </w:rPr>
      </w:pPr>
      <w:r w:rsidRPr="00940E21">
        <w:rPr>
          <w:rFonts w:ascii="Arial" w:hAnsi="Arial" w:cs="Arial"/>
          <w:b/>
          <w:iCs/>
          <w:sz w:val="20"/>
        </w:rPr>
        <w:t>2./</w:t>
      </w:r>
      <w:r>
        <w:rPr>
          <w:rFonts w:ascii="Arial" w:hAnsi="Arial" w:cs="Arial"/>
          <w:b/>
          <w:iCs/>
          <w:sz w:val="20"/>
        </w:rPr>
        <w:t xml:space="preserve"> </w:t>
      </w:r>
      <w:r w:rsidR="00E415F8">
        <w:rPr>
          <w:rFonts w:ascii="Arial" w:hAnsi="Arial" w:cs="Arial"/>
          <w:b/>
          <w:iCs/>
          <w:sz w:val="20"/>
        </w:rPr>
        <w:t>Cím:</w:t>
      </w:r>
      <w:r w:rsidR="00902C20">
        <w:rPr>
          <w:rFonts w:ascii="Arial" w:hAnsi="Arial" w:cs="Arial"/>
          <w:b/>
          <w:iCs/>
          <w:sz w:val="20"/>
        </w:rPr>
        <w:t xml:space="preserve"> </w:t>
      </w:r>
      <w:r w:rsidR="00E415F8">
        <w:rPr>
          <w:rFonts w:ascii="Arial" w:hAnsi="Arial" w:cs="Arial"/>
          <w:b/>
          <w:iCs/>
          <w:sz w:val="20"/>
        </w:rPr>
        <w:t>…………………………………………</w:t>
      </w:r>
      <w:r w:rsidR="00902C20">
        <w:rPr>
          <w:rFonts w:ascii="Arial" w:hAnsi="Arial" w:cs="Arial"/>
          <w:b/>
          <w:iCs/>
          <w:sz w:val="20"/>
        </w:rPr>
        <w:t xml:space="preserve"> </w:t>
      </w:r>
      <w:r w:rsidR="00E415F8">
        <w:rPr>
          <w:rFonts w:ascii="Arial" w:hAnsi="Arial" w:cs="Arial"/>
          <w:b/>
          <w:iCs/>
          <w:sz w:val="20"/>
        </w:rPr>
        <w:t>Azonosítást végző:</w:t>
      </w:r>
      <w:r w:rsidR="00902C20">
        <w:rPr>
          <w:rFonts w:ascii="Arial" w:hAnsi="Arial" w:cs="Arial"/>
          <w:b/>
          <w:iCs/>
          <w:sz w:val="20"/>
        </w:rPr>
        <w:t xml:space="preserve"> </w:t>
      </w:r>
      <w:r w:rsidR="00E415F8">
        <w:rPr>
          <w:rFonts w:ascii="Arial" w:hAnsi="Arial" w:cs="Arial"/>
          <w:b/>
          <w:iCs/>
          <w:sz w:val="20"/>
        </w:rPr>
        <w:t>……………………</w:t>
      </w:r>
      <w:r w:rsidR="00902C20">
        <w:rPr>
          <w:rFonts w:ascii="Arial" w:hAnsi="Arial" w:cs="Arial"/>
          <w:b/>
          <w:iCs/>
          <w:sz w:val="20"/>
        </w:rPr>
        <w:t>……………….</w:t>
      </w:r>
    </w:p>
    <w:p w:rsidR="00FF0DB4" w:rsidRDefault="00FF0DB4">
      <w:pPr>
        <w:spacing w:line="276" w:lineRule="auto"/>
        <w:ind w:left="-142" w:right="284"/>
        <w:jc w:val="both"/>
        <w:rPr>
          <w:rFonts w:ascii="Arial" w:hAnsi="Arial" w:cs="Arial"/>
          <w:b/>
          <w:iCs/>
          <w:sz w:val="20"/>
        </w:rPr>
      </w:pPr>
    </w:p>
    <w:p w:rsidR="00FF0DB4" w:rsidRDefault="00D7685A">
      <w:pPr>
        <w:pStyle w:val="Cmsor2"/>
        <w:spacing w:line="276" w:lineRule="auto"/>
        <w:jc w:val="center"/>
        <w:rPr>
          <w:rFonts w:ascii="Arial" w:hAnsi="Arial" w:cs="Arial"/>
          <w:iCs/>
          <w:sz w:val="20"/>
        </w:rPr>
      </w:pPr>
      <w:r w:rsidRPr="00D7685A">
        <w:rPr>
          <w:rFonts w:ascii="Arial" w:hAnsi="Arial" w:cs="Arial"/>
          <w:iCs/>
          <w:color w:val="auto"/>
          <w:sz w:val="20"/>
        </w:rPr>
        <w:t>III/2.</w:t>
      </w:r>
      <w:r w:rsidR="00244E03">
        <w:rPr>
          <w:rFonts w:ascii="Arial" w:hAnsi="Arial" w:cs="Arial"/>
          <w:b w:val="0"/>
          <w:iCs/>
          <w:sz w:val="20"/>
        </w:rPr>
        <w:t xml:space="preserve"> </w:t>
      </w:r>
      <w:r w:rsidRPr="00D7685A">
        <w:rPr>
          <w:rFonts w:ascii="Arial" w:hAnsi="Arial" w:cs="Arial"/>
          <w:iCs/>
          <w:color w:val="auto"/>
          <w:sz w:val="20"/>
        </w:rPr>
        <w:t>A kijelölt személy részére történő adattovábbítás belső eljárási rendje, a Pmt. és Kit. szerinti bejelentés megtétele</w:t>
      </w:r>
    </w:p>
    <w:p w:rsidR="00FF0DB4" w:rsidRDefault="00FF0DB4">
      <w:pPr>
        <w:spacing w:line="276" w:lineRule="auto"/>
        <w:ind w:left="-142" w:right="284"/>
        <w:jc w:val="center"/>
        <w:rPr>
          <w:rFonts w:ascii="Arial" w:hAnsi="Arial" w:cs="Arial"/>
          <w:b/>
          <w:iCs/>
          <w:sz w:val="20"/>
        </w:rPr>
      </w:pPr>
    </w:p>
    <w:p w:rsidR="00FF0DB4" w:rsidRDefault="008D3B8D">
      <w:pPr>
        <w:spacing w:line="276" w:lineRule="auto"/>
        <w:ind w:left="-142" w:right="284"/>
        <w:jc w:val="both"/>
        <w:rPr>
          <w:rFonts w:ascii="Arial" w:hAnsi="Arial" w:cs="Arial"/>
          <w:b/>
          <w:iCs/>
          <w:sz w:val="20"/>
        </w:rPr>
      </w:pPr>
      <w:r w:rsidRPr="008D3B8D">
        <w:rPr>
          <w:rFonts w:ascii="Arial" w:hAnsi="Arial" w:cs="Arial"/>
          <w:b/>
          <w:iCs/>
          <w:sz w:val="20"/>
        </w:rPr>
        <w:t>Belső eljárási rend</w:t>
      </w:r>
    </w:p>
    <w:p w:rsidR="003946DA" w:rsidRDefault="003946DA">
      <w:pPr>
        <w:spacing w:line="276" w:lineRule="auto"/>
        <w:ind w:left="-142" w:right="284"/>
        <w:jc w:val="both"/>
        <w:rPr>
          <w:rFonts w:ascii="Arial" w:hAnsi="Arial" w:cs="Arial"/>
          <w:b/>
          <w:iCs/>
          <w:sz w:val="20"/>
        </w:rPr>
      </w:pPr>
    </w:p>
    <w:p w:rsidR="00FF0DB4" w:rsidRDefault="008D3B8D">
      <w:pPr>
        <w:spacing w:line="276" w:lineRule="auto"/>
        <w:ind w:left="-142" w:right="284"/>
        <w:jc w:val="both"/>
        <w:rPr>
          <w:rFonts w:ascii="Arial" w:hAnsi="Arial" w:cs="Arial"/>
          <w:iCs/>
          <w:sz w:val="20"/>
        </w:rPr>
      </w:pPr>
      <w:r w:rsidRPr="008D3B8D">
        <w:rPr>
          <w:rFonts w:ascii="Arial" w:hAnsi="Arial" w:cs="Arial"/>
          <w:iCs/>
          <w:sz w:val="20"/>
        </w:rPr>
        <w:t>Pénzmosásra, terrorizmus finanszírozására, vagy a dolog büntetendő cselekményből való származására utaló adat, tény, körülmény felmerülése esetén a szolgáltató vezetője, vagy foglalkoztatottja</w:t>
      </w:r>
      <w:r w:rsidR="00403A48">
        <w:rPr>
          <w:rFonts w:ascii="Arial" w:hAnsi="Arial" w:cs="Arial"/>
          <w:iCs/>
          <w:sz w:val="20"/>
        </w:rPr>
        <w:t xml:space="preserve"> (segítő családtagja) kitölti a </w:t>
      </w:r>
      <w:r w:rsidRPr="008D3B8D">
        <w:rPr>
          <w:rFonts w:ascii="Arial" w:hAnsi="Arial" w:cs="Arial"/>
          <w:b/>
          <w:iCs/>
          <w:sz w:val="20"/>
        </w:rPr>
        <w:t>9. számú mellékletet</w:t>
      </w:r>
      <w:r w:rsidRPr="008D3B8D">
        <w:rPr>
          <w:rFonts w:ascii="Arial" w:hAnsi="Arial" w:cs="Arial"/>
          <w:iCs/>
          <w:sz w:val="20"/>
        </w:rPr>
        <w:t xml:space="preserve"> és azt igazolható módon átadja a kijelölt személy részére. A kijelölt személy a </w:t>
      </w:r>
      <w:r w:rsidRPr="008D3B8D">
        <w:rPr>
          <w:rFonts w:ascii="Arial" w:hAnsi="Arial" w:cs="Arial"/>
          <w:b/>
          <w:iCs/>
          <w:sz w:val="20"/>
        </w:rPr>
        <w:t>9. számú melléklet</w:t>
      </w:r>
      <w:r w:rsidRPr="008D3B8D">
        <w:rPr>
          <w:rFonts w:ascii="Arial" w:hAnsi="Arial" w:cs="Arial"/>
          <w:iCs/>
          <w:sz w:val="20"/>
        </w:rPr>
        <w:t xml:space="preserve"> alapján az esetlegesen szükséges további információk beszerzését követően a bejelentést a </w:t>
      </w:r>
      <w:r w:rsidR="00244E03">
        <w:rPr>
          <w:rFonts w:ascii="Arial" w:hAnsi="Arial" w:cs="Arial"/>
          <w:iCs/>
          <w:sz w:val="20"/>
        </w:rPr>
        <w:t xml:space="preserve">lentebb </w:t>
      </w:r>
      <w:r w:rsidRPr="008D3B8D">
        <w:rPr>
          <w:rFonts w:ascii="Arial" w:hAnsi="Arial" w:cs="Arial"/>
          <w:iCs/>
          <w:sz w:val="20"/>
        </w:rPr>
        <w:t xml:space="preserve">részletezett módon megküldi a </w:t>
      </w:r>
      <w:r w:rsidR="00244E03">
        <w:rPr>
          <w:rFonts w:ascii="Arial" w:hAnsi="Arial" w:cs="Arial"/>
          <w:iCs/>
          <w:sz w:val="20"/>
        </w:rPr>
        <w:t>FIU</w:t>
      </w:r>
      <w:r w:rsidRPr="008D3B8D">
        <w:rPr>
          <w:rFonts w:ascii="Arial" w:hAnsi="Arial" w:cs="Arial"/>
          <w:iCs/>
          <w:sz w:val="20"/>
        </w:rPr>
        <w:t xml:space="preserve"> részére.  </w:t>
      </w:r>
    </w:p>
    <w:p w:rsidR="00FF0DB4" w:rsidRDefault="00FF0DB4">
      <w:pPr>
        <w:spacing w:line="276" w:lineRule="auto"/>
        <w:ind w:left="-142" w:right="284"/>
        <w:jc w:val="both"/>
        <w:rPr>
          <w:rFonts w:ascii="Arial" w:hAnsi="Arial" w:cs="Arial"/>
          <w:iCs/>
          <w:sz w:val="20"/>
        </w:rPr>
      </w:pPr>
    </w:p>
    <w:p w:rsidR="00FF0DB4" w:rsidRDefault="008D3B8D">
      <w:pPr>
        <w:spacing w:line="276" w:lineRule="auto"/>
        <w:ind w:left="-142" w:right="284"/>
        <w:jc w:val="both"/>
        <w:rPr>
          <w:rFonts w:ascii="Arial" w:hAnsi="Arial" w:cs="Arial"/>
          <w:iCs/>
          <w:sz w:val="20"/>
        </w:rPr>
      </w:pPr>
      <w:r w:rsidRPr="008D3B8D">
        <w:rPr>
          <w:rFonts w:ascii="Arial" w:hAnsi="Arial" w:cs="Arial"/>
          <w:iCs/>
          <w:sz w:val="20"/>
        </w:rPr>
        <w:t>Amennyiben a szolgáltató vezetője, foglalkoztatottja (segítő családtagja) az ügyfelek kötelező szűrése során megállapítja</w:t>
      </w:r>
      <w:r w:rsidR="00A63B0E">
        <w:rPr>
          <w:rFonts w:ascii="Arial" w:hAnsi="Arial" w:cs="Arial"/>
          <w:iCs/>
          <w:sz w:val="20"/>
        </w:rPr>
        <w:t>, hogy valamely ügyfél</w:t>
      </w:r>
      <w:r w:rsidRPr="008D3B8D">
        <w:rPr>
          <w:rFonts w:ascii="Arial" w:hAnsi="Arial" w:cs="Arial"/>
          <w:iCs/>
          <w:sz w:val="20"/>
        </w:rPr>
        <w:t xml:space="preserve"> tényleges tulajdonosa, vezető tisztségviselője, illetve a külföldön bejegyzett – ügyfél-, vagy ügyfélben tag – szervezet pénzügyi és vagyoni korlátozó intézkedés alanya vagy a rendelkezésre álló adatok egyezősége folytán nagy valószínűséggel alanya, úgy a kijelölt személyt erről írásban, igazolható módon tájékoztatja. A kijelölt személy a konszolidált szankciós listán a lekérdezés eredményéről megbizonyosodik, majd a </w:t>
      </w:r>
      <w:r w:rsidR="00A63B0E">
        <w:rPr>
          <w:rFonts w:ascii="Arial" w:hAnsi="Arial" w:cs="Arial"/>
          <w:iCs/>
          <w:sz w:val="20"/>
        </w:rPr>
        <w:t>lentebb</w:t>
      </w:r>
      <w:r w:rsidRPr="008D3B8D">
        <w:rPr>
          <w:rFonts w:ascii="Arial" w:hAnsi="Arial" w:cs="Arial"/>
          <w:iCs/>
          <w:sz w:val="20"/>
        </w:rPr>
        <w:t xml:space="preserve"> részletezett módon a pénzügyi és vagyoni korlátozó intézkedés foganatosításáért felelős szervnek bejelentést tesz. </w:t>
      </w:r>
    </w:p>
    <w:p w:rsidR="00FF0DB4" w:rsidRDefault="00FF0DB4">
      <w:pPr>
        <w:spacing w:line="276" w:lineRule="auto"/>
        <w:ind w:left="-142" w:right="284"/>
        <w:jc w:val="both"/>
        <w:rPr>
          <w:rFonts w:ascii="Arial" w:hAnsi="Arial" w:cs="Arial"/>
          <w:iCs/>
          <w:sz w:val="20"/>
        </w:rPr>
      </w:pPr>
    </w:p>
    <w:p w:rsidR="00FF0DB4" w:rsidRDefault="008D3B8D">
      <w:pPr>
        <w:spacing w:line="276" w:lineRule="auto"/>
        <w:ind w:left="-142" w:right="284"/>
        <w:jc w:val="both"/>
        <w:rPr>
          <w:rFonts w:ascii="Arial" w:hAnsi="Arial" w:cs="Arial"/>
          <w:iCs/>
          <w:sz w:val="20"/>
        </w:rPr>
      </w:pPr>
      <w:r w:rsidRPr="008D3B8D">
        <w:rPr>
          <w:rFonts w:ascii="Arial" w:hAnsi="Arial" w:cs="Arial"/>
          <w:iCs/>
          <w:sz w:val="20"/>
        </w:rPr>
        <w:t xml:space="preserve">Amennyiben a szolgáltatónál kizárólag egy személy végzi </w:t>
      </w:r>
      <w:r w:rsidR="00A63B0E">
        <w:rPr>
          <w:rFonts w:ascii="Arial" w:hAnsi="Arial" w:cs="Arial"/>
          <w:iCs/>
          <w:sz w:val="20"/>
        </w:rPr>
        <w:t>a nemesfém-forgalmazást, az ügyfél-átvilágítást, és egyben ő maga a kijelölt személy is</w:t>
      </w:r>
      <w:r w:rsidRPr="008D3B8D">
        <w:rPr>
          <w:rFonts w:ascii="Arial" w:hAnsi="Arial" w:cs="Arial"/>
          <w:iCs/>
          <w:sz w:val="20"/>
        </w:rPr>
        <w:t>, bejelentésre okot adó adat, tény, körülmény észlelésekor, illetve abban az esetben, ha meg</w:t>
      </w:r>
      <w:r w:rsidR="00A63B0E">
        <w:rPr>
          <w:rFonts w:ascii="Arial" w:hAnsi="Arial" w:cs="Arial"/>
          <w:iCs/>
          <w:sz w:val="20"/>
        </w:rPr>
        <w:t>állapítja, hogy valamely ügyfél</w:t>
      </w:r>
      <w:r w:rsidRPr="008D3B8D">
        <w:rPr>
          <w:rFonts w:ascii="Arial" w:hAnsi="Arial" w:cs="Arial"/>
          <w:iCs/>
          <w:sz w:val="20"/>
        </w:rPr>
        <w:t xml:space="preserve"> tényleges tulajdonosa, vezető tisztségviselője, illetve a külföldön bejegyzett – ügyfél-, vagy ügyfélben tag – szervezet pénzügyi és vagyoni korlátozó intézkedés alanya, vagy a rendelkezésre álló adatok egyezősége folytán nagy valószínűséggel alanya, a </w:t>
      </w:r>
      <w:r w:rsidR="00A63B0E">
        <w:rPr>
          <w:rFonts w:ascii="Arial" w:hAnsi="Arial" w:cs="Arial"/>
          <w:iCs/>
          <w:sz w:val="20"/>
        </w:rPr>
        <w:t>lentebb</w:t>
      </w:r>
      <w:r w:rsidRPr="008D3B8D">
        <w:rPr>
          <w:rFonts w:ascii="Arial" w:hAnsi="Arial" w:cs="Arial"/>
          <w:iCs/>
          <w:sz w:val="20"/>
        </w:rPr>
        <w:t xml:space="preserve"> részletezett módon haladéktalanul bejelentést tesz</w:t>
      </w:r>
      <w:r w:rsidR="00A63B0E">
        <w:rPr>
          <w:rFonts w:ascii="Arial" w:hAnsi="Arial" w:cs="Arial"/>
          <w:iCs/>
          <w:sz w:val="20"/>
        </w:rPr>
        <w:t xml:space="preserve"> a FIU-nak</w:t>
      </w:r>
      <w:r w:rsidRPr="008D3B8D">
        <w:rPr>
          <w:rFonts w:ascii="Arial" w:hAnsi="Arial" w:cs="Arial"/>
          <w:iCs/>
          <w:sz w:val="20"/>
        </w:rPr>
        <w:t>.</w:t>
      </w:r>
    </w:p>
    <w:p w:rsidR="00FF0DB4" w:rsidRDefault="00FF0DB4">
      <w:pPr>
        <w:spacing w:line="276" w:lineRule="auto"/>
        <w:ind w:left="-142" w:right="284"/>
        <w:jc w:val="both"/>
        <w:rPr>
          <w:rFonts w:ascii="Arial" w:hAnsi="Arial" w:cs="Arial"/>
          <w:iCs/>
          <w:sz w:val="20"/>
        </w:rPr>
      </w:pPr>
    </w:p>
    <w:p w:rsidR="00FF0DB4" w:rsidRDefault="008D3B8D">
      <w:pPr>
        <w:spacing w:line="276" w:lineRule="auto"/>
        <w:ind w:left="-142" w:right="284"/>
        <w:jc w:val="both"/>
        <w:rPr>
          <w:rFonts w:ascii="Arial" w:hAnsi="Arial" w:cs="Arial"/>
          <w:iCs/>
          <w:sz w:val="20"/>
        </w:rPr>
      </w:pPr>
      <w:r w:rsidRPr="008D3B8D">
        <w:rPr>
          <w:rFonts w:ascii="Arial" w:hAnsi="Arial" w:cs="Arial"/>
          <w:iCs/>
          <w:sz w:val="20"/>
        </w:rPr>
        <w:lastRenderedPageBreak/>
        <w:t xml:space="preserve">Amennyiben a szolgáltató „alvállalkozót” alkalmaz a </w:t>
      </w:r>
      <w:r w:rsidR="00A63B0E">
        <w:rPr>
          <w:rFonts w:ascii="Arial" w:hAnsi="Arial" w:cs="Arial"/>
          <w:iCs/>
          <w:sz w:val="20"/>
        </w:rPr>
        <w:t>nemesfém-forgalmazásban</w:t>
      </w:r>
      <w:r w:rsidRPr="008D3B8D">
        <w:rPr>
          <w:rFonts w:ascii="Arial" w:hAnsi="Arial" w:cs="Arial"/>
          <w:iCs/>
          <w:sz w:val="20"/>
        </w:rPr>
        <w:t xml:space="preserve">, akkor az „alvállalkozó” vezetője és foglalkoztatottja az </w:t>
      </w:r>
      <w:r w:rsidRPr="008D3B8D">
        <w:rPr>
          <w:rFonts w:ascii="Arial" w:hAnsi="Arial" w:cs="Arial"/>
          <w:b/>
          <w:iCs/>
          <w:sz w:val="20"/>
        </w:rPr>
        <w:t>9. számú melléklet</w:t>
      </w:r>
      <w:r w:rsidRPr="008D3B8D">
        <w:rPr>
          <w:rFonts w:ascii="Arial" w:hAnsi="Arial" w:cs="Arial"/>
          <w:iCs/>
          <w:sz w:val="20"/>
        </w:rPr>
        <w:t xml:space="preserve"> kitöltésével és igazolt átadásával értesíti a szolgáltatónál </w:t>
      </w:r>
      <w:r w:rsidR="00A63B0E">
        <w:rPr>
          <w:rFonts w:ascii="Arial" w:hAnsi="Arial" w:cs="Arial"/>
          <w:iCs/>
          <w:sz w:val="20"/>
        </w:rPr>
        <w:t xml:space="preserve">a </w:t>
      </w:r>
      <w:r w:rsidRPr="008D3B8D">
        <w:rPr>
          <w:rFonts w:ascii="Arial" w:hAnsi="Arial" w:cs="Arial"/>
          <w:iCs/>
          <w:sz w:val="20"/>
        </w:rPr>
        <w:t>kijelölt személyt arról, hogy a Pmt. szerinti bejelentésre okot adó körülmény észlelt a szolgáltató ügyfelei viszonylatában.</w:t>
      </w:r>
    </w:p>
    <w:p w:rsidR="00FF0DB4" w:rsidRDefault="00FF0DB4">
      <w:pPr>
        <w:spacing w:line="276" w:lineRule="auto"/>
        <w:ind w:left="-142" w:right="284"/>
        <w:jc w:val="both"/>
        <w:rPr>
          <w:rFonts w:ascii="Arial" w:hAnsi="Arial" w:cs="Arial"/>
          <w:iCs/>
          <w:sz w:val="20"/>
        </w:rPr>
      </w:pPr>
    </w:p>
    <w:p w:rsidR="00FF0DB4" w:rsidRDefault="008D3B8D">
      <w:pPr>
        <w:spacing w:line="276" w:lineRule="auto"/>
        <w:ind w:left="-142" w:right="284"/>
        <w:jc w:val="both"/>
        <w:rPr>
          <w:rFonts w:ascii="Arial" w:hAnsi="Arial" w:cs="Arial"/>
          <w:b/>
          <w:iCs/>
          <w:sz w:val="20"/>
        </w:rPr>
      </w:pPr>
      <w:r w:rsidRPr="008D3B8D">
        <w:rPr>
          <w:rFonts w:ascii="Arial" w:hAnsi="Arial" w:cs="Arial"/>
          <w:b/>
          <w:iCs/>
          <w:sz w:val="20"/>
        </w:rPr>
        <w:t>Bejelentés megtétele</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iCs/>
          <w:sz w:val="20"/>
        </w:rPr>
      </w:pPr>
      <w:r w:rsidRPr="00B72F4C">
        <w:rPr>
          <w:rFonts w:ascii="Arial" w:hAnsi="Arial" w:cs="Arial"/>
          <w:iCs/>
          <w:sz w:val="20"/>
        </w:rPr>
        <w:t xml:space="preserve">A Pmt.-ben és a Kit.-ben meghatározott bejelentési kötelezettségét a szolgáltató egyaránt az alábbi hivatkozáson található VPOP_PMT17 elnevezésű dokumentum Általános Nyomtatványkitöltő Keretrendszerben történő kitöltésével, a rendelkezésre álló mellékletek csatolásával és a </w:t>
      </w:r>
      <w:r>
        <w:rPr>
          <w:rFonts w:ascii="Arial" w:hAnsi="Arial" w:cs="Arial"/>
          <w:iCs/>
          <w:sz w:val="20"/>
        </w:rPr>
        <w:t>FIU</w:t>
      </w:r>
      <w:r w:rsidRPr="00B72F4C">
        <w:rPr>
          <w:rFonts w:ascii="Arial" w:hAnsi="Arial" w:cs="Arial"/>
          <w:iCs/>
          <w:sz w:val="20"/>
        </w:rPr>
        <w:t xml:space="preserve"> részére történő megküldésével teljesítheti. </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iCs/>
          <w:sz w:val="20"/>
        </w:rPr>
      </w:pPr>
      <w:r w:rsidRPr="00B72F4C">
        <w:rPr>
          <w:rFonts w:ascii="Arial" w:hAnsi="Arial" w:cs="Arial"/>
          <w:iCs/>
          <w:sz w:val="20"/>
        </w:rPr>
        <w:t xml:space="preserve">A nyomtatvány és a kitöltési útmutató az alábbi hivatkozáson érhető el. </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b/>
          <w:iCs/>
          <w:sz w:val="20"/>
        </w:rPr>
      </w:pPr>
      <w:r w:rsidRPr="00581B61">
        <w:rPr>
          <w:rFonts w:ascii="Arial" w:hAnsi="Arial" w:cs="Arial"/>
          <w:b/>
          <w:iCs/>
          <w:sz w:val="20"/>
        </w:rPr>
        <w:t xml:space="preserve">http://nav.gov.hu/nav/letoltesek/nyomtatvanykitolto_programok/nyomtatvanykitolto_programok_vam/VPOP_PMT17.html </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iCs/>
          <w:sz w:val="20"/>
        </w:rPr>
      </w:pPr>
      <w:r>
        <w:rPr>
          <w:rFonts w:ascii="Arial" w:hAnsi="Arial" w:cs="Arial"/>
          <w:iCs/>
          <w:sz w:val="20"/>
        </w:rPr>
        <w:t xml:space="preserve">A kitöltött nyomtatvány </w:t>
      </w:r>
      <w:r w:rsidR="00581B61">
        <w:rPr>
          <w:rFonts w:ascii="Arial" w:hAnsi="Arial" w:cs="Arial"/>
          <w:iCs/>
          <w:sz w:val="20"/>
        </w:rPr>
        <w:t>FIU</w:t>
      </w:r>
      <w:r w:rsidR="00581B61" w:rsidRPr="00B72F4C">
        <w:rPr>
          <w:rFonts w:ascii="Arial" w:hAnsi="Arial" w:cs="Arial"/>
          <w:iCs/>
          <w:sz w:val="20"/>
        </w:rPr>
        <w:t xml:space="preserve"> </w:t>
      </w:r>
      <w:r w:rsidRPr="00B72F4C">
        <w:rPr>
          <w:rFonts w:ascii="Arial" w:hAnsi="Arial" w:cs="Arial"/>
          <w:iCs/>
          <w:sz w:val="20"/>
        </w:rPr>
        <w:t xml:space="preserve">részére történő továbbítására az </w:t>
      </w:r>
      <w:r>
        <w:rPr>
          <w:rFonts w:ascii="Arial" w:hAnsi="Arial" w:cs="Arial"/>
          <w:iCs/>
          <w:sz w:val="20"/>
        </w:rPr>
        <w:t>II/A.</w:t>
      </w:r>
      <w:r w:rsidRPr="00B72F4C">
        <w:rPr>
          <w:rFonts w:ascii="Arial" w:hAnsi="Arial" w:cs="Arial"/>
          <w:iCs/>
          <w:sz w:val="20"/>
        </w:rPr>
        <w:t xml:space="preserve"> pont szerinti kijelölt személy(ek) jogosult(ak) a szolgáltató részéről. A bejelentés beérkezéséről a szolgáltató elektronikus úton értesítést kap a </w:t>
      </w:r>
      <w:r>
        <w:rPr>
          <w:rFonts w:ascii="Arial" w:hAnsi="Arial" w:cs="Arial"/>
          <w:iCs/>
          <w:sz w:val="20"/>
        </w:rPr>
        <w:t>FIU-tól</w:t>
      </w:r>
      <w:r w:rsidRPr="00B72F4C">
        <w:rPr>
          <w:rFonts w:ascii="Arial" w:hAnsi="Arial" w:cs="Arial"/>
          <w:iCs/>
          <w:sz w:val="20"/>
        </w:rPr>
        <w:t xml:space="preserve">. </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iCs/>
          <w:sz w:val="20"/>
        </w:rPr>
      </w:pPr>
      <w:r w:rsidRPr="00B72F4C">
        <w:rPr>
          <w:rFonts w:ascii="Arial" w:hAnsi="Arial" w:cs="Arial"/>
          <w:iCs/>
          <w:sz w:val="20"/>
        </w:rPr>
        <w:t xml:space="preserve">A bejelentési kötelezettség akkor keletkezik a szolgáltatónál, ha a szolgáltató vezetője, foglalkoztatottja (segítő családtagja, alvállalkozója) pénzmosásra, terrorizmus finanszírozására, vagy dolog büntetendő cselekményből való származására utaló körülményt észlel a </w:t>
      </w:r>
      <w:r>
        <w:rPr>
          <w:rFonts w:ascii="Arial" w:hAnsi="Arial" w:cs="Arial"/>
          <w:iCs/>
          <w:sz w:val="20"/>
        </w:rPr>
        <w:t>nemesfém-forgalmazó</w:t>
      </w:r>
      <w:r w:rsidRPr="00B72F4C">
        <w:rPr>
          <w:rFonts w:ascii="Arial" w:hAnsi="Arial" w:cs="Arial"/>
          <w:iCs/>
          <w:sz w:val="20"/>
        </w:rPr>
        <w:t xml:space="preserve"> tevékenysége során valamely ügyfele viszonylatában. </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iCs/>
          <w:sz w:val="20"/>
        </w:rPr>
      </w:pPr>
      <w:r w:rsidRPr="00B72F4C">
        <w:rPr>
          <w:rFonts w:ascii="Arial" w:hAnsi="Arial" w:cs="Arial"/>
          <w:iCs/>
          <w:sz w:val="20"/>
        </w:rPr>
        <w:t xml:space="preserve">A szolgáltató vezetője, foglalkoztatottja (segítő családtagja, alvállalkozója) a bejelentésre okot adó adat, tény, körülmény felmerülését az ügyfél által kezdeményezett, de létre nem jött megbízási szerződés esetében is köteles vizsgálni. Bejelentés megtételére adhat okot az a körülmény is, ha az ügyfél-átvilágítási intézkedések nem voltak elvégezhetőek, és emiatt az üzleti kapcsolat </w:t>
      </w:r>
      <w:r>
        <w:rPr>
          <w:rFonts w:ascii="Arial" w:hAnsi="Arial" w:cs="Arial"/>
          <w:iCs/>
          <w:sz w:val="20"/>
        </w:rPr>
        <w:t xml:space="preserve">illetve ügylet </w:t>
      </w:r>
      <w:r w:rsidRPr="00B72F4C">
        <w:rPr>
          <w:rFonts w:ascii="Arial" w:hAnsi="Arial" w:cs="Arial"/>
          <w:iCs/>
          <w:sz w:val="20"/>
        </w:rPr>
        <w:t xml:space="preserve">létesítése megtagadásra, illetve a már fennálló üzleti kapcsolat megszüntetésre került. </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iCs/>
          <w:sz w:val="20"/>
        </w:rPr>
      </w:pPr>
      <w:r w:rsidRPr="00B72F4C">
        <w:rPr>
          <w:rFonts w:ascii="Arial" w:hAnsi="Arial" w:cs="Arial"/>
          <w:iCs/>
          <w:sz w:val="20"/>
        </w:rPr>
        <w:t>A bejelentési kötelezettség teljesítése nem tekinthető a jogszabályon vagy szerződésen alapuló gazdasági titok megsértésének.</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iCs/>
          <w:sz w:val="20"/>
        </w:rPr>
      </w:pPr>
      <w:r w:rsidRPr="00B72F4C">
        <w:rPr>
          <w:rFonts w:ascii="Arial" w:hAnsi="Arial" w:cs="Arial"/>
          <w:iCs/>
          <w:sz w:val="20"/>
        </w:rPr>
        <w:t>A szolgáltató vezetőjét, foglalkoztatottját (segítő családtagját, alvállalkozóját) – jóhiszeműsége esetén – akkor sem terheli felelősség a bejelentésért, ha az utóbb megalapozatlannak bizonyul.</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iCs/>
          <w:sz w:val="20"/>
        </w:rPr>
      </w:pPr>
      <w:r w:rsidRPr="00B72F4C">
        <w:rPr>
          <w:rFonts w:ascii="Arial" w:hAnsi="Arial" w:cs="Arial"/>
          <w:iCs/>
          <w:sz w:val="20"/>
        </w:rPr>
        <w:t>A hatályos Btk. alapján, aki a Pmt.-ben előírt bejelentési kötelezettségének (szándékosan) nem tesz eleget, vétséget követ el, és két évig terjedő szabadságvesztéssel büntetendő.</w:t>
      </w:r>
    </w:p>
    <w:p w:rsidR="00FF0DB4" w:rsidRDefault="00FF0DB4">
      <w:pPr>
        <w:spacing w:line="276" w:lineRule="auto"/>
        <w:ind w:left="-142" w:right="284"/>
        <w:jc w:val="both"/>
        <w:rPr>
          <w:rFonts w:ascii="Arial" w:hAnsi="Arial" w:cs="Arial"/>
          <w:iCs/>
          <w:sz w:val="20"/>
        </w:rPr>
      </w:pPr>
    </w:p>
    <w:p w:rsidR="00FF0DB4" w:rsidRDefault="00B72F4C">
      <w:pPr>
        <w:spacing w:line="276" w:lineRule="auto"/>
        <w:ind w:left="-142" w:right="284"/>
        <w:jc w:val="both"/>
        <w:rPr>
          <w:rFonts w:ascii="Arial" w:hAnsi="Arial" w:cs="Arial"/>
          <w:b/>
          <w:iCs/>
          <w:sz w:val="20"/>
        </w:rPr>
      </w:pPr>
      <w:r w:rsidRPr="00B72F4C">
        <w:rPr>
          <w:rFonts w:ascii="Arial" w:hAnsi="Arial" w:cs="Arial"/>
          <w:iCs/>
          <w:sz w:val="20"/>
          <w:szCs w:val="20"/>
        </w:rPr>
        <w:t>A bejelentési kötelezettség teljesítését hatósági ellenőrzés keretében a hatóság vizsgálja. Ennek során a nemesfém-kereskedelem tevékenység folytatásához szükséges szakmai tapasztalatot és a pénzmosásra és a terrorizmus finanszírozására utaló adatok, tények, körülmények megállapításakor figyelembe veendő szempontok ismeretét alapul véve szúrópróbaszerűen ellenőrzi, hogy a szolgáltató megfelelő figyelmet fordít-e a bejelentés alapjául szolgáló adatok, tén</w:t>
      </w:r>
      <w:r w:rsidR="008D3B8D" w:rsidRPr="008D3B8D">
        <w:rPr>
          <w:rFonts w:ascii="Arial" w:hAnsi="Arial" w:cs="Arial"/>
          <w:iCs/>
          <w:sz w:val="20"/>
          <w:szCs w:val="20"/>
        </w:rPr>
        <w:t>yek körülmények felismerésére és a bejelentés megtételére.</w:t>
      </w:r>
    </w:p>
    <w:p w:rsidR="00FF0DB4" w:rsidRDefault="00D7685A">
      <w:pPr>
        <w:pStyle w:val="Cmsor2"/>
        <w:spacing w:line="276" w:lineRule="auto"/>
        <w:jc w:val="center"/>
        <w:rPr>
          <w:rFonts w:ascii="Arial" w:hAnsi="Arial" w:cs="Arial"/>
          <w:iCs/>
          <w:sz w:val="20"/>
        </w:rPr>
      </w:pPr>
      <w:r w:rsidRPr="00D7685A">
        <w:rPr>
          <w:rFonts w:ascii="Arial" w:hAnsi="Arial" w:cs="Arial"/>
          <w:iCs/>
          <w:color w:val="auto"/>
          <w:sz w:val="20"/>
        </w:rPr>
        <w:t>IV. Kockázatértékelés (Útmutató 1-2. §, Pmt. 16. §)</w:t>
      </w:r>
    </w:p>
    <w:p w:rsidR="00FF0DB4" w:rsidRDefault="00FF0DB4">
      <w:pPr>
        <w:spacing w:line="276" w:lineRule="auto"/>
      </w:pPr>
    </w:p>
    <w:p w:rsidR="00FF0DB4" w:rsidRDefault="00CD7A95">
      <w:pPr>
        <w:spacing w:before="60" w:after="60" w:line="276" w:lineRule="auto"/>
        <w:ind w:left="-142" w:right="283"/>
        <w:jc w:val="both"/>
        <w:rPr>
          <w:rFonts w:ascii="Arial" w:hAnsi="Arial" w:cs="Arial"/>
          <w:sz w:val="20"/>
        </w:rPr>
      </w:pPr>
      <w:r>
        <w:rPr>
          <w:rFonts w:ascii="Arial" w:hAnsi="Arial" w:cs="Arial"/>
          <w:sz w:val="20"/>
        </w:rPr>
        <w:t xml:space="preserve">A kockázati besorolás alapján el kell készíteni a szolgáltató ügyfeleire a belső kockázatértékelést, </w:t>
      </w:r>
      <w:r w:rsidR="00FF6643">
        <w:rPr>
          <w:rFonts w:ascii="Arial" w:hAnsi="Arial" w:cs="Arial"/>
          <w:sz w:val="20"/>
        </w:rPr>
        <w:t xml:space="preserve">melyet a </w:t>
      </w:r>
      <w:r>
        <w:rPr>
          <w:rFonts w:ascii="Arial" w:hAnsi="Arial" w:cs="Arial"/>
          <w:sz w:val="20"/>
        </w:rPr>
        <w:t xml:space="preserve">hatóság a felügyeleti eljárása során ellenőriz a Pmt. 67. § (2) bekezdése értelmében. </w:t>
      </w:r>
    </w:p>
    <w:p w:rsidR="00FF0DB4" w:rsidRDefault="00CD7A95">
      <w:pPr>
        <w:spacing w:line="276" w:lineRule="auto"/>
        <w:ind w:left="-142" w:right="284"/>
        <w:jc w:val="both"/>
        <w:rPr>
          <w:rFonts w:ascii="Arial" w:hAnsi="Arial" w:cs="Arial"/>
          <w:sz w:val="20"/>
        </w:rPr>
      </w:pPr>
      <w:r w:rsidRPr="00331B53">
        <w:rPr>
          <w:rFonts w:ascii="Arial" w:hAnsi="Arial" w:cs="Arial"/>
          <w:sz w:val="20"/>
        </w:rPr>
        <w:t>A szolgáltató a kockázati tényezők beazonosítása során a Pmt</w:t>
      </w:r>
      <w:r w:rsidR="007A3B48">
        <w:rPr>
          <w:rFonts w:ascii="Arial" w:hAnsi="Arial" w:cs="Arial"/>
          <w:sz w:val="20"/>
        </w:rPr>
        <w:t xml:space="preserve">.-ben meghatározottakon kívül a </w:t>
      </w:r>
      <w:r w:rsidRPr="00331B53">
        <w:rPr>
          <w:rFonts w:ascii="Arial" w:hAnsi="Arial" w:cs="Arial"/>
          <w:sz w:val="20"/>
        </w:rPr>
        <w:t>következőket veszi figyelembe:</w:t>
      </w:r>
    </w:p>
    <w:p w:rsidR="00FF0DB4" w:rsidRDefault="00CD7A95">
      <w:pPr>
        <w:spacing w:line="276" w:lineRule="auto"/>
        <w:ind w:left="284" w:right="284"/>
        <w:jc w:val="both"/>
        <w:rPr>
          <w:rFonts w:ascii="Arial" w:hAnsi="Arial" w:cs="Arial"/>
          <w:sz w:val="20"/>
        </w:rPr>
      </w:pPr>
      <w:r w:rsidRPr="00331B53">
        <w:rPr>
          <w:rFonts w:ascii="Arial" w:hAnsi="Arial" w:cs="Arial"/>
          <w:i/>
          <w:iCs/>
          <w:sz w:val="20"/>
        </w:rPr>
        <w:lastRenderedPageBreak/>
        <w:t xml:space="preserve">a) </w:t>
      </w:r>
      <w:r w:rsidRPr="00331B53">
        <w:rPr>
          <w:rFonts w:ascii="Arial" w:hAnsi="Arial" w:cs="Arial"/>
          <w:sz w:val="20"/>
        </w:rPr>
        <w:t>az Európai Bizottság nemzetek feletti kockázatértékelése és</w:t>
      </w:r>
      <w:r>
        <w:rPr>
          <w:rFonts w:ascii="Arial" w:hAnsi="Arial" w:cs="Arial"/>
          <w:sz w:val="20"/>
        </w:rPr>
        <w:t xml:space="preserve"> a Nemzeti Kockázatértékelés,</w:t>
      </w:r>
    </w:p>
    <w:p w:rsidR="00FF0DB4" w:rsidRDefault="00CD7A95">
      <w:pPr>
        <w:spacing w:line="276" w:lineRule="auto"/>
        <w:ind w:left="284" w:right="284"/>
        <w:jc w:val="both"/>
        <w:rPr>
          <w:rFonts w:ascii="Arial" w:hAnsi="Arial" w:cs="Arial"/>
          <w:sz w:val="20"/>
        </w:rPr>
      </w:pPr>
      <w:r w:rsidRPr="00331B53">
        <w:rPr>
          <w:rFonts w:ascii="Arial" w:hAnsi="Arial" w:cs="Arial"/>
          <w:i/>
          <w:iCs/>
          <w:sz w:val="20"/>
        </w:rPr>
        <w:t xml:space="preserve">b) </w:t>
      </w:r>
      <w:r w:rsidRPr="00331B53">
        <w:rPr>
          <w:rFonts w:ascii="Arial" w:hAnsi="Arial" w:cs="Arial"/>
          <w:sz w:val="20"/>
        </w:rPr>
        <w:t>a kereskedelmi hatóság által folytatott eljárások során keletkezett és a</w:t>
      </w:r>
      <w:r w:rsidR="007A3B48">
        <w:rPr>
          <w:rFonts w:ascii="Arial" w:hAnsi="Arial" w:cs="Arial"/>
          <w:sz w:val="20"/>
        </w:rPr>
        <w:t xml:space="preserve"> honlapon nyilvánosságra hozott </w:t>
      </w:r>
      <w:r w:rsidRPr="00331B53">
        <w:rPr>
          <w:rFonts w:ascii="Arial" w:hAnsi="Arial" w:cs="Arial"/>
          <w:sz w:val="20"/>
        </w:rPr>
        <w:t>dokumentumok</w:t>
      </w:r>
      <w:r w:rsidR="00B71261" w:rsidRPr="00581B61">
        <w:rPr>
          <w:rStyle w:val="Lbjegyzet-hivatkozs"/>
          <w:rFonts w:ascii="Arial" w:hAnsi="Arial" w:cs="Arial"/>
          <w:color w:val="365F91" w:themeColor="accent1" w:themeShade="BF"/>
          <w:sz w:val="20"/>
        </w:rPr>
        <w:footnoteReference w:id="29"/>
      </w:r>
      <w:r w:rsidRPr="00331B53">
        <w:rPr>
          <w:rFonts w:ascii="Arial" w:hAnsi="Arial" w:cs="Arial"/>
          <w:sz w:val="20"/>
        </w:rPr>
        <w:t>.</w:t>
      </w:r>
    </w:p>
    <w:p w:rsidR="00FF0DB4" w:rsidRDefault="00CD7A95">
      <w:pPr>
        <w:spacing w:line="276" w:lineRule="auto"/>
        <w:ind w:left="284" w:right="284" w:hanging="426"/>
        <w:jc w:val="both"/>
        <w:rPr>
          <w:rFonts w:ascii="Arial" w:hAnsi="Arial" w:cs="Arial"/>
          <w:sz w:val="20"/>
        </w:rPr>
      </w:pPr>
      <w:r w:rsidRPr="00331B53">
        <w:rPr>
          <w:rFonts w:ascii="Arial" w:hAnsi="Arial" w:cs="Arial"/>
          <w:sz w:val="20"/>
        </w:rPr>
        <w:t>A szolgáltató a kockázati tényezők beazonosítása során különösen</w:t>
      </w:r>
    </w:p>
    <w:p w:rsidR="00FF0DB4" w:rsidRDefault="00CD7A95">
      <w:pPr>
        <w:spacing w:line="276" w:lineRule="auto"/>
        <w:ind w:left="284" w:right="284"/>
        <w:jc w:val="both"/>
        <w:rPr>
          <w:rFonts w:ascii="Arial" w:hAnsi="Arial" w:cs="Arial"/>
          <w:sz w:val="20"/>
        </w:rPr>
      </w:pPr>
      <w:r w:rsidRPr="00331B53">
        <w:rPr>
          <w:rFonts w:ascii="Arial" w:hAnsi="Arial" w:cs="Arial"/>
          <w:i/>
          <w:iCs/>
          <w:sz w:val="20"/>
        </w:rPr>
        <w:t>a)</w:t>
      </w:r>
      <w:r w:rsidR="0032123E">
        <w:rPr>
          <w:rFonts w:ascii="Arial" w:hAnsi="Arial" w:cs="Arial"/>
          <w:i/>
          <w:iCs/>
          <w:sz w:val="20"/>
        </w:rPr>
        <w:t xml:space="preserve"> </w:t>
      </w:r>
      <w:r w:rsidRPr="00331B53">
        <w:rPr>
          <w:rFonts w:ascii="Arial" w:hAnsi="Arial" w:cs="Arial"/>
          <w:sz w:val="20"/>
        </w:rPr>
        <w:t>egy értékelés alá vont állam pénzmosás és a terrorizmus finanszírozása elleni rendszere megfelelőségével és hatékonyságával, korrupcióellenes és adózási rendszerrel kapcsolatos nyilvánosan közzétett értékeléséből,</w:t>
      </w:r>
    </w:p>
    <w:p w:rsidR="00FF0DB4" w:rsidRDefault="00CD7A95">
      <w:pPr>
        <w:spacing w:line="276" w:lineRule="auto"/>
        <w:ind w:left="284" w:right="284"/>
        <w:jc w:val="both"/>
        <w:rPr>
          <w:rFonts w:ascii="Arial" w:hAnsi="Arial" w:cs="Arial"/>
          <w:sz w:val="20"/>
        </w:rPr>
      </w:pPr>
      <w:r w:rsidRPr="00331B53">
        <w:rPr>
          <w:rFonts w:ascii="Arial" w:hAnsi="Arial" w:cs="Arial"/>
          <w:i/>
          <w:iCs/>
          <w:sz w:val="20"/>
        </w:rPr>
        <w:t xml:space="preserve">b) </w:t>
      </w:r>
      <w:r w:rsidRPr="00331B53">
        <w:rPr>
          <w:rFonts w:ascii="Arial" w:hAnsi="Arial" w:cs="Arial"/>
          <w:sz w:val="20"/>
        </w:rPr>
        <w:t>nyilvános forrásból és</w:t>
      </w:r>
    </w:p>
    <w:p w:rsidR="00FF0DB4" w:rsidRDefault="00CD7A95">
      <w:pPr>
        <w:spacing w:line="276" w:lineRule="auto"/>
        <w:ind w:left="284" w:right="284"/>
        <w:jc w:val="both"/>
        <w:rPr>
          <w:rFonts w:ascii="Arial" w:hAnsi="Arial" w:cs="Arial"/>
          <w:sz w:val="20"/>
        </w:rPr>
      </w:pPr>
      <w:r w:rsidRPr="00331B53">
        <w:rPr>
          <w:rFonts w:ascii="Arial" w:hAnsi="Arial" w:cs="Arial"/>
          <w:i/>
          <w:iCs/>
          <w:sz w:val="20"/>
        </w:rPr>
        <w:t xml:space="preserve">c) </w:t>
      </w:r>
      <w:r w:rsidRPr="00331B53">
        <w:rPr>
          <w:rFonts w:ascii="Arial" w:hAnsi="Arial" w:cs="Arial"/>
          <w:sz w:val="20"/>
        </w:rPr>
        <w:t>tudományos intézményektől</w:t>
      </w:r>
      <w:r w:rsidR="007A3B48">
        <w:rPr>
          <w:rFonts w:ascii="Arial" w:hAnsi="Arial" w:cs="Arial"/>
          <w:sz w:val="20"/>
        </w:rPr>
        <w:t xml:space="preserve"> </w:t>
      </w:r>
    </w:p>
    <w:p w:rsidR="00FF0DB4" w:rsidRDefault="00CD7A95">
      <w:pPr>
        <w:spacing w:line="276" w:lineRule="auto"/>
        <w:ind w:right="284"/>
        <w:jc w:val="both"/>
        <w:rPr>
          <w:rFonts w:ascii="Arial" w:hAnsi="Arial" w:cs="Arial"/>
          <w:sz w:val="20"/>
        </w:rPr>
      </w:pPr>
      <w:r w:rsidRPr="00331B53">
        <w:rPr>
          <w:rFonts w:ascii="Arial" w:hAnsi="Arial" w:cs="Arial"/>
          <w:sz w:val="20"/>
        </w:rPr>
        <w:t>származó információkat</w:t>
      </w:r>
      <w:r>
        <w:rPr>
          <w:rFonts w:ascii="Arial" w:hAnsi="Arial" w:cs="Arial"/>
          <w:sz w:val="20"/>
        </w:rPr>
        <w:t xml:space="preserve"> veszi figyelembe.</w:t>
      </w:r>
    </w:p>
    <w:p w:rsidR="00FF0DB4" w:rsidRDefault="00FF0DB4">
      <w:pPr>
        <w:spacing w:line="276" w:lineRule="auto"/>
        <w:ind w:left="284" w:right="284" w:hanging="539"/>
        <w:jc w:val="both"/>
        <w:rPr>
          <w:rFonts w:ascii="Arial" w:hAnsi="Arial" w:cs="Arial"/>
          <w:sz w:val="20"/>
        </w:rPr>
      </w:pPr>
    </w:p>
    <w:p w:rsidR="00FF0DB4" w:rsidRDefault="00CD7A95">
      <w:pPr>
        <w:tabs>
          <w:tab w:val="left" w:pos="10065"/>
        </w:tabs>
        <w:spacing w:line="276" w:lineRule="auto"/>
        <w:ind w:left="-142" w:right="284"/>
        <w:jc w:val="both"/>
        <w:rPr>
          <w:rFonts w:ascii="Arial" w:hAnsi="Arial" w:cs="Arial"/>
          <w:sz w:val="20"/>
        </w:rPr>
      </w:pPr>
      <w:r w:rsidRPr="00331B53">
        <w:rPr>
          <w:rFonts w:ascii="Arial" w:hAnsi="Arial" w:cs="Arial"/>
          <w:sz w:val="20"/>
        </w:rPr>
        <w:t>A kockázatértékelés eredményének felhasználásával készített belső kockáz</w:t>
      </w:r>
      <w:r w:rsidR="0032123E">
        <w:rPr>
          <w:rFonts w:ascii="Arial" w:hAnsi="Arial" w:cs="Arial"/>
          <w:sz w:val="20"/>
        </w:rPr>
        <w:t xml:space="preserve">atértékelés során a szolgáltató </w:t>
      </w:r>
      <w:r w:rsidRPr="00331B53">
        <w:rPr>
          <w:rFonts w:ascii="Arial" w:hAnsi="Arial" w:cs="Arial"/>
          <w:sz w:val="20"/>
        </w:rPr>
        <w:t xml:space="preserve">ügyfeleit dokumentáltan </w:t>
      </w:r>
      <w:r w:rsidRPr="00331B53">
        <w:rPr>
          <w:rFonts w:ascii="Arial" w:hAnsi="Arial" w:cs="Arial"/>
          <w:b/>
          <w:sz w:val="20"/>
        </w:rPr>
        <w:t>alacsony, átlagos és magas kockázati kategóriába sorolja be</w:t>
      </w:r>
      <w:r w:rsidRPr="00331B53">
        <w:rPr>
          <w:rFonts w:ascii="Arial" w:hAnsi="Arial" w:cs="Arial"/>
          <w:sz w:val="20"/>
        </w:rPr>
        <w:t xml:space="preserve"> </w:t>
      </w:r>
      <w:r w:rsidR="00C24673">
        <w:rPr>
          <w:rFonts w:ascii="Arial" w:hAnsi="Arial" w:cs="Arial"/>
          <w:sz w:val="20"/>
        </w:rPr>
        <w:t xml:space="preserve">a jelen Szabályzatban és mellékleteiben meghatározottak, </w:t>
      </w:r>
      <w:r>
        <w:rPr>
          <w:rFonts w:ascii="Arial" w:hAnsi="Arial" w:cs="Arial"/>
          <w:sz w:val="20"/>
        </w:rPr>
        <w:t>a</w:t>
      </w:r>
      <w:r w:rsidR="00885DC2">
        <w:rPr>
          <w:rFonts w:ascii="Arial" w:hAnsi="Arial" w:cs="Arial"/>
          <w:sz w:val="20"/>
        </w:rPr>
        <w:t>z Útmutató, a</w:t>
      </w:r>
      <w:r>
        <w:rPr>
          <w:rFonts w:ascii="Arial" w:hAnsi="Arial" w:cs="Arial"/>
          <w:sz w:val="20"/>
        </w:rPr>
        <w:t xml:space="preserve"> Pmt.</w:t>
      </w:r>
      <w:r w:rsidRPr="00331B53">
        <w:rPr>
          <w:rFonts w:ascii="Arial" w:hAnsi="Arial" w:cs="Arial"/>
          <w:sz w:val="20"/>
        </w:rPr>
        <w:t xml:space="preserve">, valamint </w:t>
      </w:r>
      <w:r w:rsidR="00885DC2" w:rsidRPr="00704934">
        <w:rPr>
          <w:rFonts w:ascii="Arial" w:hAnsi="Arial" w:cs="Arial"/>
          <w:sz w:val="20"/>
          <w:szCs w:val="20"/>
        </w:rPr>
        <w:t xml:space="preserve">a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w:t>
      </w:r>
      <w:r w:rsidR="008D3B8D" w:rsidRPr="008D3B8D">
        <w:rPr>
          <w:rFonts w:ascii="Arial" w:hAnsi="Arial" w:cs="Arial"/>
          <w:sz w:val="20"/>
          <w:szCs w:val="20"/>
        </w:rPr>
        <w:t xml:space="preserve">belső szabályzat kötelező tartalmi elemeiről szóló </w:t>
      </w:r>
      <w:r w:rsidR="00885DC2" w:rsidRPr="00885DC2">
        <w:rPr>
          <w:rFonts w:ascii="Arial" w:hAnsi="Arial" w:cs="Arial"/>
          <w:sz w:val="20"/>
          <w:szCs w:val="20"/>
        </w:rPr>
        <w:t>21</w:t>
      </w:r>
      <w:r w:rsidR="00885DC2" w:rsidRPr="00704934">
        <w:rPr>
          <w:rFonts w:ascii="Arial" w:hAnsi="Arial" w:cs="Arial"/>
          <w:sz w:val="20"/>
          <w:szCs w:val="20"/>
        </w:rPr>
        <w:t>/2017. (VIII. 3.) NGM rendelet</w:t>
      </w:r>
      <w:r w:rsidR="00885DC2" w:rsidRPr="00331B53">
        <w:rPr>
          <w:rFonts w:ascii="Arial" w:hAnsi="Arial" w:cs="Arial"/>
          <w:sz w:val="20"/>
        </w:rPr>
        <w:t xml:space="preserve"> 1. és 2. mellékletének figyelembevételével.</w:t>
      </w:r>
    </w:p>
    <w:p w:rsidR="00FF0DB4" w:rsidRDefault="00FF0DB4">
      <w:pPr>
        <w:tabs>
          <w:tab w:val="left" w:pos="10065"/>
        </w:tabs>
        <w:spacing w:line="276" w:lineRule="auto"/>
        <w:ind w:left="-142" w:right="284"/>
        <w:jc w:val="both"/>
        <w:rPr>
          <w:rFonts w:ascii="Arial" w:hAnsi="Arial" w:cs="Arial"/>
          <w:sz w:val="20"/>
        </w:rPr>
      </w:pPr>
    </w:p>
    <w:p w:rsidR="00FF0DB4" w:rsidRDefault="00581B61">
      <w:pPr>
        <w:spacing w:line="276" w:lineRule="auto"/>
        <w:ind w:left="-142" w:right="284"/>
        <w:jc w:val="both"/>
        <w:rPr>
          <w:rFonts w:ascii="Arial" w:hAnsi="Arial" w:cs="Arial"/>
          <w:b/>
          <w:sz w:val="20"/>
        </w:rPr>
      </w:pPr>
      <w:r>
        <w:rPr>
          <w:rFonts w:ascii="Arial" w:hAnsi="Arial" w:cs="Arial"/>
          <w:b/>
          <w:sz w:val="20"/>
        </w:rPr>
        <w:t xml:space="preserve">A szolgáltató ügyfeleit az üzleti kapcsolat létesítésekor vagy az ügyleti megbízás teljesítésekor </w:t>
      </w:r>
      <w:r w:rsidRPr="00D21ED9">
        <w:rPr>
          <w:rFonts w:ascii="Arial" w:hAnsi="Arial" w:cs="Arial"/>
          <w:sz w:val="20"/>
        </w:rPr>
        <w:t xml:space="preserve">a következők szerint </w:t>
      </w:r>
      <w:r w:rsidRPr="006B2C78">
        <w:rPr>
          <w:rFonts w:ascii="Arial" w:hAnsi="Arial" w:cs="Arial"/>
          <w:b/>
          <w:sz w:val="20"/>
        </w:rPr>
        <w:t>sorolja kockázati kategóriába</w:t>
      </w:r>
      <w:r w:rsidRPr="00D21ED9">
        <w:rPr>
          <w:rFonts w:ascii="Arial" w:hAnsi="Arial" w:cs="Arial"/>
          <w:sz w:val="20"/>
        </w:rPr>
        <w:t xml:space="preserve">, majd – amennyiben a Pmt. 3. § 45. pont a) alpontja értelmében üzleti kapcsolat jön létre, vagy ügyleti megbízásokat rendszeresen adó ügyfél esetén </w:t>
      </w:r>
      <w:r w:rsidRPr="006B2C78">
        <w:rPr>
          <w:rFonts w:ascii="Arial" w:hAnsi="Arial" w:cs="Arial"/>
          <w:sz w:val="20"/>
        </w:rPr>
        <w:t>–</w:t>
      </w:r>
      <w:r w:rsidRPr="00D21ED9">
        <w:rPr>
          <w:rFonts w:ascii="Arial" w:hAnsi="Arial" w:cs="Arial"/>
          <w:sz w:val="20"/>
        </w:rPr>
        <w:t xml:space="preserve"> az üzleti kapcsolat fennállása során</w:t>
      </w:r>
      <w:r w:rsidR="002322BB">
        <w:rPr>
          <w:rFonts w:ascii="Arial" w:hAnsi="Arial" w:cs="Arial"/>
          <w:sz w:val="20"/>
        </w:rPr>
        <w:t>, vagy ügyleti megbízásokat rendszeresen adó ügyfél esetén</w:t>
      </w:r>
      <w:r w:rsidRPr="00D21ED9">
        <w:rPr>
          <w:rFonts w:ascii="Arial" w:hAnsi="Arial" w:cs="Arial"/>
          <w:sz w:val="20"/>
        </w:rPr>
        <w:t xml:space="preserve"> végzett monitoring tevékenységének eredményeképpen felülvizsgálja, és </w:t>
      </w:r>
      <w:r w:rsidRPr="006B2C78">
        <w:rPr>
          <w:rFonts w:ascii="Arial" w:hAnsi="Arial" w:cs="Arial"/>
          <w:b/>
          <w:sz w:val="20"/>
        </w:rPr>
        <w:t>szü</w:t>
      </w:r>
      <w:r w:rsidRPr="00D21ED9">
        <w:rPr>
          <w:rFonts w:ascii="Arial" w:hAnsi="Arial" w:cs="Arial"/>
          <w:b/>
          <w:sz w:val="20"/>
        </w:rPr>
        <w:t>kség esetén módosítja a megállapított kockázati szintet.</w:t>
      </w:r>
    </w:p>
    <w:p w:rsidR="00FF0DB4" w:rsidRDefault="00FF0DB4">
      <w:pPr>
        <w:spacing w:line="276" w:lineRule="auto"/>
        <w:ind w:left="284" w:right="284" w:firstLine="204"/>
        <w:jc w:val="both"/>
        <w:rPr>
          <w:rFonts w:ascii="Arial" w:hAnsi="Arial" w:cs="Arial"/>
          <w:b/>
          <w:sz w:val="20"/>
        </w:rPr>
      </w:pPr>
    </w:p>
    <w:p w:rsidR="00FF0DB4" w:rsidRDefault="00D7685A">
      <w:pPr>
        <w:pStyle w:val="Cmsor3"/>
        <w:spacing w:line="276" w:lineRule="auto"/>
        <w:rPr>
          <w:rFonts w:ascii="Arial" w:hAnsi="Arial" w:cs="Arial"/>
          <w:sz w:val="20"/>
        </w:rPr>
      </w:pPr>
      <w:r w:rsidRPr="00D7685A">
        <w:rPr>
          <w:rFonts w:ascii="Arial" w:hAnsi="Arial" w:cs="Arial"/>
          <w:color w:val="auto"/>
          <w:sz w:val="20"/>
        </w:rPr>
        <w:t>IV/1.</w:t>
      </w:r>
      <w:r w:rsidR="001553A7">
        <w:rPr>
          <w:rFonts w:ascii="Arial" w:hAnsi="Arial" w:cs="Arial"/>
          <w:b w:val="0"/>
          <w:sz w:val="20"/>
        </w:rPr>
        <w:t xml:space="preserve"> </w:t>
      </w:r>
      <w:r w:rsidRPr="00D7685A">
        <w:rPr>
          <w:rFonts w:ascii="Arial" w:hAnsi="Arial" w:cs="Arial"/>
          <w:color w:val="auto"/>
          <w:sz w:val="20"/>
        </w:rPr>
        <w:t>Alacsony kockázati kategória</w:t>
      </w:r>
    </w:p>
    <w:p w:rsidR="00FF0DB4" w:rsidRDefault="00FF0DB4">
      <w:pPr>
        <w:spacing w:line="276" w:lineRule="auto"/>
        <w:ind w:left="-142" w:right="284"/>
        <w:jc w:val="both"/>
        <w:rPr>
          <w:rFonts w:ascii="Arial" w:hAnsi="Arial" w:cs="Arial"/>
          <w:b/>
          <w:sz w:val="20"/>
        </w:rPr>
      </w:pPr>
    </w:p>
    <w:p w:rsidR="00FF0DB4" w:rsidRDefault="00581B61">
      <w:pPr>
        <w:spacing w:line="276" w:lineRule="auto"/>
        <w:ind w:left="-142" w:right="284"/>
        <w:jc w:val="both"/>
        <w:rPr>
          <w:rFonts w:ascii="Arial" w:hAnsi="Arial" w:cs="Arial"/>
          <w:sz w:val="20"/>
        </w:rPr>
      </w:pPr>
      <w:r>
        <w:rPr>
          <w:rFonts w:ascii="Arial" w:hAnsi="Arial" w:cs="Arial"/>
          <w:sz w:val="20"/>
        </w:rPr>
        <w:t>A</w:t>
      </w:r>
      <w:r w:rsidR="001C0CC4" w:rsidRPr="00331B53">
        <w:rPr>
          <w:rFonts w:ascii="Arial" w:hAnsi="Arial" w:cs="Arial"/>
          <w:sz w:val="20"/>
        </w:rPr>
        <w:t>lacsony</w:t>
      </w:r>
      <w:r w:rsidR="001553A7" w:rsidRPr="00331B53">
        <w:rPr>
          <w:rFonts w:ascii="Arial" w:hAnsi="Arial" w:cs="Arial"/>
          <w:sz w:val="20"/>
        </w:rPr>
        <w:t xml:space="preserve"> </w:t>
      </w:r>
      <w:r>
        <w:rPr>
          <w:rFonts w:ascii="Arial" w:hAnsi="Arial" w:cs="Arial"/>
          <w:sz w:val="20"/>
        </w:rPr>
        <w:t xml:space="preserve">kockázati </w:t>
      </w:r>
      <w:r w:rsidR="001553A7" w:rsidRPr="00331B53">
        <w:rPr>
          <w:rFonts w:ascii="Arial" w:hAnsi="Arial" w:cs="Arial"/>
          <w:sz w:val="20"/>
        </w:rPr>
        <w:t xml:space="preserve">szint állapítható meg az ügyfél vonatkozásában, ha </w:t>
      </w:r>
    </w:p>
    <w:p w:rsidR="00FF0DB4" w:rsidRDefault="00FF0DB4">
      <w:pPr>
        <w:spacing w:line="276" w:lineRule="auto"/>
        <w:ind w:left="-142" w:right="284"/>
        <w:jc w:val="both"/>
        <w:rPr>
          <w:rFonts w:ascii="Arial" w:hAnsi="Arial" w:cs="Arial"/>
          <w:sz w:val="20"/>
        </w:rPr>
      </w:pPr>
    </w:p>
    <w:tbl>
      <w:tblPr>
        <w:tblStyle w:val="Rcsostblzat"/>
        <w:tblW w:w="0" w:type="auto"/>
        <w:jc w:val="center"/>
        <w:tblLook w:val="04A0"/>
      </w:tblPr>
      <w:tblGrid>
        <w:gridCol w:w="7934"/>
        <w:gridCol w:w="1695"/>
      </w:tblGrid>
      <w:tr w:rsidR="00435CFA" w:rsidRPr="003106DC" w:rsidTr="00A71A36">
        <w:trPr>
          <w:jc w:val="center"/>
        </w:trPr>
        <w:tc>
          <w:tcPr>
            <w:tcW w:w="7934" w:type="dxa"/>
          </w:tcPr>
          <w:p w:rsidR="00FF0DB4" w:rsidRDefault="00435CFA">
            <w:pPr>
              <w:spacing w:line="276" w:lineRule="auto"/>
              <w:jc w:val="both"/>
              <w:rPr>
                <w:rFonts w:ascii="Arial" w:hAnsi="Arial" w:cs="Arial"/>
                <w:sz w:val="20"/>
              </w:rPr>
            </w:pPr>
            <w:r>
              <w:rPr>
                <w:rFonts w:ascii="Arial" w:hAnsi="Arial" w:cs="Arial"/>
                <w:sz w:val="20"/>
              </w:rPr>
              <w:t>Tényezők</w:t>
            </w:r>
          </w:p>
        </w:tc>
        <w:tc>
          <w:tcPr>
            <w:tcW w:w="1694" w:type="dxa"/>
          </w:tcPr>
          <w:p w:rsidR="00FF0DB4" w:rsidRDefault="00435CFA">
            <w:pPr>
              <w:spacing w:line="276" w:lineRule="auto"/>
              <w:jc w:val="center"/>
              <w:rPr>
                <w:rFonts w:ascii="Arial" w:hAnsi="Arial" w:cs="Arial"/>
                <w:sz w:val="20"/>
              </w:rPr>
            </w:pPr>
            <w:r>
              <w:rPr>
                <w:rFonts w:ascii="Arial" w:hAnsi="Arial" w:cs="Arial"/>
                <w:sz w:val="20"/>
              </w:rPr>
              <w:t>Kockázati érték</w:t>
            </w:r>
          </w:p>
        </w:tc>
      </w:tr>
      <w:tr w:rsidR="00435CFA" w:rsidRPr="003106DC" w:rsidTr="00A71A36">
        <w:trPr>
          <w:jc w:val="center"/>
        </w:trPr>
        <w:tc>
          <w:tcPr>
            <w:tcW w:w="7934" w:type="dxa"/>
          </w:tcPr>
          <w:p w:rsidR="00405E9D" w:rsidRDefault="00123A5B" w:rsidP="005D358B">
            <w:pPr>
              <w:pStyle w:val="Listaszerbekezds"/>
              <w:numPr>
                <w:ilvl w:val="0"/>
                <w:numId w:val="47"/>
              </w:numPr>
              <w:spacing w:line="276" w:lineRule="auto"/>
              <w:jc w:val="both"/>
              <w:rPr>
                <w:rFonts w:ascii="Arial" w:hAnsi="Arial" w:cs="Arial"/>
                <w:sz w:val="20"/>
              </w:rPr>
            </w:pPr>
            <w:r w:rsidRPr="00123A5B">
              <w:rPr>
                <w:rFonts w:ascii="Arial" w:hAnsi="Arial" w:cs="Arial"/>
                <w:sz w:val="20"/>
              </w:rPr>
              <w:t xml:space="preserve">az egyszerűsített ügyfél-átvilágítás feltételei fennállnak, vagy </w:t>
            </w:r>
          </w:p>
        </w:tc>
        <w:tc>
          <w:tcPr>
            <w:tcW w:w="1694" w:type="dxa"/>
          </w:tcPr>
          <w:p w:rsidR="005F1829" w:rsidRDefault="00435CFA" w:rsidP="005D358B">
            <w:pPr>
              <w:spacing w:line="276" w:lineRule="auto"/>
              <w:jc w:val="center"/>
              <w:rPr>
                <w:rFonts w:ascii="Arial" w:hAnsi="Arial" w:cs="Arial"/>
                <w:sz w:val="20"/>
              </w:rPr>
            </w:pPr>
            <w:r>
              <w:rPr>
                <w:rFonts w:ascii="Arial" w:hAnsi="Arial" w:cs="Arial"/>
                <w:sz w:val="20"/>
              </w:rPr>
              <w:t>0</w:t>
            </w:r>
          </w:p>
        </w:tc>
      </w:tr>
      <w:tr w:rsidR="00435CFA" w:rsidRPr="003106DC" w:rsidTr="00A71A36">
        <w:trPr>
          <w:jc w:val="center"/>
        </w:trPr>
        <w:tc>
          <w:tcPr>
            <w:tcW w:w="7934" w:type="dxa"/>
          </w:tcPr>
          <w:p w:rsidR="00405E9D" w:rsidRDefault="00123A5B" w:rsidP="005D358B">
            <w:pPr>
              <w:pStyle w:val="Listaszerbekezds"/>
              <w:numPr>
                <w:ilvl w:val="0"/>
                <w:numId w:val="47"/>
              </w:numPr>
              <w:spacing w:line="276" w:lineRule="auto"/>
              <w:jc w:val="both"/>
              <w:rPr>
                <w:rFonts w:ascii="Arial" w:hAnsi="Arial" w:cs="Arial"/>
                <w:sz w:val="20"/>
              </w:rPr>
            </w:pPr>
            <w:r w:rsidRPr="00123A5B">
              <w:rPr>
                <w:rFonts w:ascii="Arial" w:hAnsi="Arial" w:cs="Arial"/>
                <w:bCs/>
                <w:sz w:val="20"/>
              </w:rPr>
              <w:t>nem merül fel egyetlen felsorolt magasabb kockázatra vonatkozó tényező sem.</w:t>
            </w:r>
          </w:p>
        </w:tc>
        <w:tc>
          <w:tcPr>
            <w:tcW w:w="1694" w:type="dxa"/>
          </w:tcPr>
          <w:p w:rsidR="005F1829" w:rsidRDefault="00435CFA" w:rsidP="005D358B">
            <w:pPr>
              <w:spacing w:line="276" w:lineRule="auto"/>
              <w:jc w:val="center"/>
              <w:rPr>
                <w:rFonts w:ascii="Arial" w:hAnsi="Arial" w:cs="Arial"/>
                <w:sz w:val="20"/>
              </w:rPr>
            </w:pPr>
            <w:r>
              <w:rPr>
                <w:rFonts w:ascii="Arial" w:hAnsi="Arial" w:cs="Arial"/>
                <w:sz w:val="20"/>
              </w:rPr>
              <w:t>0</w:t>
            </w:r>
          </w:p>
        </w:tc>
      </w:tr>
      <w:tr w:rsidR="000F1E57" w:rsidRPr="003106DC" w:rsidTr="000F1E57">
        <w:trPr>
          <w:jc w:val="center"/>
        </w:trPr>
        <w:tc>
          <w:tcPr>
            <w:tcW w:w="9628" w:type="dxa"/>
            <w:gridSpan w:val="2"/>
          </w:tcPr>
          <w:p w:rsidR="00405E9D" w:rsidRDefault="00123A5B" w:rsidP="005D358B">
            <w:pPr>
              <w:pStyle w:val="Listaszerbekezds"/>
              <w:numPr>
                <w:ilvl w:val="0"/>
                <w:numId w:val="47"/>
              </w:numPr>
              <w:spacing w:line="276" w:lineRule="auto"/>
              <w:jc w:val="both"/>
              <w:rPr>
                <w:rFonts w:ascii="Arial" w:hAnsi="Arial" w:cs="Arial"/>
                <w:b/>
                <w:sz w:val="20"/>
              </w:rPr>
            </w:pPr>
            <w:r w:rsidRPr="00123A5B">
              <w:rPr>
                <w:rFonts w:ascii="Arial" w:hAnsi="Arial" w:cs="Arial"/>
                <w:b/>
                <w:sz w:val="20"/>
              </w:rPr>
              <w:t>Ügyfélkockázati tényezők:</w:t>
            </w:r>
          </w:p>
        </w:tc>
      </w:tr>
      <w:tr w:rsidR="00B4377F" w:rsidRPr="003106DC" w:rsidTr="00A71A36">
        <w:trPr>
          <w:jc w:val="center"/>
        </w:trPr>
        <w:tc>
          <w:tcPr>
            <w:tcW w:w="7934" w:type="dxa"/>
          </w:tcPr>
          <w:p w:rsidR="00BA3903" w:rsidRDefault="00123A5B" w:rsidP="005D358B">
            <w:pPr>
              <w:spacing w:line="276" w:lineRule="auto"/>
              <w:jc w:val="both"/>
              <w:rPr>
                <w:rFonts w:ascii="Arial" w:hAnsi="Arial" w:cs="Arial"/>
                <w:sz w:val="20"/>
              </w:rPr>
            </w:pPr>
            <w:r w:rsidRPr="00123A5B">
              <w:rPr>
                <w:rFonts w:ascii="Arial" w:hAnsi="Arial" w:cs="Arial"/>
                <w:sz w:val="20"/>
              </w:rPr>
              <w:t>ca) közigazgatási hatóságok vagy többségi állami tulajdonban lévő gazdasági társaság</w:t>
            </w:r>
          </w:p>
        </w:tc>
        <w:tc>
          <w:tcPr>
            <w:tcW w:w="1694" w:type="dxa"/>
          </w:tcPr>
          <w:p w:rsidR="005F1829" w:rsidRDefault="00B4377F" w:rsidP="005D358B">
            <w:pPr>
              <w:spacing w:line="276" w:lineRule="auto"/>
              <w:jc w:val="center"/>
              <w:rPr>
                <w:rFonts w:ascii="Arial" w:hAnsi="Arial" w:cs="Arial"/>
                <w:sz w:val="20"/>
              </w:rPr>
            </w:pPr>
            <w:r>
              <w:rPr>
                <w:rFonts w:ascii="Arial" w:hAnsi="Arial" w:cs="Arial"/>
                <w:sz w:val="20"/>
              </w:rPr>
              <w:t>0</w:t>
            </w:r>
          </w:p>
        </w:tc>
      </w:tr>
      <w:tr w:rsidR="000F1E57" w:rsidRPr="003106DC" w:rsidTr="00A71A36">
        <w:trPr>
          <w:jc w:val="center"/>
        </w:trPr>
        <w:tc>
          <w:tcPr>
            <w:tcW w:w="7934" w:type="dxa"/>
          </w:tcPr>
          <w:p w:rsidR="00BA3903" w:rsidRDefault="00123A5B" w:rsidP="005D358B">
            <w:pPr>
              <w:spacing w:line="276" w:lineRule="auto"/>
              <w:jc w:val="both"/>
              <w:rPr>
                <w:rFonts w:ascii="Arial" w:hAnsi="Arial" w:cs="Arial"/>
                <w:sz w:val="20"/>
              </w:rPr>
            </w:pPr>
            <w:r w:rsidRPr="00123A5B">
              <w:rPr>
                <w:rFonts w:ascii="Arial" w:hAnsi="Arial" w:cs="Arial"/>
                <w:sz w:val="20"/>
              </w:rPr>
              <w:t>cb) olyan ügyfelek, amelyek a IV/1. pont d. pontban meghatározottak szerint alacsony kockázatot jelentő földrajzi területeken rendelkeznek lakóhellyel.</w:t>
            </w:r>
          </w:p>
        </w:tc>
        <w:tc>
          <w:tcPr>
            <w:tcW w:w="1694" w:type="dxa"/>
          </w:tcPr>
          <w:p w:rsidR="005F1829" w:rsidRDefault="000F1E57" w:rsidP="005D358B">
            <w:pPr>
              <w:spacing w:line="276" w:lineRule="auto"/>
              <w:jc w:val="center"/>
              <w:rPr>
                <w:rFonts w:ascii="Arial" w:hAnsi="Arial" w:cs="Arial"/>
                <w:sz w:val="20"/>
              </w:rPr>
            </w:pPr>
            <w:r>
              <w:rPr>
                <w:rFonts w:ascii="Arial" w:hAnsi="Arial" w:cs="Arial"/>
                <w:sz w:val="20"/>
              </w:rPr>
              <w:t>0</w:t>
            </w:r>
          </w:p>
        </w:tc>
      </w:tr>
      <w:tr w:rsidR="00AE491D" w:rsidRPr="003106DC" w:rsidTr="00BA3903">
        <w:trPr>
          <w:jc w:val="center"/>
        </w:trPr>
        <w:tc>
          <w:tcPr>
            <w:tcW w:w="9628" w:type="dxa"/>
            <w:gridSpan w:val="2"/>
          </w:tcPr>
          <w:p w:rsidR="00405E9D" w:rsidRDefault="00123A5B" w:rsidP="005D358B">
            <w:pPr>
              <w:pStyle w:val="Listaszerbekezds"/>
              <w:numPr>
                <w:ilvl w:val="0"/>
                <w:numId w:val="47"/>
              </w:numPr>
              <w:spacing w:line="276" w:lineRule="auto"/>
              <w:jc w:val="both"/>
              <w:rPr>
                <w:rFonts w:ascii="Arial" w:hAnsi="Arial" w:cs="Arial"/>
                <w:b/>
                <w:sz w:val="20"/>
              </w:rPr>
            </w:pPr>
            <w:r w:rsidRPr="00123A5B">
              <w:rPr>
                <w:rFonts w:ascii="Arial" w:hAnsi="Arial" w:cs="Arial"/>
                <w:b/>
                <w:sz w:val="20"/>
              </w:rPr>
              <w:t>Földrajzi kockázati tényezők az ügyfél székhelye, fióktelepe vagy telephelye, továbbá lakóhelye vagy tartózkodási helye tekintetében</w:t>
            </w:r>
          </w:p>
        </w:tc>
      </w:tr>
      <w:tr w:rsidR="00AE491D" w:rsidRPr="003106DC" w:rsidTr="00AE491D">
        <w:trPr>
          <w:jc w:val="center"/>
        </w:trPr>
        <w:tc>
          <w:tcPr>
            <w:tcW w:w="7933" w:type="dxa"/>
          </w:tcPr>
          <w:p w:rsidR="00405E9D" w:rsidRDefault="00123A5B" w:rsidP="005D358B">
            <w:pPr>
              <w:spacing w:line="276" w:lineRule="auto"/>
              <w:jc w:val="both"/>
              <w:rPr>
                <w:rFonts w:ascii="Arial" w:hAnsi="Arial" w:cs="Arial"/>
                <w:sz w:val="20"/>
              </w:rPr>
            </w:pPr>
            <w:r w:rsidRPr="00123A5B">
              <w:rPr>
                <w:rFonts w:ascii="Arial" w:hAnsi="Arial" w:cs="Arial"/>
                <w:sz w:val="20"/>
              </w:rPr>
              <w:t>da) az Európai Unió tagállamai;</w:t>
            </w:r>
          </w:p>
        </w:tc>
        <w:tc>
          <w:tcPr>
            <w:tcW w:w="1695" w:type="dxa"/>
          </w:tcPr>
          <w:p w:rsidR="005F1829" w:rsidRDefault="00AE491D" w:rsidP="005D358B">
            <w:pPr>
              <w:spacing w:line="276" w:lineRule="auto"/>
              <w:ind w:left="601" w:right="27"/>
              <w:rPr>
                <w:rFonts w:ascii="Arial" w:hAnsi="Arial" w:cs="Arial"/>
                <w:sz w:val="20"/>
              </w:rPr>
            </w:pPr>
            <w:r>
              <w:rPr>
                <w:rFonts w:ascii="Arial" w:hAnsi="Arial" w:cs="Arial"/>
                <w:sz w:val="20"/>
              </w:rPr>
              <w:t>0</w:t>
            </w:r>
          </w:p>
        </w:tc>
      </w:tr>
      <w:tr w:rsidR="00AE491D" w:rsidRPr="003106DC" w:rsidTr="00AE491D">
        <w:trPr>
          <w:jc w:val="center"/>
        </w:trPr>
        <w:tc>
          <w:tcPr>
            <w:tcW w:w="7933" w:type="dxa"/>
          </w:tcPr>
          <w:p w:rsidR="00405E9D" w:rsidRDefault="00123A5B" w:rsidP="005D358B">
            <w:pPr>
              <w:spacing w:line="276" w:lineRule="auto"/>
              <w:jc w:val="both"/>
              <w:rPr>
                <w:rFonts w:ascii="Arial" w:hAnsi="Arial" w:cs="Arial"/>
                <w:sz w:val="20"/>
              </w:rPr>
            </w:pPr>
            <w:r w:rsidRPr="00123A5B">
              <w:rPr>
                <w:rFonts w:ascii="Arial" w:hAnsi="Arial" w:cs="Arial"/>
                <w:sz w:val="20"/>
              </w:rPr>
              <w:t>db) a pénzmosás és a terrorizmus finanszírozása elleni küzdelemmel összefüggésben hatékony rendszerekkel rendelkező harmadik országok;</w:t>
            </w:r>
          </w:p>
        </w:tc>
        <w:tc>
          <w:tcPr>
            <w:tcW w:w="1695" w:type="dxa"/>
          </w:tcPr>
          <w:p w:rsidR="005F1829" w:rsidRDefault="00AE491D" w:rsidP="005D358B">
            <w:pPr>
              <w:spacing w:line="276" w:lineRule="auto"/>
              <w:ind w:left="601"/>
              <w:rPr>
                <w:rFonts w:ascii="Arial" w:hAnsi="Arial" w:cs="Arial"/>
                <w:sz w:val="20"/>
              </w:rPr>
            </w:pPr>
            <w:r>
              <w:rPr>
                <w:rFonts w:ascii="Arial" w:hAnsi="Arial" w:cs="Arial"/>
                <w:sz w:val="20"/>
              </w:rPr>
              <w:t>0</w:t>
            </w:r>
          </w:p>
        </w:tc>
      </w:tr>
      <w:tr w:rsidR="00AE491D" w:rsidRPr="003106DC" w:rsidTr="00AE491D">
        <w:trPr>
          <w:jc w:val="center"/>
        </w:trPr>
        <w:tc>
          <w:tcPr>
            <w:tcW w:w="7933" w:type="dxa"/>
          </w:tcPr>
          <w:p w:rsidR="00405E9D" w:rsidRDefault="00123A5B" w:rsidP="005D358B">
            <w:pPr>
              <w:spacing w:line="276" w:lineRule="auto"/>
              <w:jc w:val="both"/>
              <w:rPr>
                <w:rFonts w:ascii="Arial" w:hAnsi="Arial" w:cs="Arial"/>
                <w:sz w:val="20"/>
              </w:rPr>
            </w:pPr>
            <w:r w:rsidRPr="00123A5B">
              <w:rPr>
                <w:rFonts w:ascii="Arial" w:hAnsi="Arial" w:cs="Arial"/>
                <w:sz w:val="20"/>
              </w:rPr>
              <w:t>dc) olyan harmadik országok, amelyekben - legalább a Világbank országok kormányzati rendszereit értékelő indexe, illetve egyéb források, különös tekintettel a nemzetközi szervezetek által elfogadott értékelő jelentések alapján - alacsony szintű a korrupció vagy alacsony a más büntetendő cselekmények száma</w:t>
            </w:r>
          </w:p>
        </w:tc>
        <w:tc>
          <w:tcPr>
            <w:tcW w:w="1695" w:type="dxa"/>
          </w:tcPr>
          <w:p w:rsidR="005F1829" w:rsidRDefault="00AE491D" w:rsidP="005D358B">
            <w:pPr>
              <w:spacing w:line="276" w:lineRule="auto"/>
              <w:ind w:left="601" w:right="27"/>
              <w:rPr>
                <w:rFonts w:ascii="Arial" w:hAnsi="Arial" w:cs="Arial"/>
                <w:sz w:val="20"/>
              </w:rPr>
            </w:pPr>
            <w:r>
              <w:rPr>
                <w:rFonts w:ascii="Arial" w:hAnsi="Arial" w:cs="Arial"/>
                <w:sz w:val="20"/>
              </w:rPr>
              <w:t>0</w:t>
            </w:r>
          </w:p>
        </w:tc>
      </w:tr>
      <w:tr w:rsidR="00AE491D" w:rsidRPr="003106DC" w:rsidTr="00AE491D">
        <w:trPr>
          <w:jc w:val="center"/>
        </w:trPr>
        <w:tc>
          <w:tcPr>
            <w:tcW w:w="7933" w:type="dxa"/>
          </w:tcPr>
          <w:p w:rsidR="00405E9D" w:rsidRDefault="00123A5B" w:rsidP="005D358B">
            <w:pPr>
              <w:spacing w:line="276" w:lineRule="auto"/>
              <w:jc w:val="both"/>
              <w:rPr>
                <w:rFonts w:ascii="Arial" w:hAnsi="Arial" w:cs="Arial"/>
                <w:sz w:val="20"/>
              </w:rPr>
            </w:pPr>
            <w:r w:rsidRPr="00123A5B">
              <w:rPr>
                <w:rFonts w:ascii="Arial" w:hAnsi="Arial" w:cs="Arial"/>
                <w:sz w:val="20"/>
              </w:rPr>
              <w:t>dd) olyan harmadik országok, amelyeknek a pénzmosás és a terrorizmus finanszírozása elleni küzdelemmel kapcsolatos előírásai összhangban vannak a felülvizsgált FATF-ajánlásokkal, és hatékonyan alkalmazzák ezeket az előírásokat.</w:t>
            </w:r>
          </w:p>
        </w:tc>
        <w:tc>
          <w:tcPr>
            <w:tcW w:w="1695" w:type="dxa"/>
          </w:tcPr>
          <w:p w:rsidR="005F1829" w:rsidRDefault="00AE491D" w:rsidP="005D358B">
            <w:pPr>
              <w:spacing w:line="276" w:lineRule="auto"/>
              <w:ind w:left="601" w:right="27"/>
              <w:jc w:val="both"/>
              <w:rPr>
                <w:rFonts w:ascii="Arial" w:hAnsi="Arial" w:cs="Arial"/>
                <w:sz w:val="20"/>
              </w:rPr>
            </w:pPr>
            <w:r>
              <w:rPr>
                <w:rFonts w:ascii="Arial" w:hAnsi="Arial" w:cs="Arial"/>
                <w:sz w:val="20"/>
              </w:rPr>
              <w:t>0</w:t>
            </w:r>
          </w:p>
        </w:tc>
      </w:tr>
    </w:tbl>
    <w:p w:rsidR="00405E9D" w:rsidRDefault="00B4377F" w:rsidP="005D358B">
      <w:pPr>
        <w:tabs>
          <w:tab w:val="left" w:pos="1323"/>
        </w:tabs>
        <w:spacing w:line="276" w:lineRule="auto"/>
        <w:ind w:left="-142" w:right="284"/>
        <w:jc w:val="both"/>
        <w:rPr>
          <w:rFonts w:ascii="Arial" w:hAnsi="Arial" w:cs="Arial"/>
          <w:b/>
          <w:sz w:val="20"/>
        </w:rPr>
      </w:pPr>
      <w:r>
        <w:rPr>
          <w:rFonts w:ascii="Arial" w:hAnsi="Arial" w:cs="Arial"/>
          <w:b/>
          <w:sz w:val="20"/>
        </w:rPr>
        <w:tab/>
      </w:r>
    </w:p>
    <w:p w:rsidR="00D7685A" w:rsidRPr="00D7685A" w:rsidRDefault="00D7685A" w:rsidP="005D358B">
      <w:pPr>
        <w:pStyle w:val="Cmsor3"/>
        <w:spacing w:line="276" w:lineRule="auto"/>
        <w:rPr>
          <w:rFonts w:ascii="Arial" w:hAnsi="Arial" w:cs="Arial"/>
          <w:b w:val="0"/>
          <w:sz w:val="20"/>
        </w:rPr>
      </w:pPr>
      <w:r w:rsidRPr="00D7685A">
        <w:rPr>
          <w:rFonts w:ascii="Arial" w:hAnsi="Arial" w:cs="Arial"/>
          <w:color w:val="auto"/>
          <w:sz w:val="20"/>
        </w:rPr>
        <w:lastRenderedPageBreak/>
        <w:t>IV/2. Magasabb kockázati kategória</w:t>
      </w:r>
    </w:p>
    <w:p w:rsidR="00F02BBE" w:rsidRDefault="00F02BBE" w:rsidP="005D358B">
      <w:pPr>
        <w:spacing w:line="276" w:lineRule="auto"/>
        <w:ind w:left="-142" w:right="284"/>
        <w:jc w:val="both"/>
        <w:rPr>
          <w:rFonts w:ascii="Arial" w:hAnsi="Arial" w:cs="Arial"/>
          <w:b/>
          <w:sz w:val="20"/>
        </w:rPr>
      </w:pPr>
    </w:p>
    <w:p w:rsidR="005F1829" w:rsidRDefault="001553A7" w:rsidP="005D358B">
      <w:pPr>
        <w:spacing w:after="120" w:line="276" w:lineRule="auto"/>
        <w:ind w:left="-142" w:right="284"/>
        <w:jc w:val="both"/>
        <w:rPr>
          <w:rFonts w:ascii="Arial" w:hAnsi="Arial" w:cs="Arial"/>
          <w:sz w:val="20"/>
        </w:rPr>
      </w:pPr>
      <w:r>
        <w:rPr>
          <w:rFonts w:ascii="Arial" w:hAnsi="Arial" w:cs="Arial"/>
          <w:sz w:val="20"/>
        </w:rPr>
        <w:t>A</w:t>
      </w:r>
      <w:r w:rsidRPr="00331B53">
        <w:rPr>
          <w:rFonts w:ascii="Arial" w:hAnsi="Arial" w:cs="Arial"/>
          <w:sz w:val="20"/>
        </w:rPr>
        <w:t xml:space="preserve"> szolgáltató ügyfeleit a következő tényezők esetén </w:t>
      </w:r>
      <w:r w:rsidR="008D3B8D" w:rsidRPr="008D3B8D">
        <w:rPr>
          <w:rFonts w:ascii="Arial" w:hAnsi="Arial" w:cs="Arial"/>
          <w:sz w:val="20"/>
        </w:rPr>
        <w:t>köteles magasabb (de legalább</w:t>
      </w:r>
      <w:r w:rsidR="000C2FBA">
        <w:rPr>
          <w:rFonts w:ascii="Arial" w:hAnsi="Arial" w:cs="Arial"/>
          <w:b/>
          <w:sz w:val="20"/>
        </w:rPr>
        <w:t xml:space="preserve"> </w:t>
      </w:r>
      <w:r>
        <w:rPr>
          <w:rFonts w:ascii="Arial" w:hAnsi="Arial" w:cs="Arial"/>
          <w:b/>
          <w:sz w:val="20"/>
        </w:rPr>
        <w:t>átlagos</w:t>
      </w:r>
      <w:r w:rsidR="008D3B8D" w:rsidRPr="008D3B8D">
        <w:rPr>
          <w:rFonts w:ascii="Arial" w:hAnsi="Arial" w:cs="Arial"/>
          <w:sz w:val="20"/>
        </w:rPr>
        <w:t>)</w:t>
      </w:r>
      <w:r w:rsidRPr="00331B53">
        <w:rPr>
          <w:rFonts w:ascii="Arial" w:hAnsi="Arial" w:cs="Arial"/>
          <w:sz w:val="20"/>
        </w:rPr>
        <w:t xml:space="preserve"> </w:t>
      </w:r>
      <w:r w:rsidR="008D3B8D" w:rsidRPr="008D3B8D">
        <w:rPr>
          <w:rFonts w:ascii="Arial" w:hAnsi="Arial" w:cs="Arial"/>
          <w:b/>
          <w:sz w:val="20"/>
        </w:rPr>
        <w:t>kockázati kategóriába sorolni:</w:t>
      </w:r>
    </w:p>
    <w:p w:rsidR="005F1829" w:rsidRDefault="000C2FBA" w:rsidP="005D358B">
      <w:pPr>
        <w:tabs>
          <w:tab w:val="left" w:pos="10065"/>
        </w:tabs>
        <w:spacing w:after="120" w:line="276" w:lineRule="auto"/>
        <w:ind w:left="-142" w:right="284"/>
        <w:jc w:val="both"/>
        <w:rPr>
          <w:rFonts w:ascii="Arial" w:hAnsi="Arial" w:cs="Arial"/>
          <w:sz w:val="20"/>
        </w:rPr>
      </w:pPr>
      <w:r>
        <w:rPr>
          <w:rFonts w:ascii="Arial" w:hAnsi="Arial" w:cs="Arial"/>
          <w:sz w:val="20"/>
        </w:rPr>
        <w:t>Magasabb kockázatra vonatkozó tényezők</w:t>
      </w:r>
    </w:p>
    <w:tbl>
      <w:tblPr>
        <w:tblStyle w:val="Rcsostblzat"/>
        <w:tblW w:w="0" w:type="auto"/>
        <w:tblInd w:w="142" w:type="dxa"/>
        <w:tblLook w:val="04A0"/>
      </w:tblPr>
      <w:tblGrid>
        <w:gridCol w:w="8562"/>
        <w:gridCol w:w="1150"/>
      </w:tblGrid>
      <w:tr w:rsidR="00F70DF3" w:rsidRPr="00F70DF3" w:rsidTr="00BA3903">
        <w:tc>
          <w:tcPr>
            <w:tcW w:w="8562" w:type="dxa"/>
          </w:tcPr>
          <w:p w:rsidR="00FF0DB4" w:rsidRDefault="00FF0DB4">
            <w:pPr>
              <w:spacing w:line="276" w:lineRule="auto"/>
              <w:jc w:val="both"/>
              <w:rPr>
                <w:rFonts w:ascii="Arial" w:hAnsi="Arial" w:cs="Arial"/>
                <w:i/>
                <w:iCs/>
                <w:sz w:val="20"/>
              </w:rPr>
            </w:pPr>
          </w:p>
          <w:p w:rsidR="00FF0DB4" w:rsidRDefault="007F2D34">
            <w:pPr>
              <w:spacing w:line="276" w:lineRule="auto"/>
              <w:jc w:val="both"/>
              <w:rPr>
                <w:rFonts w:ascii="Arial" w:hAnsi="Arial" w:cs="Arial"/>
                <w:sz w:val="20"/>
              </w:rPr>
            </w:pPr>
            <w:r>
              <w:rPr>
                <w:rFonts w:ascii="Arial" w:hAnsi="Arial" w:cs="Arial"/>
                <w:i/>
                <w:iCs/>
                <w:sz w:val="20"/>
              </w:rPr>
              <w:t xml:space="preserve">a) </w:t>
            </w:r>
            <w:r w:rsidR="008D3B8D" w:rsidRPr="008D3B8D">
              <w:rPr>
                <w:rFonts w:ascii="Arial" w:hAnsi="Arial" w:cs="Arial"/>
                <w:b/>
                <w:sz w:val="20"/>
                <w:u w:val="single"/>
              </w:rPr>
              <w:t>Ügyfélkockázati tényezők:</w:t>
            </w:r>
          </w:p>
        </w:tc>
        <w:tc>
          <w:tcPr>
            <w:tcW w:w="1150" w:type="dxa"/>
          </w:tcPr>
          <w:p w:rsidR="00FF0DB4" w:rsidRDefault="008D3B8D">
            <w:pPr>
              <w:spacing w:line="276" w:lineRule="auto"/>
              <w:jc w:val="center"/>
              <w:rPr>
                <w:rFonts w:ascii="Arial" w:hAnsi="Arial" w:cs="Arial"/>
                <w:b/>
                <w:sz w:val="20"/>
              </w:rPr>
            </w:pPr>
            <w:r w:rsidRPr="008D3B8D">
              <w:rPr>
                <w:rFonts w:ascii="Arial" w:hAnsi="Arial" w:cs="Arial"/>
                <w:b/>
                <w:sz w:val="20"/>
              </w:rPr>
              <w:t>Kockázati érték</w:t>
            </w:r>
          </w:p>
        </w:tc>
      </w:tr>
      <w:tr w:rsidR="00F70DF3" w:rsidRPr="00F70DF3" w:rsidTr="00BA3903">
        <w:tc>
          <w:tcPr>
            <w:tcW w:w="8562" w:type="dxa"/>
          </w:tcPr>
          <w:p w:rsidR="00F70DF3" w:rsidRPr="00F70DF3" w:rsidRDefault="00F70DF3" w:rsidP="005D358B">
            <w:pPr>
              <w:spacing w:line="276" w:lineRule="auto"/>
              <w:jc w:val="both"/>
              <w:rPr>
                <w:rFonts w:ascii="Arial" w:hAnsi="Arial" w:cs="Arial"/>
                <w:sz w:val="20"/>
              </w:rPr>
            </w:pPr>
            <w:r w:rsidRPr="00F70DF3">
              <w:rPr>
                <w:rFonts w:ascii="Arial" w:hAnsi="Arial" w:cs="Arial"/>
                <w:i/>
                <w:iCs/>
                <w:sz w:val="20"/>
              </w:rPr>
              <w:t xml:space="preserve">aa) </w:t>
            </w:r>
            <w:r w:rsidRPr="00F70DF3">
              <w:rPr>
                <w:rFonts w:ascii="Arial" w:hAnsi="Arial" w:cs="Arial"/>
                <w:sz w:val="20"/>
              </w:rPr>
              <w:t xml:space="preserve">az üzleti kapcsolat vagy ügyleti megbízás </w:t>
            </w:r>
            <w:r w:rsidRPr="00F70DF3">
              <w:rPr>
                <w:rFonts w:ascii="Arial" w:hAnsi="Arial" w:cs="Arial"/>
                <w:b/>
                <w:sz w:val="20"/>
              </w:rPr>
              <w:t>szokatlan körülmények</w:t>
            </w:r>
            <w:r w:rsidRPr="00F70DF3">
              <w:rPr>
                <w:rFonts w:ascii="Arial" w:hAnsi="Arial" w:cs="Arial"/>
                <w:sz w:val="20"/>
              </w:rPr>
              <w:t xml:space="preserve"> között zajlik;</w:t>
            </w:r>
          </w:p>
        </w:tc>
        <w:tc>
          <w:tcPr>
            <w:tcW w:w="1150" w:type="dxa"/>
          </w:tcPr>
          <w:p w:rsidR="005F1829" w:rsidRDefault="00F15E94" w:rsidP="005D358B">
            <w:pPr>
              <w:spacing w:line="276" w:lineRule="auto"/>
              <w:jc w:val="center"/>
              <w:rPr>
                <w:rFonts w:ascii="Arial" w:hAnsi="Arial" w:cs="Arial"/>
                <w:sz w:val="20"/>
              </w:rPr>
            </w:pPr>
            <w:r>
              <w:rPr>
                <w:rFonts w:ascii="Arial" w:hAnsi="Arial" w:cs="Arial"/>
                <w:sz w:val="20"/>
              </w:rPr>
              <w:t>7</w:t>
            </w:r>
          </w:p>
        </w:tc>
      </w:tr>
      <w:tr w:rsidR="00F70DF3" w:rsidRPr="00F70DF3" w:rsidTr="00BA3903">
        <w:tc>
          <w:tcPr>
            <w:tcW w:w="8562" w:type="dxa"/>
          </w:tcPr>
          <w:p w:rsidR="00F70DF3" w:rsidRPr="00F70DF3" w:rsidRDefault="00F70DF3" w:rsidP="005D358B">
            <w:pPr>
              <w:spacing w:line="276" w:lineRule="auto"/>
              <w:jc w:val="both"/>
              <w:rPr>
                <w:rFonts w:ascii="Arial" w:hAnsi="Arial" w:cs="Arial"/>
                <w:sz w:val="20"/>
              </w:rPr>
            </w:pPr>
            <w:r w:rsidRPr="00F70DF3">
              <w:rPr>
                <w:rFonts w:ascii="Arial" w:hAnsi="Arial" w:cs="Arial"/>
                <w:i/>
                <w:iCs/>
                <w:sz w:val="20"/>
              </w:rPr>
              <w:t xml:space="preserve">ab) </w:t>
            </w:r>
            <w:r w:rsidRPr="00F70DF3">
              <w:rPr>
                <w:rFonts w:ascii="Arial" w:hAnsi="Arial" w:cs="Arial"/>
                <w:sz w:val="20"/>
              </w:rPr>
              <w:t xml:space="preserve">az ügyfél </w:t>
            </w:r>
            <w:r w:rsidRPr="00F70DF3">
              <w:rPr>
                <w:rFonts w:ascii="Arial" w:hAnsi="Arial" w:cs="Arial"/>
                <w:b/>
                <w:sz w:val="20"/>
              </w:rPr>
              <w:t>közvetítőt vagy segítőt vesz igénybe</w:t>
            </w:r>
            <w:r w:rsidRPr="00F70DF3">
              <w:rPr>
                <w:rFonts w:ascii="Arial" w:hAnsi="Arial" w:cs="Arial"/>
                <w:sz w:val="20"/>
              </w:rPr>
              <w:t xml:space="preserve"> az ügylet lebonyolítása során;</w:t>
            </w:r>
          </w:p>
        </w:tc>
        <w:tc>
          <w:tcPr>
            <w:tcW w:w="1150" w:type="dxa"/>
          </w:tcPr>
          <w:p w:rsidR="005F1829" w:rsidRDefault="001B7966" w:rsidP="005D358B">
            <w:pPr>
              <w:spacing w:line="276" w:lineRule="auto"/>
              <w:jc w:val="center"/>
              <w:rPr>
                <w:rFonts w:ascii="Arial" w:hAnsi="Arial" w:cs="Arial"/>
                <w:sz w:val="20"/>
              </w:rPr>
            </w:pPr>
            <w:r>
              <w:rPr>
                <w:rFonts w:ascii="Arial" w:hAnsi="Arial" w:cs="Arial"/>
                <w:sz w:val="20"/>
              </w:rPr>
              <w:t>3</w:t>
            </w:r>
          </w:p>
        </w:tc>
      </w:tr>
      <w:tr w:rsidR="00F70DF3" w:rsidRPr="00F70DF3" w:rsidTr="00BA3903">
        <w:tc>
          <w:tcPr>
            <w:tcW w:w="8562" w:type="dxa"/>
          </w:tcPr>
          <w:p w:rsidR="00F70DF3" w:rsidRPr="00F70DF3" w:rsidRDefault="00F70DF3" w:rsidP="005D358B">
            <w:pPr>
              <w:spacing w:line="276" w:lineRule="auto"/>
              <w:jc w:val="both"/>
              <w:rPr>
                <w:rFonts w:ascii="Arial" w:hAnsi="Arial" w:cs="Arial"/>
                <w:sz w:val="20"/>
              </w:rPr>
            </w:pPr>
            <w:r w:rsidRPr="00F70DF3">
              <w:rPr>
                <w:rFonts w:ascii="Arial" w:hAnsi="Arial" w:cs="Arial"/>
                <w:i/>
                <w:iCs/>
                <w:sz w:val="20"/>
              </w:rPr>
              <w:t xml:space="preserve">ac) </w:t>
            </w:r>
            <w:r w:rsidRPr="00F70DF3">
              <w:rPr>
                <w:rFonts w:ascii="Arial" w:hAnsi="Arial" w:cs="Arial"/>
                <w:sz w:val="20"/>
              </w:rPr>
              <w:t xml:space="preserve">a jogi személy </w:t>
            </w:r>
            <w:r w:rsidRPr="00F70DF3">
              <w:rPr>
                <w:rFonts w:ascii="Arial" w:hAnsi="Arial" w:cs="Arial"/>
                <w:b/>
                <w:sz w:val="20"/>
              </w:rPr>
              <w:t>tulajdonosi szerkezete összetett</w:t>
            </w:r>
            <w:r w:rsidRPr="00F70DF3">
              <w:rPr>
                <w:rFonts w:ascii="Arial" w:hAnsi="Arial" w:cs="Arial"/>
                <w:sz w:val="20"/>
              </w:rPr>
              <w:t xml:space="preserve"> és nehezen átlátható;</w:t>
            </w:r>
          </w:p>
        </w:tc>
        <w:tc>
          <w:tcPr>
            <w:tcW w:w="1150" w:type="dxa"/>
          </w:tcPr>
          <w:p w:rsidR="005F1829" w:rsidRDefault="001B7966" w:rsidP="005D358B">
            <w:pPr>
              <w:spacing w:line="276" w:lineRule="auto"/>
              <w:jc w:val="center"/>
              <w:rPr>
                <w:rFonts w:ascii="Arial" w:hAnsi="Arial" w:cs="Arial"/>
                <w:sz w:val="20"/>
              </w:rPr>
            </w:pPr>
            <w:r>
              <w:rPr>
                <w:rFonts w:ascii="Arial" w:hAnsi="Arial" w:cs="Arial"/>
                <w:sz w:val="20"/>
              </w:rPr>
              <w:t>3</w:t>
            </w:r>
          </w:p>
        </w:tc>
      </w:tr>
      <w:tr w:rsidR="00F70DF3" w:rsidRPr="00F70DF3" w:rsidTr="00BA3903">
        <w:tc>
          <w:tcPr>
            <w:tcW w:w="8562" w:type="dxa"/>
          </w:tcPr>
          <w:p w:rsidR="00F70DF3" w:rsidRPr="00F70DF3" w:rsidRDefault="00F70DF3" w:rsidP="005D358B">
            <w:pPr>
              <w:spacing w:line="276" w:lineRule="auto"/>
              <w:jc w:val="both"/>
              <w:rPr>
                <w:rFonts w:ascii="Arial" w:hAnsi="Arial" w:cs="Arial"/>
                <w:sz w:val="20"/>
              </w:rPr>
            </w:pPr>
            <w:r w:rsidRPr="00F70DF3">
              <w:rPr>
                <w:rFonts w:ascii="Arial" w:hAnsi="Arial" w:cs="Arial"/>
                <w:i/>
                <w:iCs/>
                <w:sz w:val="20"/>
              </w:rPr>
              <w:t xml:space="preserve">ad) </w:t>
            </w:r>
            <w:r w:rsidRPr="00F70DF3">
              <w:rPr>
                <w:rFonts w:ascii="Arial" w:hAnsi="Arial" w:cs="Arial"/>
                <w:sz w:val="20"/>
              </w:rPr>
              <w:t xml:space="preserve">a kereskedelmi hatóság honlapján közzétett, a </w:t>
            </w:r>
            <w:r w:rsidRPr="00F70DF3">
              <w:rPr>
                <w:rFonts w:ascii="Arial" w:hAnsi="Arial" w:cs="Arial"/>
                <w:b/>
                <w:sz w:val="20"/>
              </w:rPr>
              <w:t>joghátrányok kiszabására</w:t>
            </w:r>
            <w:r w:rsidRPr="00F70DF3">
              <w:rPr>
                <w:rFonts w:ascii="Arial" w:hAnsi="Arial" w:cs="Arial"/>
                <w:sz w:val="20"/>
              </w:rPr>
              <w:t xml:space="preserve"> vonatkozó információk;</w:t>
            </w:r>
          </w:p>
        </w:tc>
        <w:tc>
          <w:tcPr>
            <w:tcW w:w="1150" w:type="dxa"/>
          </w:tcPr>
          <w:p w:rsidR="005F1829" w:rsidRDefault="001B7966" w:rsidP="005D358B">
            <w:pPr>
              <w:spacing w:line="276" w:lineRule="auto"/>
              <w:jc w:val="center"/>
              <w:rPr>
                <w:rFonts w:ascii="Arial" w:hAnsi="Arial" w:cs="Arial"/>
                <w:sz w:val="20"/>
              </w:rPr>
            </w:pPr>
            <w:r>
              <w:rPr>
                <w:rFonts w:ascii="Arial" w:hAnsi="Arial" w:cs="Arial"/>
                <w:sz w:val="20"/>
              </w:rPr>
              <w:t>3</w:t>
            </w:r>
          </w:p>
        </w:tc>
      </w:tr>
      <w:tr w:rsidR="00F70DF3" w:rsidRPr="00F70DF3" w:rsidTr="00BA3903">
        <w:tc>
          <w:tcPr>
            <w:tcW w:w="8562" w:type="dxa"/>
          </w:tcPr>
          <w:p w:rsidR="00F70DF3" w:rsidRPr="00F70DF3" w:rsidRDefault="00F70DF3" w:rsidP="005D358B">
            <w:pPr>
              <w:spacing w:line="276" w:lineRule="auto"/>
              <w:jc w:val="both"/>
              <w:rPr>
                <w:rFonts w:ascii="Arial" w:hAnsi="Arial" w:cs="Arial"/>
                <w:sz w:val="20"/>
              </w:rPr>
            </w:pPr>
            <w:r w:rsidRPr="00F70DF3">
              <w:rPr>
                <w:rFonts w:ascii="Arial" w:hAnsi="Arial" w:cs="Arial"/>
                <w:i/>
                <w:iCs/>
                <w:sz w:val="20"/>
              </w:rPr>
              <w:t xml:space="preserve">ae) </w:t>
            </w:r>
            <w:r w:rsidRPr="00F70DF3">
              <w:rPr>
                <w:rFonts w:ascii="Arial" w:hAnsi="Arial" w:cs="Arial"/>
                <w:sz w:val="20"/>
              </w:rPr>
              <w:t xml:space="preserve">a nem természetes személy ügyfél képviseletében eljáró személy </w:t>
            </w:r>
            <w:r w:rsidRPr="00F70DF3">
              <w:rPr>
                <w:rFonts w:ascii="Arial" w:hAnsi="Arial" w:cs="Arial"/>
                <w:b/>
                <w:sz w:val="20"/>
              </w:rPr>
              <w:t>hamis, félrevezető információt ad</w:t>
            </w:r>
            <w:r w:rsidRPr="00F70DF3">
              <w:rPr>
                <w:rFonts w:ascii="Arial" w:hAnsi="Arial" w:cs="Arial"/>
                <w:sz w:val="20"/>
              </w:rPr>
              <w:t>, vagy nincs kellőképpen tisztában az általa képviselt szervezet működési körülményeivel;</w:t>
            </w:r>
          </w:p>
        </w:tc>
        <w:tc>
          <w:tcPr>
            <w:tcW w:w="1150" w:type="dxa"/>
          </w:tcPr>
          <w:p w:rsidR="005F1829" w:rsidRDefault="008F3BE6" w:rsidP="005D358B">
            <w:pPr>
              <w:spacing w:line="276" w:lineRule="auto"/>
              <w:jc w:val="center"/>
              <w:rPr>
                <w:rFonts w:ascii="Arial" w:hAnsi="Arial" w:cs="Arial"/>
                <w:sz w:val="20"/>
              </w:rPr>
            </w:pPr>
            <w:r>
              <w:rPr>
                <w:rFonts w:ascii="Arial" w:hAnsi="Arial" w:cs="Arial"/>
                <w:sz w:val="20"/>
              </w:rPr>
              <w:t>7</w:t>
            </w:r>
          </w:p>
        </w:tc>
      </w:tr>
      <w:tr w:rsidR="00F70DF3" w:rsidRPr="00F70DF3" w:rsidTr="00BA3903">
        <w:tc>
          <w:tcPr>
            <w:tcW w:w="8562" w:type="dxa"/>
          </w:tcPr>
          <w:p w:rsidR="00F70DF3" w:rsidRPr="006C0C3B" w:rsidRDefault="00F70DF3" w:rsidP="005D358B">
            <w:pPr>
              <w:spacing w:line="276" w:lineRule="auto"/>
              <w:jc w:val="both"/>
              <w:rPr>
                <w:rFonts w:ascii="Arial" w:hAnsi="Arial" w:cs="Arial"/>
                <w:sz w:val="20"/>
                <w:highlight w:val="yellow"/>
              </w:rPr>
            </w:pPr>
            <w:r w:rsidRPr="00E81456">
              <w:rPr>
                <w:rFonts w:ascii="Arial" w:hAnsi="Arial" w:cs="Arial"/>
                <w:i/>
                <w:iCs/>
                <w:sz w:val="20"/>
              </w:rPr>
              <w:t xml:space="preserve">af) </w:t>
            </w:r>
            <w:r w:rsidR="00123A5B" w:rsidRPr="00123A5B">
              <w:rPr>
                <w:rFonts w:ascii="Arial" w:hAnsi="Arial" w:cs="Arial"/>
                <w:iCs/>
                <w:sz w:val="20"/>
              </w:rPr>
              <w:t xml:space="preserve">olyan ügyfelek, amelyek a IV/2. pont cc), cd), ce), cf) alpontban meghatározottak szerint magas kockázatot jelentő földrajzi területeken rendelkeznek lakóhellyel; </w:t>
            </w:r>
          </w:p>
        </w:tc>
        <w:tc>
          <w:tcPr>
            <w:tcW w:w="1150" w:type="dxa"/>
            <w:tcBorders>
              <w:bottom w:val="single" w:sz="4" w:space="0" w:color="auto"/>
            </w:tcBorders>
          </w:tcPr>
          <w:p w:rsidR="005F1829" w:rsidRDefault="00BA3903" w:rsidP="005D358B">
            <w:pPr>
              <w:spacing w:line="276" w:lineRule="auto"/>
              <w:jc w:val="center"/>
              <w:rPr>
                <w:rFonts w:ascii="Arial" w:hAnsi="Arial" w:cs="Arial"/>
                <w:sz w:val="20"/>
              </w:rPr>
            </w:pPr>
            <w:r>
              <w:rPr>
                <w:rFonts w:ascii="Arial" w:hAnsi="Arial" w:cs="Arial"/>
                <w:sz w:val="20"/>
              </w:rPr>
              <w:t>7</w:t>
            </w:r>
          </w:p>
        </w:tc>
      </w:tr>
      <w:tr w:rsidR="00F70DF3" w:rsidRPr="00F70DF3" w:rsidTr="00BA3903">
        <w:tc>
          <w:tcPr>
            <w:tcW w:w="8562" w:type="dxa"/>
            <w:tcBorders>
              <w:right w:val="nil"/>
            </w:tcBorders>
          </w:tcPr>
          <w:p w:rsidR="00F70DF3" w:rsidRPr="00F70DF3" w:rsidRDefault="008D3B8D" w:rsidP="005D358B">
            <w:pPr>
              <w:spacing w:line="276" w:lineRule="auto"/>
              <w:jc w:val="both"/>
              <w:rPr>
                <w:rFonts w:ascii="Arial" w:hAnsi="Arial" w:cs="Arial"/>
                <w:sz w:val="20"/>
              </w:rPr>
            </w:pPr>
            <w:r w:rsidRPr="008D3B8D">
              <w:rPr>
                <w:rFonts w:ascii="Arial" w:hAnsi="Arial" w:cs="Arial"/>
                <w:b/>
                <w:i/>
                <w:iCs/>
                <w:sz w:val="20"/>
              </w:rPr>
              <w:t>b)</w:t>
            </w:r>
            <w:r w:rsidRPr="008D3B8D">
              <w:rPr>
                <w:rFonts w:ascii="Arial" w:hAnsi="Arial" w:cs="Arial"/>
                <w:iCs/>
                <w:sz w:val="20"/>
              </w:rPr>
              <w:t xml:space="preserve"> </w:t>
            </w:r>
            <w:r w:rsidRPr="008D3B8D">
              <w:rPr>
                <w:rFonts w:ascii="Arial" w:hAnsi="Arial" w:cs="Arial"/>
                <w:b/>
                <w:sz w:val="20"/>
                <w:u w:val="single"/>
              </w:rPr>
              <w:t>termékhez, szolgáltatáshoz, ügylethez vagy szolgáltatási csatornához kapcsolódó kockázati tényezők:</w:t>
            </w:r>
          </w:p>
        </w:tc>
        <w:tc>
          <w:tcPr>
            <w:tcW w:w="1150" w:type="dxa"/>
            <w:tcBorders>
              <w:left w:val="nil"/>
            </w:tcBorders>
          </w:tcPr>
          <w:p w:rsidR="005F1829" w:rsidRDefault="005F1829" w:rsidP="005D358B">
            <w:pPr>
              <w:spacing w:line="276" w:lineRule="auto"/>
              <w:jc w:val="both"/>
              <w:rPr>
                <w:rFonts w:ascii="Arial" w:hAnsi="Arial" w:cs="Arial"/>
                <w:sz w:val="20"/>
              </w:rPr>
            </w:pPr>
          </w:p>
        </w:tc>
      </w:tr>
      <w:tr w:rsidR="007F2D34" w:rsidRPr="00F70DF3" w:rsidTr="00BA3903">
        <w:tc>
          <w:tcPr>
            <w:tcW w:w="8562" w:type="dxa"/>
          </w:tcPr>
          <w:p w:rsidR="007F2D34" w:rsidRPr="00F70DF3" w:rsidRDefault="007F2D34" w:rsidP="005D358B">
            <w:pPr>
              <w:spacing w:line="276" w:lineRule="auto"/>
              <w:jc w:val="both"/>
              <w:rPr>
                <w:rFonts w:ascii="Arial" w:hAnsi="Arial" w:cs="Arial"/>
                <w:sz w:val="20"/>
              </w:rPr>
            </w:pPr>
            <w:r w:rsidRPr="00F70DF3">
              <w:rPr>
                <w:rFonts w:ascii="Arial" w:hAnsi="Arial" w:cs="Arial"/>
                <w:i/>
                <w:iCs/>
                <w:sz w:val="20"/>
              </w:rPr>
              <w:t xml:space="preserve">ba) </w:t>
            </w:r>
            <w:r w:rsidRPr="00F70DF3">
              <w:rPr>
                <w:rFonts w:ascii="Arial" w:hAnsi="Arial" w:cs="Arial"/>
                <w:sz w:val="20"/>
              </w:rPr>
              <w:t xml:space="preserve">az ügylet tárgya az általános forgalmi adóról szóló törvényben meghatározott </w:t>
            </w:r>
            <w:r w:rsidRPr="00F70DF3">
              <w:rPr>
                <w:rFonts w:ascii="Arial" w:hAnsi="Arial" w:cs="Arial"/>
                <w:b/>
                <w:sz w:val="20"/>
              </w:rPr>
              <w:t>befektetési arany</w:t>
            </w:r>
            <w:r w:rsidRPr="00F70DF3">
              <w:rPr>
                <w:rFonts w:ascii="Arial" w:hAnsi="Arial" w:cs="Arial"/>
                <w:sz w:val="20"/>
              </w:rPr>
              <w:t xml:space="preserve"> forgalmazása;</w:t>
            </w:r>
            <w:r w:rsidR="00FE06DD">
              <w:rPr>
                <w:rFonts w:ascii="Arial" w:hAnsi="Arial" w:cs="Arial"/>
                <w:sz w:val="20"/>
              </w:rPr>
              <w:t xml:space="preserve"> </w:t>
            </w:r>
          </w:p>
        </w:tc>
        <w:tc>
          <w:tcPr>
            <w:tcW w:w="1150" w:type="dxa"/>
          </w:tcPr>
          <w:p w:rsidR="005F1829" w:rsidRDefault="001B7966" w:rsidP="005D358B">
            <w:pPr>
              <w:spacing w:line="276" w:lineRule="auto"/>
              <w:jc w:val="center"/>
              <w:rPr>
                <w:rFonts w:ascii="Arial" w:hAnsi="Arial" w:cs="Arial"/>
                <w:sz w:val="20"/>
              </w:rPr>
            </w:pPr>
            <w:r>
              <w:rPr>
                <w:rFonts w:ascii="Arial" w:hAnsi="Arial" w:cs="Arial"/>
                <w:sz w:val="20"/>
              </w:rPr>
              <w:t>5</w:t>
            </w:r>
          </w:p>
        </w:tc>
      </w:tr>
      <w:tr w:rsidR="007F2D34" w:rsidRPr="00F70DF3" w:rsidTr="00BA3903">
        <w:tc>
          <w:tcPr>
            <w:tcW w:w="8562" w:type="dxa"/>
          </w:tcPr>
          <w:p w:rsidR="007F2D34" w:rsidRPr="00F70DF3" w:rsidRDefault="007F2D34" w:rsidP="005D358B">
            <w:pPr>
              <w:spacing w:line="276" w:lineRule="auto"/>
              <w:jc w:val="both"/>
              <w:rPr>
                <w:rFonts w:ascii="Arial" w:hAnsi="Arial" w:cs="Arial"/>
                <w:sz w:val="20"/>
              </w:rPr>
            </w:pPr>
            <w:r w:rsidRPr="00F70DF3">
              <w:rPr>
                <w:rFonts w:ascii="Arial" w:hAnsi="Arial" w:cs="Arial"/>
                <w:i/>
                <w:iCs/>
                <w:sz w:val="20"/>
              </w:rPr>
              <w:t xml:space="preserve">bb) </w:t>
            </w:r>
            <w:r w:rsidRPr="00F70DF3">
              <w:rPr>
                <w:rFonts w:ascii="Arial" w:hAnsi="Arial" w:cs="Arial"/>
                <w:sz w:val="20"/>
              </w:rPr>
              <w:t xml:space="preserve">egy ügyfél tekintetében </w:t>
            </w:r>
            <w:r w:rsidRPr="00F70DF3">
              <w:rPr>
                <w:rFonts w:ascii="Arial" w:hAnsi="Arial" w:cs="Arial"/>
                <w:b/>
                <w:sz w:val="20"/>
              </w:rPr>
              <w:t xml:space="preserve">évi százmillió </w:t>
            </w:r>
            <w:r w:rsidR="008D3B8D" w:rsidRPr="008D3B8D">
              <w:rPr>
                <w:rFonts w:ascii="Arial" w:hAnsi="Arial" w:cs="Arial"/>
                <w:sz w:val="20"/>
              </w:rPr>
              <w:t xml:space="preserve">forintot </w:t>
            </w:r>
            <w:r w:rsidR="00CB3384">
              <w:rPr>
                <w:rFonts w:ascii="Arial" w:hAnsi="Arial" w:cs="Arial"/>
                <w:sz w:val="20"/>
              </w:rPr>
              <w:t xml:space="preserve">elérő vagy </w:t>
            </w:r>
            <w:r w:rsidR="008D3B8D" w:rsidRPr="008D3B8D">
              <w:rPr>
                <w:rFonts w:ascii="Arial" w:hAnsi="Arial" w:cs="Arial"/>
                <w:sz w:val="20"/>
              </w:rPr>
              <w:t>meghaladó</w:t>
            </w:r>
            <w:r w:rsidRPr="00F70DF3">
              <w:rPr>
                <w:rFonts w:ascii="Arial" w:hAnsi="Arial" w:cs="Arial"/>
                <w:b/>
                <w:sz w:val="20"/>
              </w:rPr>
              <w:t xml:space="preserve"> készpénzes ügylet</w:t>
            </w:r>
            <w:r w:rsidRPr="00F70DF3">
              <w:rPr>
                <w:rFonts w:ascii="Arial" w:hAnsi="Arial" w:cs="Arial"/>
                <w:sz w:val="20"/>
              </w:rPr>
              <w:t xml:space="preserve"> bonyolódik;</w:t>
            </w:r>
            <w:r w:rsidR="00FE06DD">
              <w:rPr>
                <w:rFonts w:ascii="Arial" w:hAnsi="Arial" w:cs="Arial"/>
                <w:sz w:val="20"/>
              </w:rPr>
              <w:t xml:space="preserve"> </w:t>
            </w:r>
          </w:p>
        </w:tc>
        <w:tc>
          <w:tcPr>
            <w:tcW w:w="1150" w:type="dxa"/>
          </w:tcPr>
          <w:p w:rsidR="005F1829" w:rsidRDefault="00DA1175" w:rsidP="005D358B">
            <w:pPr>
              <w:spacing w:line="276" w:lineRule="auto"/>
              <w:jc w:val="center"/>
              <w:rPr>
                <w:rFonts w:ascii="Arial" w:hAnsi="Arial" w:cs="Arial"/>
                <w:sz w:val="20"/>
              </w:rPr>
            </w:pPr>
            <w:r>
              <w:rPr>
                <w:rFonts w:ascii="Arial" w:hAnsi="Arial" w:cs="Arial"/>
                <w:sz w:val="20"/>
              </w:rPr>
              <w:t>10</w:t>
            </w:r>
          </w:p>
        </w:tc>
      </w:tr>
      <w:tr w:rsidR="007F2D34" w:rsidRPr="00F70DF3" w:rsidTr="00BA3903">
        <w:tc>
          <w:tcPr>
            <w:tcW w:w="8562" w:type="dxa"/>
          </w:tcPr>
          <w:p w:rsidR="007F2D34" w:rsidRPr="00F70DF3" w:rsidRDefault="007F2D34" w:rsidP="005D358B">
            <w:pPr>
              <w:spacing w:line="276" w:lineRule="auto"/>
              <w:jc w:val="both"/>
              <w:rPr>
                <w:rFonts w:ascii="Arial" w:hAnsi="Arial" w:cs="Arial"/>
                <w:sz w:val="20"/>
              </w:rPr>
            </w:pPr>
            <w:r w:rsidRPr="00F70DF3">
              <w:rPr>
                <w:rFonts w:ascii="Arial" w:hAnsi="Arial" w:cs="Arial"/>
                <w:i/>
                <w:iCs/>
                <w:sz w:val="20"/>
              </w:rPr>
              <w:t xml:space="preserve">bc) </w:t>
            </w:r>
            <w:r w:rsidRPr="00F70DF3">
              <w:rPr>
                <w:rFonts w:ascii="Arial" w:hAnsi="Arial" w:cs="Arial"/>
                <w:sz w:val="20"/>
              </w:rPr>
              <w:t xml:space="preserve">az ügylet tárgyának </w:t>
            </w:r>
            <w:r w:rsidRPr="00F70DF3">
              <w:rPr>
                <w:rFonts w:ascii="Arial" w:hAnsi="Arial" w:cs="Arial"/>
                <w:b/>
                <w:sz w:val="20"/>
              </w:rPr>
              <w:t xml:space="preserve">készpénzben </w:t>
            </w:r>
            <w:r w:rsidR="008D3B8D" w:rsidRPr="008D3B8D">
              <w:rPr>
                <w:rFonts w:ascii="Arial" w:hAnsi="Arial" w:cs="Arial"/>
                <w:sz w:val="20"/>
              </w:rPr>
              <w:t xml:space="preserve">fizetett része </w:t>
            </w:r>
            <w:r w:rsidRPr="00F70DF3">
              <w:rPr>
                <w:rFonts w:ascii="Arial" w:hAnsi="Arial" w:cs="Arial"/>
                <w:b/>
                <w:sz w:val="20"/>
              </w:rPr>
              <w:t>a húszmillió forintot</w:t>
            </w:r>
            <w:r w:rsidRPr="00F70DF3">
              <w:rPr>
                <w:rFonts w:ascii="Arial" w:hAnsi="Arial" w:cs="Arial"/>
                <w:sz w:val="20"/>
              </w:rPr>
              <w:t xml:space="preserve"> </w:t>
            </w:r>
            <w:r w:rsidR="007540A5">
              <w:rPr>
                <w:rFonts w:ascii="Arial" w:hAnsi="Arial" w:cs="Arial"/>
                <w:sz w:val="20"/>
              </w:rPr>
              <w:t xml:space="preserve">eléri vagy </w:t>
            </w:r>
            <w:r w:rsidRPr="00F70DF3">
              <w:rPr>
                <w:rFonts w:ascii="Arial" w:hAnsi="Arial" w:cs="Arial"/>
                <w:sz w:val="20"/>
              </w:rPr>
              <w:t>meghaladja;</w:t>
            </w:r>
          </w:p>
        </w:tc>
        <w:tc>
          <w:tcPr>
            <w:tcW w:w="1150" w:type="dxa"/>
          </w:tcPr>
          <w:p w:rsidR="005F1829" w:rsidRDefault="00EA2734" w:rsidP="005D358B">
            <w:pPr>
              <w:spacing w:line="276" w:lineRule="auto"/>
              <w:jc w:val="center"/>
              <w:rPr>
                <w:rFonts w:ascii="Arial" w:hAnsi="Arial" w:cs="Arial"/>
                <w:sz w:val="20"/>
              </w:rPr>
            </w:pPr>
            <w:r>
              <w:rPr>
                <w:rFonts w:ascii="Arial" w:hAnsi="Arial" w:cs="Arial"/>
                <w:sz w:val="20"/>
              </w:rPr>
              <w:t>7</w:t>
            </w:r>
          </w:p>
        </w:tc>
      </w:tr>
      <w:tr w:rsidR="00E20BFB" w:rsidRPr="00F70DF3" w:rsidTr="00BA3903">
        <w:tc>
          <w:tcPr>
            <w:tcW w:w="8562" w:type="dxa"/>
          </w:tcPr>
          <w:p w:rsidR="00E20BFB" w:rsidRPr="00F70DF3" w:rsidRDefault="00E20BFB" w:rsidP="005D358B">
            <w:pPr>
              <w:spacing w:line="276" w:lineRule="auto"/>
              <w:jc w:val="both"/>
              <w:rPr>
                <w:rFonts w:ascii="Arial" w:hAnsi="Arial" w:cs="Arial"/>
                <w:i/>
                <w:iCs/>
                <w:sz w:val="20"/>
              </w:rPr>
            </w:pPr>
            <w:r>
              <w:rPr>
                <w:rFonts w:ascii="Arial" w:hAnsi="Arial" w:cs="Arial"/>
                <w:i/>
                <w:iCs/>
                <w:sz w:val="20"/>
              </w:rPr>
              <w:t xml:space="preserve">bd) </w:t>
            </w:r>
            <w:r w:rsidR="008D3B8D" w:rsidRPr="008D3B8D">
              <w:rPr>
                <w:rFonts w:ascii="Arial" w:hAnsi="Arial" w:cs="Arial"/>
                <w:iCs/>
                <w:sz w:val="20"/>
              </w:rPr>
              <w:t xml:space="preserve">az ügylet tárgya tízmillió forintot elérő vagy meghaladó értékű </w:t>
            </w:r>
            <w:r w:rsidR="008D3B8D" w:rsidRPr="008D3B8D">
              <w:rPr>
                <w:rFonts w:ascii="Arial" w:hAnsi="Arial" w:cs="Arial"/>
                <w:b/>
                <w:iCs/>
                <w:sz w:val="20"/>
              </w:rPr>
              <w:t>felvásárlás</w:t>
            </w:r>
            <w:r w:rsidR="008D3B8D" w:rsidRPr="008D3B8D">
              <w:rPr>
                <w:rFonts w:ascii="Arial" w:hAnsi="Arial" w:cs="Arial"/>
                <w:iCs/>
                <w:sz w:val="20"/>
              </w:rPr>
              <w:t>;</w:t>
            </w:r>
          </w:p>
        </w:tc>
        <w:tc>
          <w:tcPr>
            <w:tcW w:w="1150" w:type="dxa"/>
          </w:tcPr>
          <w:p w:rsidR="005F1829" w:rsidRDefault="00DA1175" w:rsidP="005D358B">
            <w:pPr>
              <w:spacing w:line="276" w:lineRule="auto"/>
              <w:jc w:val="center"/>
              <w:rPr>
                <w:rFonts w:ascii="Arial" w:hAnsi="Arial" w:cs="Arial"/>
                <w:sz w:val="20"/>
              </w:rPr>
            </w:pPr>
            <w:r>
              <w:rPr>
                <w:rFonts w:ascii="Arial" w:hAnsi="Arial" w:cs="Arial"/>
                <w:sz w:val="20"/>
              </w:rPr>
              <w:t>10</w:t>
            </w:r>
          </w:p>
        </w:tc>
      </w:tr>
      <w:tr w:rsidR="007F2D34" w:rsidRPr="00F70DF3" w:rsidTr="00BA3903">
        <w:tc>
          <w:tcPr>
            <w:tcW w:w="8562" w:type="dxa"/>
          </w:tcPr>
          <w:p w:rsidR="007F2D34" w:rsidRPr="00F70DF3" w:rsidRDefault="007F2D34" w:rsidP="005D358B">
            <w:pPr>
              <w:spacing w:line="276" w:lineRule="auto"/>
              <w:jc w:val="both"/>
              <w:rPr>
                <w:rFonts w:ascii="Arial" w:hAnsi="Arial" w:cs="Arial"/>
                <w:iCs/>
                <w:sz w:val="20"/>
              </w:rPr>
            </w:pPr>
            <w:r w:rsidRPr="00F70DF3">
              <w:rPr>
                <w:rFonts w:ascii="Arial" w:hAnsi="Arial" w:cs="Arial"/>
                <w:i/>
                <w:iCs/>
                <w:sz w:val="20"/>
              </w:rPr>
              <w:t>b</w:t>
            </w:r>
            <w:r w:rsidR="00E20BFB">
              <w:rPr>
                <w:rFonts w:ascii="Arial" w:hAnsi="Arial" w:cs="Arial"/>
                <w:i/>
                <w:iCs/>
                <w:sz w:val="20"/>
              </w:rPr>
              <w:t>e</w:t>
            </w:r>
            <w:r w:rsidRPr="00F70DF3">
              <w:rPr>
                <w:rFonts w:ascii="Arial" w:hAnsi="Arial" w:cs="Arial"/>
                <w:i/>
                <w:iCs/>
                <w:sz w:val="20"/>
              </w:rPr>
              <w:t xml:space="preserve">) </w:t>
            </w:r>
            <w:r w:rsidRPr="00F70DF3">
              <w:rPr>
                <w:rFonts w:ascii="Arial" w:hAnsi="Arial" w:cs="Arial"/>
                <w:iCs/>
                <w:sz w:val="20"/>
              </w:rPr>
              <w:t xml:space="preserve">olyan termékek vagy ügyletek, amelyek esetében </w:t>
            </w:r>
            <w:r w:rsidRPr="00F70DF3">
              <w:rPr>
                <w:rFonts w:ascii="Arial" w:hAnsi="Arial" w:cs="Arial"/>
                <w:b/>
                <w:iCs/>
                <w:sz w:val="20"/>
              </w:rPr>
              <w:t>az ügyfél azonosítása nem történt meg</w:t>
            </w:r>
            <w:r w:rsidRPr="00F70DF3">
              <w:rPr>
                <w:rFonts w:ascii="Arial" w:hAnsi="Arial" w:cs="Arial"/>
                <w:iCs/>
                <w:sz w:val="20"/>
              </w:rPr>
              <w:t>;</w:t>
            </w:r>
          </w:p>
        </w:tc>
        <w:tc>
          <w:tcPr>
            <w:tcW w:w="1150" w:type="dxa"/>
          </w:tcPr>
          <w:p w:rsidR="005F1829" w:rsidRDefault="00883C4B" w:rsidP="005D358B">
            <w:pPr>
              <w:spacing w:line="276" w:lineRule="auto"/>
              <w:jc w:val="center"/>
              <w:rPr>
                <w:rFonts w:ascii="Arial" w:hAnsi="Arial" w:cs="Arial"/>
                <w:iCs/>
                <w:sz w:val="20"/>
              </w:rPr>
            </w:pPr>
            <w:r>
              <w:rPr>
                <w:rFonts w:ascii="Arial" w:hAnsi="Arial" w:cs="Arial"/>
                <w:iCs/>
                <w:sz w:val="20"/>
              </w:rPr>
              <w:t>3</w:t>
            </w:r>
          </w:p>
        </w:tc>
      </w:tr>
      <w:tr w:rsidR="007F2D34" w:rsidRPr="00F70DF3" w:rsidTr="00BA3903">
        <w:tc>
          <w:tcPr>
            <w:tcW w:w="8562" w:type="dxa"/>
          </w:tcPr>
          <w:p w:rsidR="007F2D34" w:rsidRPr="00F70DF3" w:rsidRDefault="007F2D34" w:rsidP="005D358B">
            <w:pPr>
              <w:spacing w:line="276" w:lineRule="auto"/>
              <w:jc w:val="both"/>
              <w:rPr>
                <w:rFonts w:ascii="Arial" w:hAnsi="Arial" w:cs="Arial"/>
                <w:iCs/>
                <w:sz w:val="20"/>
              </w:rPr>
            </w:pPr>
            <w:r w:rsidRPr="00F70DF3">
              <w:rPr>
                <w:rFonts w:ascii="Arial" w:hAnsi="Arial" w:cs="Arial"/>
                <w:i/>
                <w:iCs/>
                <w:sz w:val="20"/>
              </w:rPr>
              <w:t>b</w:t>
            </w:r>
            <w:r w:rsidR="00E20BFB">
              <w:rPr>
                <w:rFonts w:ascii="Arial" w:hAnsi="Arial" w:cs="Arial"/>
                <w:i/>
                <w:iCs/>
                <w:sz w:val="20"/>
              </w:rPr>
              <w:t>f</w:t>
            </w:r>
            <w:r w:rsidRPr="00F70DF3">
              <w:rPr>
                <w:rFonts w:ascii="Arial" w:hAnsi="Arial" w:cs="Arial"/>
                <w:i/>
                <w:iCs/>
                <w:sz w:val="20"/>
              </w:rPr>
              <w:t xml:space="preserve">) </w:t>
            </w:r>
            <w:r w:rsidRPr="00F70DF3">
              <w:rPr>
                <w:rFonts w:ascii="Arial" w:hAnsi="Arial" w:cs="Arial"/>
                <w:iCs/>
                <w:sz w:val="20"/>
              </w:rPr>
              <w:t>nem személyes üzleti kapcsolatok vagy ügyletek, bizonyos biztonsági óvintézkedések -</w:t>
            </w:r>
            <w:r w:rsidR="006C0C3B">
              <w:rPr>
                <w:rFonts w:ascii="Arial" w:hAnsi="Arial" w:cs="Arial"/>
                <w:iCs/>
                <w:sz w:val="20"/>
              </w:rPr>
              <w:t xml:space="preserve"> </w:t>
            </w:r>
            <w:r w:rsidR="006C0C3B" w:rsidRPr="006C0C3B">
              <w:rPr>
                <w:rFonts w:ascii="Arial" w:hAnsi="Arial" w:cs="Arial"/>
                <w:iCs/>
                <w:sz w:val="20"/>
              </w:rPr>
              <w:t>például a belső piacon történő elektronikus tranzakciókhoz kapcsolódó elektronikus azonosításról és bizalmi szolgáltatásokról, valamint az 1999/93/EK irányelv hatályon kívül helyezéséről szóló, 2014. július 23-i 910/2014/EU európai parlamenti és tanácsi rendelet szerinti elektronikus azonosító eszközök vagy bizalmi szolgáltatások, továbbá a tároló elemmel rendelkező személyazonosító igazolvány, valamint a szolgáltató által üzemeltetett, biztonságos, védett, a Pmt. 5. §-ában meghatározott felügyeletet ellátó szerv által meghatározott módon, előzetesen auditált elektronikus hírközlő eszköz használata</w:t>
            </w:r>
            <w:r w:rsidRPr="00F70DF3">
              <w:rPr>
                <w:rFonts w:ascii="Arial" w:hAnsi="Arial" w:cs="Arial"/>
                <w:iCs/>
                <w:sz w:val="20"/>
              </w:rPr>
              <w:t xml:space="preserve"> - nélkül;</w:t>
            </w:r>
          </w:p>
        </w:tc>
        <w:tc>
          <w:tcPr>
            <w:tcW w:w="1150" w:type="dxa"/>
          </w:tcPr>
          <w:p w:rsidR="005F1829" w:rsidRDefault="00357A7D" w:rsidP="005D358B">
            <w:pPr>
              <w:spacing w:line="276" w:lineRule="auto"/>
              <w:jc w:val="center"/>
              <w:rPr>
                <w:rFonts w:ascii="Arial" w:hAnsi="Arial" w:cs="Arial"/>
                <w:iCs/>
                <w:sz w:val="20"/>
              </w:rPr>
            </w:pPr>
            <w:r>
              <w:rPr>
                <w:rFonts w:ascii="Arial" w:hAnsi="Arial" w:cs="Arial"/>
                <w:iCs/>
                <w:sz w:val="20"/>
              </w:rPr>
              <w:t>7</w:t>
            </w:r>
          </w:p>
        </w:tc>
      </w:tr>
      <w:tr w:rsidR="006C0C3B" w:rsidRPr="00F70DF3" w:rsidTr="00BA3903">
        <w:tc>
          <w:tcPr>
            <w:tcW w:w="8562" w:type="dxa"/>
          </w:tcPr>
          <w:p w:rsidR="006C0C3B" w:rsidRPr="006C0C3B" w:rsidRDefault="006C0C3B" w:rsidP="005D358B">
            <w:pPr>
              <w:spacing w:line="276" w:lineRule="auto"/>
              <w:jc w:val="both"/>
              <w:rPr>
                <w:rFonts w:ascii="Arial" w:hAnsi="Arial" w:cs="Arial"/>
                <w:iCs/>
                <w:sz w:val="20"/>
              </w:rPr>
            </w:pPr>
            <w:r>
              <w:rPr>
                <w:rFonts w:ascii="Arial" w:hAnsi="Arial" w:cs="Arial"/>
                <w:i/>
                <w:iCs/>
                <w:sz w:val="20"/>
              </w:rPr>
              <w:t xml:space="preserve">bg) </w:t>
            </w:r>
            <w:r>
              <w:rPr>
                <w:rFonts w:ascii="Arial" w:hAnsi="Arial" w:cs="Arial"/>
                <w:iCs/>
                <w:sz w:val="20"/>
              </w:rPr>
              <w:t>ismeretlen vagy az üzleti kapcsolatban, ügyleti megbízásban nem érintett harmadik felektől érkező befizetések;</w:t>
            </w:r>
          </w:p>
        </w:tc>
        <w:tc>
          <w:tcPr>
            <w:tcW w:w="1150" w:type="dxa"/>
          </w:tcPr>
          <w:p w:rsidR="005F1829" w:rsidRDefault="006C0C3B" w:rsidP="005D358B">
            <w:pPr>
              <w:spacing w:line="276" w:lineRule="auto"/>
              <w:jc w:val="center"/>
              <w:rPr>
                <w:rFonts w:ascii="Arial" w:hAnsi="Arial" w:cs="Arial"/>
                <w:iCs/>
                <w:sz w:val="20"/>
              </w:rPr>
            </w:pPr>
            <w:r>
              <w:rPr>
                <w:rFonts w:ascii="Arial" w:hAnsi="Arial" w:cs="Arial"/>
                <w:iCs/>
                <w:sz w:val="20"/>
              </w:rPr>
              <w:t>5</w:t>
            </w:r>
          </w:p>
        </w:tc>
      </w:tr>
      <w:tr w:rsidR="007F2D34" w:rsidRPr="00F70DF3" w:rsidTr="00BA3903">
        <w:tc>
          <w:tcPr>
            <w:tcW w:w="8562" w:type="dxa"/>
          </w:tcPr>
          <w:p w:rsidR="007F2D34" w:rsidRPr="00F70DF3" w:rsidRDefault="007F2D34" w:rsidP="005D358B">
            <w:pPr>
              <w:spacing w:line="276" w:lineRule="auto"/>
              <w:jc w:val="both"/>
              <w:rPr>
                <w:rFonts w:ascii="Arial" w:hAnsi="Arial" w:cs="Arial"/>
                <w:sz w:val="20"/>
              </w:rPr>
            </w:pPr>
            <w:r w:rsidRPr="00F70DF3">
              <w:rPr>
                <w:rFonts w:ascii="Arial" w:hAnsi="Arial" w:cs="Arial"/>
                <w:i/>
                <w:iCs/>
                <w:sz w:val="20"/>
              </w:rPr>
              <w:t>b</w:t>
            </w:r>
            <w:r w:rsidR="00366F5F">
              <w:rPr>
                <w:rFonts w:ascii="Arial" w:hAnsi="Arial" w:cs="Arial"/>
                <w:i/>
                <w:iCs/>
                <w:sz w:val="20"/>
              </w:rPr>
              <w:t>h</w:t>
            </w:r>
            <w:r w:rsidRPr="00F70DF3">
              <w:rPr>
                <w:rFonts w:ascii="Arial" w:hAnsi="Arial" w:cs="Arial"/>
                <w:i/>
                <w:iCs/>
                <w:sz w:val="20"/>
              </w:rPr>
              <w:t xml:space="preserve">) </w:t>
            </w:r>
            <w:r w:rsidRPr="00F70DF3">
              <w:rPr>
                <w:rFonts w:ascii="Arial" w:hAnsi="Arial" w:cs="Arial"/>
                <w:iCs/>
                <w:sz w:val="20"/>
              </w:rPr>
              <w:t>új termékek vagy új üzleti gyakorlatok, többek között új teljesítési mechanizmus, valamint új vagy fejlődő technológiák alkalmazása mind új, mind korábban meglévő termékek esetében;</w:t>
            </w:r>
          </w:p>
        </w:tc>
        <w:tc>
          <w:tcPr>
            <w:tcW w:w="1150" w:type="dxa"/>
          </w:tcPr>
          <w:p w:rsidR="005F1829" w:rsidRDefault="00883C4B" w:rsidP="005D358B">
            <w:pPr>
              <w:spacing w:line="276" w:lineRule="auto"/>
              <w:jc w:val="center"/>
              <w:rPr>
                <w:rFonts w:ascii="Arial" w:hAnsi="Arial" w:cs="Arial"/>
                <w:sz w:val="20"/>
              </w:rPr>
            </w:pPr>
            <w:r>
              <w:rPr>
                <w:rFonts w:ascii="Arial" w:hAnsi="Arial" w:cs="Arial"/>
                <w:sz w:val="20"/>
              </w:rPr>
              <w:t>3</w:t>
            </w:r>
          </w:p>
        </w:tc>
      </w:tr>
      <w:tr w:rsidR="00F70DF3" w:rsidRPr="00F70DF3" w:rsidTr="00F70DF3">
        <w:tc>
          <w:tcPr>
            <w:tcW w:w="9712" w:type="dxa"/>
            <w:gridSpan w:val="2"/>
          </w:tcPr>
          <w:p w:rsidR="00F70DF3" w:rsidRPr="007F2D34" w:rsidRDefault="008D3B8D" w:rsidP="005D358B">
            <w:pPr>
              <w:spacing w:line="276" w:lineRule="auto"/>
              <w:jc w:val="both"/>
              <w:rPr>
                <w:rFonts w:ascii="Arial" w:hAnsi="Arial" w:cs="Arial"/>
                <w:b/>
                <w:sz w:val="20"/>
              </w:rPr>
            </w:pPr>
            <w:r w:rsidRPr="008D3B8D">
              <w:rPr>
                <w:rFonts w:ascii="Arial" w:hAnsi="Arial" w:cs="Arial"/>
                <w:b/>
                <w:i/>
                <w:iCs/>
                <w:sz w:val="20"/>
              </w:rPr>
              <w:t xml:space="preserve">c) </w:t>
            </w:r>
            <w:r w:rsidRPr="008D3B8D">
              <w:rPr>
                <w:rFonts w:ascii="Arial" w:hAnsi="Arial" w:cs="Arial"/>
                <w:b/>
                <w:sz w:val="20"/>
                <w:u w:val="single"/>
              </w:rPr>
              <w:t>földrajzi kockázati tényezők:</w:t>
            </w:r>
          </w:p>
        </w:tc>
      </w:tr>
      <w:tr w:rsidR="007F2D34" w:rsidRPr="00F70DF3" w:rsidTr="00BA3903">
        <w:tc>
          <w:tcPr>
            <w:tcW w:w="8562" w:type="dxa"/>
          </w:tcPr>
          <w:p w:rsidR="007F2D34" w:rsidRPr="00F70DF3" w:rsidRDefault="007F2D34" w:rsidP="005D358B">
            <w:pPr>
              <w:spacing w:line="276" w:lineRule="auto"/>
              <w:jc w:val="both"/>
              <w:rPr>
                <w:rFonts w:ascii="Arial" w:hAnsi="Arial" w:cs="Arial"/>
                <w:sz w:val="20"/>
              </w:rPr>
            </w:pPr>
            <w:r w:rsidRPr="00F70DF3">
              <w:rPr>
                <w:rFonts w:ascii="Arial" w:hAnsi="Arial" w:cs="Arial"/>
                <w:i/>
                <w:iCs/>
                <w:sz w:val="20"/>
              </w:rPr>
              <w:t xml:space="preserve">ca) </w:t>
            </w:r>
            <w:r w:rsidRPr="00F70DF3">
              <w:rPr>
                <w:rFonts w:ascii="Arial" w:hAnsi="Arial" w:cs="Arial"/>
                <w:sz w:val="20"/>
              </w:rPr>
              <w:t xml:space="preserve">az ügyfél </w:t>
            </w:r>
            <w:r w:rsidRPr="00F70DF3">
              <w:rPr>
                <w:rFonts w:ascii="Arial" w:hAnsi="Arial" w:cs="Arial"/>
                <w:b/>
                <w:sz w:val="20"/>
              </w:rPr>
              <w:t>vezetője, tényleges tulajdonosa stratégiai hiányosságokkal rendelkező</w:t>
            </w:r>
            <w:r w:rsidRPr="00F70DF3">
              <w:rPr>
                <w:rFonts w:ascii="Arial" w:hAnsi="Arial" w:cs="Arial"/>
                <w:sz w:val="20"/>
              </w:rPr>
              <w:t>, kiemelt kockázatot jelentő harmadik ország (Pmt. 3. § 31. pont) állampolgára, vagy ott lakóhellyel rendelkezik;</w:t>
            </w:r>
          </w:p>
        </w:tc>
        <w:tc>
          <w:tcPr>
            <w:tcW w:w="1150" w:type="dxa"/>
          </w:tcPr>
          <w:p w:rsidR="005F1829" w:rsidRDefault="00334A59" w:rsidP="005D358B">
            <w:pPr>
              <w:spacing w:line="276" w:lineRule="auto"/>
              <w:jc w:val="center"/>
              <w:rPr>
                <w:rFonts w:ascii="Arial" w:hAnsi="Arial" w:cs="Arial"/>
                <w:sz w:val="20"/>
              </w:rPr>
            </w:pPr>
            <w:r>
              <w:rPr>
                <w:rFonts w:ascii="Arial" w:hAnsi="Arial" w:cs="Arial"/>
                <w:sz w:val="20"/>
              </w:rPr>
              <w:t>10</w:t>
            </w:r>
          </w:p>
        </w:tc>
      </w:tr>
      <w:tr w:rsidR="00583FFA" w:rsidRPr="00F70DF3" w:rsidTr="00BA3903">
        <w:tc>
          <w:tcPr>
            <w:tcW w:w="8562" w:type="dxa"/>
          </w:tcPr>
          <w:p w:rsidR="00583FFA" w:rsidRPr="00F70DF3" w:rsidRDefault="00583FFA" w:rsidP="005D358B">
            <w:pPr>
              <w:spacing w:line="276" w:lineRule="auto"/>
              <w:jc w:val="both"/>
              <w:rPr>
                <w:rFonts w:ascii="Arial" w:hAnsi="Arial" w:cs="Arial"/>
                <w:b/>
                <w:sz w:val="20"/>
              </w:rPr>
            </w:pPr>
            <w:r w:rsidRPr="00F70DF3">
              <w:rPr>
                <w:rFonts w:ascii="Arial" w:hAnsi="Arial" w:cs="Arial"/>
                <w:i/>
                <w:iCs/>
                <w:sz w:val="20"/>
              </w:rPr>
              <w:t xml:space="preserve">cb) </w:t>
            </w:r>
            <w:r w:rsidRPr="00F70DF3">
              <w:rPr>
                <w:rFonts w:ascii="Arial" w:hAnsi="Arial" w:cs="Arial"/>
                <w:sz w:val="20"/>
              </w:rPr>
              <w:t xml:space="preserve">az ügyfél valamely </w:t>
            </w:r>
            <w:r w:rsidRPr="00F70DF3">
              <w:rPr>
                <w:rFonts w:ascii="Arial" w:hAnsi="Arial" w:cs="Arial"/>
                <w:b/>
                <w:sz w:val="20"/>
              </w:rPr>
              <w:t>stratégiai hiányosságokkal rendelkező</w:t>
            </w:r>
            <w:r w:rsidRPr="00F70DF3">
              <w:rPr>
                <w:rFonts w:ascii="Arial" w:hAnsi="Arial" w:cs="Arial"/>
                <w:sz w:val="20"/>
              </w:rPr>
              <w:t xml:space="preserve">, kiemelt kockázatot jelentő harmadik országban bejegyzett gazdasági társaság </w:t>
            </w:r>
            <w:r w:rsidRPr="00F70DF3">
              <w:rPr>
                <w:rFonts w:ascii="Arial" w:hAnsi="Arial" w:cs="Arial"/>
                <w:b/>
                <w:sz w:val="20"/>
              </w:rPr>
              <w:t>leányvállalata, vagy szervezet magyarországi képviselete;</w:t>
            </w:r>
          </w:p>
        </w:tc>
        <w:tc>
          <w:tcPr>
            <w:tcW w:w="1150" w:type="dxa"/>
          </w:tcPr>
          <w:p w:rsidR="005F1829" w:rsidRDefault="008D3B8D" w:rsidP="005D358B">
            <w:pPr>
              <w:spacing w:line="276" w:lineRule="auto"/>
              <w:jc w:val="center"/>
              <w:rPr>
                <w:rFonts w:ascii="Arial" w:hAnsi="Arial" w:cs="Arial"/>
                <w:sz w:val="20"/>
              </w:rPr>
            </w:pPr>
            <w:r w:rsidRPr="008D3B8D">
              <w:rPr>
                <w:rFonts w:ascii="Arial" w:hAnsi="Arial" w:cs="Arial"/>
                <w:sz w:val="20"/>
              </w:rPr>
              <w:t>10</w:t>
            </w:r>
          </w:p>
        </w:tc>
      </w:tr>
      <w:tr w:rsidR="00BA3903" w:rsidRPr="00F70DF3" w:rsidTr="00BA3903">
        <w:tc>
          <w:tcPr>
            <w:tcW w:w="8562" w:type="dxa"/>
          </w:tcPr>
          <w:p w:rsidR="00BA3903" w:rsidRPr="00BA3903" w:rsidRDefault="00BA3903" w:rsidP="005D358B">
            <w:pPr>
              <w:spacing w:line="276" w:lineRule="auto"/>
              <w:jc w:val="both"/>
              <w:rPr>
                <w:rFonts w:ascii="Arial" w:hAnsi="Arial" w:cs="Arial"/>
                <w:iCs/>
                <w:sz w:val="20"/>
              </w:rPr>
            </w:pPr>
            <w:r>
              <w:rPr>
                <w:rFonts w:ascii="Arial" w:hAnsi="Arial" w:cs="Arial"/>
                <w:i/>
                <w:iCs/>
                <w:sz w:val="20"/>
              </w:rPr>
              <w:t xml:space="preserve">cc) </w:t>
            </w:r>
            <w:r w:rsidR="00123A5B" w:rsidRPr="00123A5B">
              <w:rPr>
                <w:rFonts w:ascii="Arial" w:hAnsi="Arial" w:cs="Arial"/>
                <w:iCs/>
                <w:sz w:val="20"/>
              </w:rPr>
              <w:t>olyan országok, amelyek nem rendelkeznek a pénzmosás és a terrorizmus finanszírozása elleni küzdelemmel összefüggésben hatékony rendszerekkel;</w:t>
            </w:r>
          </w:p>
        </w:tc>
        <w:tc>
          <w:tcPr>
            <w:tcW w:w="1150" w:type="dxa"/>
          </w:tcPr>
          <w:p w:rsidR="005F1829" w:rsidRDefault="00BA3903" w:rsidP="005D358B">
            <w:pPr>
              <w:spacing w:line="276" w:lineRule="auto"/>
              <w:jc w:val="center"/>
              <w:rPr>
                <w:rFonts w:ascii="Arial" w:hAnsi="Arial" w:cs="Arial"/>
                <w:sz w:val="20"/>
              </w:rPr>
            </w:pPr>
            <w:r>
              <w:rPr>
                <w:rFonts w:ascii="Arial" w:hAnsi="Arial" w:cs="Arial"/>
                <w:sz w:val="20"/>
              </w:rPr>
              <w:t>10</w:t>
            </w:r>
          </w:p>
        </w:tc>
      </w:tr>
      <w:tr w:rsidR="00BA3903" w:rsidRPr="00F70DF3" w:rsidTr="00BA3903">
        <w:tc>
          <w:tcPr>
            <w:tcW w:w="8562" w:type="dxa"/>
          </w:tcPr>
          <w:p w:rsidR="00BA3903" w:rsidRDefault="00BA3903" w:rsidP="005D358B">
            <w:pPr>
              <w:spacing w:line="276" w:lineRule="auto"/>
              <w:jc w:val="both"/>
              <w:rPr>
                <w:rFonts w:ascii="Arial" w:hAnsi="Arial" w:cs="Arial"/>
                <w:i/>
                <w:iCs/>
                <w:sz w:val="20"/>
              </w:rPr>
            </w:pPr>
            <w:r>
              <w:rPr>
                <w:rFonts w:ascii="Arial" w:hAnsi="Arial" w:cs="Arial"/>
                <w:i/>
                <w:iCs/>
                <w:sz w:val="20"/>
              </w:rPr>
              <w:t xml:space="preserve">cd) </w:t>
            </w:r>
            <w:r w:rsidR="00123A5B" w:rsidRPr="00123A5B">
              <w:rPr>
                <w:rFonts w:ascii="Arial" w:hAnsi="Arial" w:cs="Arial"/>
                <w:iCs/>
                <w:sz w:val="20"/>
              </w:rPr>
              <w:t xml:space="preserve">olyan országok, amelyekben - legalább a Világbank országok kormányzati rendszereit értékelő indexe, illetve egyéb források, különös tekintettel a nemzetközi szervezetek által elfogadott értékelő jelentések alapján - magas szintű a korrupció vagy magas az egyéb </w:t>
            </w:r>
            <w:r w:rsidR="00123A5B" w:rsidRPr="00123A5B">
              <w:rPr>
                <w:rFonts w:ascii="Arial" w:hAnsi="Arial" w:cs="Arial"/>
                <w:iCs/>
                <w:sz w:val="20"/>
              </w:rPr>
              <w:lastRenderedPageBreak/>
              <w:t>büntetendő cselekmények száma;</w:t>
            </w:r>
          </w:p>
        </w:tc>
        <w:tc>
          <w:tcPr>
            <w:tcW w:w="1150" w:type="dxa"/>
          </w:tcPr>
          <w:p w:rsidR="005F1829" w:rsidRDefault="00BA3903" w:rsidP="005D358B">
            <w:pPr>
              <w:spacing w:line="276" w:lineRule="auto"/>
              <w:jc w:val="center"/>
              <w:rPr>
                <w:rFonts w:ascii="Arial" w:hAnsi="Arial" w:cs="Arial"/>
                <w:sz w:val="20"/>
              </w:rPr>
            </w:pPr>
            <w:r>
              <w:rPr>
                <w:rFonts w:ascii="Arial" w:hAnsi="Arial" w:cs="Arial"/>
                <w:sz w:val="20"/>
              </w:rPr>
              <w:lastRenderedPageBreak/>
              <w:t>7</w:t>
            </w:r>
          </w:p>
        </w:tc>
      </w:tr>
      <w:tr w:rsidR="00BA3903" w:rsidRPr="00F70DF3" w:rsidTr="00BA3903">
        <w:tc>
          <w:tcPr>
            <w:tcW w:w="8562" w:type="dxa"/>
          </w:tcPr>
          <w:p w:rsidR="00BA3903" w:rsidRDefault="00BA3903" w:rsidP="005D358B">
            <w:pPr>
              <w:spacing w:line="276" w:lineRule="auto"/>
              <w:jc w:val="both"/>
              <w:rPr>
                <w:rFonts w:ascii="Arial" w:hAnsi="Arial" w:cs="Arial"/>
                <w:i/>
                <w:iCs/>
                <w:sz w:val="20"/>
              </w:rPr>
            </w:pPr>
            <w:r>
              <w:rPr>
                <w:rFonts w:ascii="Arial" w:hAnsi="Arial" w:cs="Arial"/>
                <w:i/>
                <w:iCs/>
                <w:sz w:val="20"/>
              </w:rPr>
              <w:lastRenderedPageBreak/>
              <w:t>ce</w:t>
            </w:r>
            <w:r w:rsidR="00123A5B" w:rsidRPr="00123A5B">
              <w:rPr>
                <w:rFonts w:ascii="Arial" w:hAnsi="Arial" w:cs="Arial"/>
                <w:iCs/>
                <w:sz w:val="20"/>
              </w:rPr>
              <w:t>) olyan országok, amelyek az Unió vagy az ENSZ BT által megállapított szankciók hatálya alá tartoznak;</w:t>
            </w:r>
          </w:p>
        </w:tc>
        <w:tc>
          <w:tcPr>
            <w:tcW w:w="1150" w:type="dxa"/>
          </w:tcPr>
          <w:p w:rsidR="005F1829" w:rsidRDefault="00BA3903" w:rsidP="005D358B">
            <w:pPr>
              <w:spacing w:line="276" w:lineRule="auto"/>
              <w:jc w:val="center"/>
              <w:rPr>
                <w:rFonts w:ascii="Arial" w:hAnsi="Arial" w:cs="Arial"/>
                <w:sz w:val="20"/>
              </w:rPr>
            </w:pPr>
            <w:r>
              <w:rPr>
                <w:rFonts w:ascii="Arial" w:hAnsi="Arial" w:cs="Arial"/>
                <w:sz w:val="20"/>
              </w:rPr>
              <w:t>10</w:t>
            </w:r>
          </w:p>
        </w:tc>
      </w:tr>
      <w:tr w:rsidR="00BA3903" w:rsidRPr="00F70DF3" w:rsidTr="00BA3903">
        <w:tc>
          <w:tcPr>
            <w:tcW w:w="8562" w:type="dxa"/>
          </w:tcPr>
          <w:p w:rsidR="00BA3903" w:rsidRDefault="00BA3903" w:rsidP="005D358B">
            <w:pPr>
              <w:spacing w:line="276" w:lineRule="auto"/>
              <w:jc w:val="both"/>
              <w:rPr>
                <w:rFonts w:ascii="Arial" w:hAnsi="Arial" w:cs="Arial"/>
                <w:i/>
                <w:iCs/>
                <w:sz w:val="20"/>
              </w:rPr>
            </w:pPr>
            <w:r>
              <w:rPr>
                <w:rFonts w:ascii="Arial" w:hAnsi="Arial" w:cs="Arial"/>
                <w:i/>
                <w:iCs/>
                <w:sz w:val="20"/>
              </w:rPr>
              <w:t xml:space="preserve">cf) </w:t>
            </w:r>
            <w:r w:rsidR="00123A5B" w:rsidRPr="00123A5B">
              <w:rPr>
                <w:rFonts w:ascii="Arial" w:hAnsi="Arial" w:cs="Arial"/>
                <w:iCs/>
                <w:sz w:val="20"/>
              </w:rPr>
              <w:t>olyan országok, amelyek közismerten terroristák tevékenységét finanszírozzák vagy támogatják, vagy területükön ismert terrorista szervezetek működnek.</w:t>
            </w:r>
          </w:p>
        </w:tc>
        <w:tc>
          <w:tcPr>
            <w:tcW w:w="1150" w:type="dxa"/>
          </w:tcPr>
          <w:p w:rsidR="005F1829" w:rsidRDefault="00BA3903" w:rsidP="005D358B">
            <w:pPr>
              <w:spacing w:line="276" w:lineRule="auto"/>
              <w:jc w:val="center"/>
              <w:rPr>
                <w:rFonts w:ascii="Arial" w:hAnsi="Arial" w:cs="Arial"/>
                <w:sz w:val="20"/>
              </w:rPr>
            </w:pPr>
            <w:r>
              <w:rPr>
                <w:rFonts w:ascii="Arial" w:hAnsi="Arial" w:cs="Arial"/>
                <w:sz w:val="20"/>
              </w:rPr>
              <w:t>10</w:t>
            </w:r>
          </w:p>
        </w:tc>
      </w:tr>
    </w:tbl>
    <w:p w:rsidR="00F02BBE" w:rsidRDefault="00F02BBE" w:rsidP="005D358B">
      <w:pPr>
        <w:spacing w:line="276" w:lineRule="auto"/>
        <w:ind w:left="-142" w:right="284"/>
        <w:jc w:val="both"/>
        <w:rPr>
          <w:rFonts w:ascii="Arial" w:hAnsi="Arial" w:cs="Arial"/>
          <w:b/>
          <w:sz w:val="20"/>
        </w:rPr>
      </w:pPr>
    </w:p>
    <w:p w:rsidR="00D7685A" w:rsidRPr="00D7685A" w:rsidRDefault="00D7685A" w:rsidP="005D358B">
      <w:pPr>
        <w:pStyle w:val="Cmsor3"/>
        <w:spacing w:line="276" w:lineRule="auto"/>
        <w:rPr>
          <w:rFonts w:ascii="Arial" w:hAnsi="Arial" w:cs="Arial"/>
          <w:b w:val="0"/>
          <w:sz w:val="20"/>
        </w:rPr>
      </w:pPr>
      <w:r w:rsidRPr="00D7685A">
        <w:rPr>
          <w:rFonts w:ascii="Arial" w:hAnsi="Arial" w:cs="Arial"/>
          <w:color w:val="auto"/>
          <w:sz w:val="20"/>
        </w:rPr>
        <w:t>IV/3. Magas kockázati kategória</w:t>
      </w:r>
    </w:p>
    <w:p w:rsidR="00F02BBE" w:rsidRDefault="00F02BBE" w:rsidP="005D358B">
      <w:pPr>
        <w:spacing w:line="276" w:lineRule="auto"/>
        <w:ind w:left="-142" w:right="284"/>
        <w:jc w:val="both"/>
        <w:rPr>
          <w:rFonts w:ascii="Arial" w:hAnsi="Arial" w:cs="Arial"/>
          <w:b/>
          <w:sz w:val="20"/>
        </w:rPr>
      </w:pPr>
    </w:p>
    <w:p w:rsidR="005F1829" w:rsidRDefault="00107A3F" w:rsidP="005D358B">
      <w:pPr>
        <w:spacing w:line="276" w:lineRule="auto"/>
        <w:ind w:left="-142" w:right="284"/>
        <w:jc w:val="both"/>
        <w:rPr>
          <w:rFonts w:ascii="Arial" w:hAnsi="Arial" w:cs="Arial"/>
          <w:b/>
          <w:sz w:val="20"/>
        </w:rPr>
      </w:pPr>
      <w:r w:rsidRPr="009F3115">
        <w:rPr>
          <w:rFonts w:ascii="Arial" w:hAnsi="Arial" w:cs="Arial"/>
          <w:sz w:val="20"/>
        </w:rPr>
        <w:t xml:space="preserve">A Pmt. 16. § (1) bekezdése alapján </w:t>
      </w:r>
      <w:r w:rsidR="008D3B8D" w:rsidRPr="008D3B8D">
        <w:rPr>
          <w:rFonts w:ascii="Arial" w:hAnsi="Arial" w:cs="Arial"/>
          <w:b/>
          <w:sz w:val="20"/>
        </w:rPr>
        <w:t>magas kockázatúnak kell tekinteni</w:t>
      </w:r>
      <w:r w:rsidRPr="009F3115">
        <w:rPr>
          <w:rFonts w:ascii="Arial" w:hAnsi="Arial" w:cs="Arial"/>
          <w:sz w:val="20"/>
        </w:rPr>
        <w:t xml:space="preserve"> az ügyfelet</w:t>
      </w:r>
      <w:r>
        <w:rPr>
          <w:rFonts w:ascii="Arial" w:hAnsi="Arial" w:cs="Arial"/>
          <w:sz w:val="20"/>
        </w:rPr>
        <w:t xml:space="preserve"> az alábbi esetekben</w:t>
      </w:r>
      <w:r w:rsidR="00CB00C4">
        <w:rPr>
          <w:rFonts w:ascii="Arial" w:hAnsi="Arial" w:cs="Arial"/>
          <w:sz w:val="20"/>
        </w:rPr>
        <w:t xml:space="preserve"> – elegendő egy tényező felmerülése is ahhoz, hogy az ügyfél magas kockázatúnak minősüljön</w:t>
      </w:r>
      <w:r>
        <w:rPr>
          <w:rFonts w:ascii="Arial" w:hAnsi="Arial" w:cs="Arial"/>
          <w:sz w:val="20"/>
        </w:rPr>
        <w:t>:</w:t>
      </w:r>
    </w:p>
    <w:p w:rsidR="005F1829" w:rsidRDefault="005F1829" w:rsidP="005D358B">
      <w:pPr>
        <w:spacing w:line="276" w:lineRule="auto"/>
        <w:ind w:right="284"/>
        <w:jc w:val="both"/>
        <w:rPr>
          <w:rFonts w:ascii="Arial" w:hAnsi="Arial" w:cs="Arial"/>
          <w:sz w:val="20"/>
        </w:rPr>
      </w:pPr>
    </w:p>
    <w:tbl>
      <w:tblPr>
        <w:tblStyle w:val="Rcsostblzat"/>
        <w:tblW w:w="0" w:type="auto"/>
        <w:jc w:val="center"/>
        <w:tblLook w:val="04A0"/>
      </w:tblPr>
      <w:tblGrid>
        <w:gridCol w:w="8703"/>
        <w:gridCol w:w="1098"/>
      </w:tblGrid>
      <w:tr w:rsidR="007444B6" w:rsidRPr="0083260A" w:rsidTr="0083260A">
        <w:trPr>
          <w:jc w:val="center"/>
        </w:trPr>
        <w:tc>
          <w:tcPr>
            <w:tcW w:w="8703" w:type="dxa"/>
          </w:tcPr>
          <w:p w:rsidR="005F1829" w:rsidRDefault="005A49B5" w:rsidP="005D358B">
            <w:pPr>
              <w:spacing w:line="276" w:lineRule="auto"/>
              <w:jc w:val="both"/>
              <w:rPr>
                <w:rFonts w:ascii="Arial" w:hAnsi="Arial" w:cs="Arial"/>
                <w:sz w:val="20"/>
              </w:rPr>
            </w:pPr>
            <w:r>
              <w:rPr>
                <w:rFonts w:ascii="Arial" w:hAnsi="Arial" w:cs="Arial"/>
                <w:sz w:val="20"/>
              </w:rPr>
              <w:t>Magas kockázati kategóriába sorolás esetei</w:t>
            </w:r>
          </w:p>
        </w:tc>
        <w:tc>
          <w:tcPr>
            <w:tcW w:w="1098" w:type="dxa"/>
          </w:tcPr>
          <w:p w:rsidR="00FF0DB4" w:rsidRDefault="0083260A">
            <w:pPr>
              <w:spacing w:line="276" w:lineRule="auto"/>
              <w:jc w:val="both"/>
              <w:rPr>
                <w:rFonts w:ascii="Arial" w:hAnsi="Arial" w:cs="Arial"/>
                <w:sz w:val="20"/>
              </w:rPr>
            </w:pPr>
            <w:r>
              <w:rPr>
                <w:rFonts w:ascii="Arial" w:hAnsi="Arial" w:cs="Arial"/>
                <w:sz w:val="20"/>
              </w:rPr>
              <w:t>Kockázati érték</w:t>
            </w:r>
          </w:p>
        </w:tc>
      </w:tr>
      <w:tr w:rsidR="007444B6" w:rsidRPr="0083260A" w:rsidTr="0083260A">
        <w:trPr>
          <w:jc w:val="center"/>
        </w:trPr>
        <w:tc>
          <w:tcPr>
            <w:tcW w:w="8703" w:type="dxa"/>
          </w:tcPr>
          <w:p w:rsidR="0083260A" w:rsidRPr="0083260A" w:rsidRDefault="0083260A" w:rsidP="005D358B">
            <w:pPr>
              <w:spacing w:line="276" w:lineRule="auto"/>
              <w:jc w:val="both"/>
              <w:rPr>
                <w:rFonts w:ascii="Arial" w:hAnsi="Arial" w:cs="Arial"/>
                <w:sz w:val="20"/>
              </w:rPr>
            </w:pPr>
            <w:r w:rsidRPr="0083260A">
              <w:rPr>
                <w:rFonts w:ascii="Arial" w:hAnsi="Arial" w:cs="Arial"/>
                <w:sz w:val="20"/>
              </w:rPr>
              <w:t xml:space="preserve">1) az ügyfél </w:t>
            </w:r>
            <w:r w:rsidRPr="0083260A">
              <w:rPr>
                <w:rFonts w:ascii="Arial" w:hAnsi="Arial" w:cs="Arial"/>
                <w:b/>
                <w:sz w:val="20"/>
              </w:rPr>
              <w:t>stratégiai hiányosságokkal rendelkező</w:t>
            </w:r>
            <w:r w:rsidRPr="0083260A">
              <w:rPr>
                <w:rFonts w:ascii="Arial" w:hAnsi="Arial" w:cs="Arial"/>
                <w:sz w:val="20"/>
              </w:rPr>
              <w:t xml:space="preserve">, kiemelt kockázatot jelentő harmadik országból </w:t>
            </w:r>
            <w:r w:rsidRPr="0083260A">
              <w:rPr>
                <w:rFonts w:ascii="Arial" w:hAnsi="Arial" w:cs="Arial"/>
                <w:b/>
                <w:sz w:val="20"/>
              </w:rPr>
              <w:t>származik</w:t>
            </w:r>
            <w:r w:rsidRPr="0083260A">
              <w:rPr>
                <w:rFonts w:ascii="Arial" w:hAnsi="Arial" w:cs="Arial"/>
                <w:sz w:val="20"/>
              </w:rPr>
              <w:t xml:space="preserve">, </w:t>
            </w:r>
          </w:p>
        </w:tc>
        <w:tc>
          <w:tcPr>
            <w:tcW w:w="1098" w:type="dxa"/>
          </w:tcPr>
          <w:p w:rsidR="005F1829" w:rsidRDefault="006658E3" w:rsidP="005D358B">
            <w:pPr>
              <w:spacing w:line="276" w:lineRule="auto"/>
              <w:jc w:val="center"/>
              <w:rPr>
                <w:rFonts w:ascii="Arial" w:hAnsi="Arial" w:cs="Arial"/>
                <w:sz w:val="20"/>
              </w:rPr>
            </w:pPr>
            <w:r>
              <w:rPr>
                <w:rFonts w:ascii="Arial" w:hAnsi="Arial" w:cs="Arial"/>
                <w:sz w:val="20"/>
              </w:rPr>
              <w:t>10</w:t>
            </w:r>
          </w:p>
        </w:tc>
      </w:tr>
      <w:tr w:rsidR="007444B6" w:rsidRPr="0083260A" w:rsidTr="0083260A">
        <w:trPr>
          <w:jc w:val="center"/>
        </w:trPr>
        <w:tc>
          <w:tcPr>
            <w:tcW w:w="8703" w:type="dxa"/>
          </w:tcPr>
          <w:p w:rsidR="0083260A" w:rsidRPr="0083260A" w:rsidRDefault="0083260A" w:rsidP="005D358B">
            <w:pPr>
              <w:spacing w:line="276" w:lineRule="auto"/>
              <w:jc w:val="both"/>
              <w:rPr>
                <w:rFonts w:ascii="Arial" w:hAnsi="Arial" w:cs="Arial"/>
                <w:sz w:val="20"/>
              </w:rPr>
            </w:pPr>
            <w:r w:rsidRPr="0083260A">
              <w:rPr>
                <w:rFonts w:ascii="Arial" w:hAnsi="Arial" w:cs="Arial"/>
                <w:sz w:val="20"/>
              </w:rPr>
              <w:t xml:space="preserve">2) a Pmt. 17. §-ban meghatározott </w:t>
            </w:r>
            <w:r w:rsidRPr="0083260A">
              <w:rPr>
                <w:rFonts w:ascii="Arial" w:hAnsi="Arial" w:cs="Arial"/>
                <w:b/>
                <w:sz w:val="20"/>
              </w:rPr>
              <w:t>távoli azonosítás esetén</w:t>
            </w:r>
            <w:r w:rsidRPr="0083260A">
              <w:rPr>
                <w:rFonts w:ascii="Arial" w:hAnsi="Arial" w:cs="Arial"/>
                <w:sz w:val="20"/>
              </w:rPr>
              <w:t xml:space="preserve"> (az ügyfél, a rendelkezésre jogosult, a képviselő vagy a meghatalmazott nem jelent meg személyesen az azonosítás és a személyazonosság igazoló ellenőrzése céljából, amennyiben az átvilágításra nem a szolgáltató által üzemeltetett, biztonságos, védett, előzetesen auditált elektronikus hírközlő eszköz útján került sor),</w:t>
            </w:r>
          </w:p>
        </w:tc>
        <w:tc>
          <w:tcPr>
            <w:tcW w:w="1098" w:type="dxa"/>
          </w:tcPr>
          <w:p w:rsidR="005F1829" w:rsidRDefault="006658E3" w:rsidP="005D358B">
            <w:pPr>
              <w:spacing w:line="276" w:lineRule="auto"/>
              <w:jc w:val="center"/>
              <w:rPr>
                <w:rFonts w:ascii="Arial" w:hAnsi="Arial" w:cs="Arial"/>
                <w:sz w:val="20"/>
              </w:rPr>
            </w:pPr>
            <w:r>
              <w:rPr>
                <w:rFonts w:ascii="Arial" w:hAnsi="Arial" w:cs="Arial"/>
                <w:sz w:val="20"/>
              </w:rPr>
              <w:t>10</w:t>
            </w:r>
          </w:p>
        </w:tc>
      </w:tr>
      <w:tr w:rsidR="007444B6" w:rsidRPr="0083260A" w:rsidTr="0083260A">
        <w:trPr>
          <w:jc w:val="center"/>
        </w:trPr>
        <w:tc>
          <w:tcPr>
            <w:tcW w:w="8703" w:type="dxa"/>
          </w:tcPr>
          <w:p w:rsidR="0083260A" w:rsidRPr="0083260A" w:rsidRDefault="0083260A" w:rsidP="005D358B">
            <w:pPr>
              <w:spacing w:line="276" w:lineRule="auto"/>
              <w:jc w:val="both"/>
              <w:rPr>
                <w:rFonts w:ascii="Arial" w:hAnsi="Arial" w:cs="Arial"/>
                <w:sz w:val="20"/>
              </w:rPr>
            </w:pPr>
            <w:r w:rsidRPr="0083260A">
              <w:rPr>
                <w:rFonts w:ascii="Arial" w:hAnsi="Arial" w:cs="Arial"/>
                <w:sz w:val="20"/>
              </w:rPr>
              <w:t xml:space="preserve">3) az ügyfél vagy tényleges tulajdonosa </w:t>
            </w:r>
            <w:r w:rsidRPr="0083260A">
              <w:rPr>
                <w:rFonts w:ascii="Arial" w:hAnsi="Arial" w:cs="Arial"/>
                <w:b/>
                <w:sz w:val="20"/>
              </w:rPr>
              <w:t>kiemelt közszereplő</w:t>
            </w:r>
            <w:r w:rsidRPr="0083260A">
              <w:rPr>
                <w:rFonts w:ascii="Arial" w:hAnsi="Arial" w:cs="Arial"/>
                <w:sz w:val="20"/>
              </w:rPr>
              <w:t xml:space="preserve"> vagy a kiemelt közszereplő </w:t>
            </w:r>
            <w:r w:rsidRPr="0083260A">
              <w:rPr>
                <w:rFonts w:ascii="Arial" w:hAnsi="Arial" w:cs="Arial"/>
                <w:b/>
                <w:sz w:val="20"/>
              </w:rPr>
              <w:t xml:space="preserve">közeli hozzátartozója </w:t>
            </w:r>
            <w:r w:rsidRPr="0083260A">
              <w:rPr>
                <w:rFonts w:ascii="Arial" w:hAnsi="Arial" w:cs="Arial"/>
                <w:sz w:val="20"/>
              </w:rPr>
              <w:t xml:space="preserve">vagy a kiemelt közszereplővel </w:t>
            </w:r>
            <w:r w:rsidRPr="0083260A">
              <w:rPr>
                <w:rFonts w:ascii="Arial" w:hAnsi="Arial" w:cs="Arial"/>
                <w:b/>
                <w:sz w:val="20"/>
              </w:rPr>
              <w:t>közeli kapcsolatban álló</w:t>
            </w:r>
            <w:r w:rsidRPr="0083260A">
              <w:rPr>
                <w:rFonts w:ascii="Arial" w:hAnsi="Arial" w:cs="Arial"/>
                <w:sz w:val="20"/>
              </w:rPr>
              <w:t xml:space="preserve"> személy.</w:t>
            </w:r>
          </w:p>
        </w:tc>
        <w:tc>
          <w:tcPr>
            <w:tcW w:w="1098" w:type="dxa"/>
          </w:tcPr>
          <w:p w:rsidR="005F1829" w:rsidRDefault="006658E3" w:rsidP="005D358B">
            <w:pPr>
              <w:spacing w:line="276" w:lineRule="auto"/>
              <w:jc w:val="center"/>
              <w:rPr>
                <w:rFonts w:ascii="Arial" w:hAnsi="Arial" w:cs="Arial"/>
                <w:sz w:val="20"/>
              </w:rPr>
            </w:pPr>
            <w:r>
              <w:rPr>
                <w:rFonts w:ascii="Arial" w:hAnsi="Arial" w:cs="Arial"/>
                <w:sz w:val="20"/>
              </w:rPr>
              <w:t>10</w:t>
            </w:r>
          </w:p>
        </w:tc>
      </w:tr>
      <w:tr w:rsidR="00371845" w:rsidRPr="0083260A" w:rsidTr="0083260A">
        <w:trPr>
          <w:jc w:val="center"/>
        </w:trPr>
        <w:tc>
          <w:tcPr>
            <w:tcW w:w="8703" w:type="dxa"/>
          </w:tcPr>
          <w:p w:rsidR="00371845" w:rsidRPr="0083260A" w:rsidRDefault="00371845" w:rsidP="005D358B">
            <w:pPr>
              <w:spacing w:line="276" w:lineRule="auto"/>
              <w:jc w:val="both"/>
              <w:rPr>
                <w:rFonts w:ascii="Arial" w:hAnsi="Arial" w:cs="Arial"/>
                <w:sz w:val="20"/>
              </w:rPr>
            </w:pPr>
            <w:r>
              <w:rPr>
                <w:rFonts w:ascii="Arial" w:hAnsi="Arial" w:cs="Arial"/>
                <w:sz w:val="20"/>
              </w:rPr>
              <w:t xml:space="preserve">4) </w:t>
            </w:r>
            <w:r w:rsidRPr="005D198B">
              <w:rPr>
                <w:rFonts w:ascii="Arial" w:hAnsi="Arial" w:cs="Arial"/>
                <w:sz w:val="20"/>
              </w:rPr>
              <w:t>az ügyfél az Afad-törvény alapján „</w:t>
            </w:r>
            <w:r w:rsidR="00B06786" w:rsidRPr="00B06786">
              <w:rPr>
                <w:rFonts w:ascii="Arial" w:hAnsi="Arial" w:cs="Arial"/>
                <w:b/>
                <w:sz w:val="20"/>
              </w:rPr>
              <w:t>megbízhatatlan</w:t>
            </w:r>
            <w:r w:rsidRPr="005D198B">
              <w:rPr>
                <w:rFonts w:ascii="Arial" w:hAnsi="Arial" w:cs="Arial"/>
                <w:sz w:val="20"/>
              </w:rPr>
              <w:t>” minősítésű tényleges tulajdonosi adatokkal rendelkező adatszolgáltatónak minősül.</w:t>
            </w:r>
          </w:p>
        </w:tc>
        <w:tc>
          <w:tcPr>
            <w:tcW w:w="1098" w:type="dxa"/>
          </w:tcPr>
          <w:p w:rsidR="00371845" w:rsidRDefault="009D435A" w:rsidP="005D358B">
            <w:pPr>
              <w:spacing w:line="276" w:lineRule="auto"/>
              <w:jc w:val="center"/>
              <w:rPr>
                <w:rFonts w:ascii="Arial" w:hAnsi="Arial" w:cs="Arial"/>
                <w:sz w:val="20"/>
              </w:rPr>
            </w:pPr>
            <w:r>
              <w:rPr>
                <w:rFonts w:ascii="Arial" w:hAnsi="Arial" w:cs="Arial"/>
                <w:sz w:val="20"/>
              </w:rPr>
              <w:t>7</w:t>
            </w:r>
          </w:p>
        </w:tc>
      </w:tr>
      <w:tr w:rsidR="007444B6" w:rsidRPr="0083260A" w:rsidTr="0083260A">
        <w:trPr>
          <w:jc w:val="center"/>
        </w:trPr>
        <w:tc>
          <w:tcPr>
            <w:tcW w:w="8703" w:type="dxa"/>
          </w:tcPr>
          <w:p w:rsidR="007444B6" w:rsidRPr="0083260A" w:rsidRDefault="00371845" w:rsidP="005D358B">
            <w:pPr>
              <w:spacing w:line="276" w:lineRule="auto"/>
              <w:jc w:val="both"/>
              <w:rPr>
                <w:rFonts w:ascii="Arial" w:hAnsi="Arial" w:cs="Arial"/>
                <w:sz w:val="20"/>
              </w:rPr>
            </w:pPr>
            <w:r>
              <w:rPr>
                <w:rFonts w:ascii="Arial" w:hAnsi="Arial" w:cs="Arial"/>
                <w:sz w:val="20"/>
              </w:rPr>
              <w:t>5</w:t>
            </w:r>
            <w:r w:rsidR="007444B6">
              <w:rPr>
                <w:rFonts w:ascii="Arial" w:hAnsi="Arial" w:cs="Arial"/>
                <w:sz w:val="20"/>
              </w:rPr>
              <w:t xml:space="preserve">) a szolgáltató saját kockázatértékelésén alapuló belső szabályzatban rögzített egyéb esetben </w:t>
            </w:r>
            <w:r w:rsidR="00FC6B67" w:rsidRPr="00992D09">
              <w:rPr>
                <w:rFonts w:ascii="Arial" w:hAnsi="Arial" w:cs="Arial"/>
                <w:b/>
                <w:i/>
                <w:color w:val="365F91" w:themeColor="accent1" w:themeShade="BF"/>
                <w:sz w:val="20"/>
                <w:u w:val="single"/>
              </w:rPr>
              <w:t>(amennyiben van ilyen, kérem itt kifejteni, megnevezni a további esetet)</w:t>
            </w:r>
            <w:r w:rsidR="007444B6">
              <w:rPr>
                <w:rFonts w:ascii="Arial" w:hAnsi="Arial" w:cs="Arial"/>
                <w:sz w:val="20"/>
              </w:rPr>
              <w:t>: ………………………………………………………………………………..........................................</w:t>
            </w:r>
          </w:p>
        </w:tc>
        <w:tc>
          <w:tcPr>
            <w:tcW w:w="1098" w:type="dxa"/>
          </w:tcPr>
          <w:p w:rsidR="005F1829" w:rsidRDefault="007444B6" w:rsidP="005D358B">
            <w:pPr>
              <w:spacing w:line="276" w:lineRule="auto"/>
              <w:jc w:val="center"/>
              <w:rPr>
                <w:rFonts w:ascii="Arial" w:hAnsi="Arial" w:cs="Arial"/>
                <w:sz w:val="20"/>
              </w:rPr>
            </w:pPr>
            <w:r>
              <w:rPr>
                <w:rFonts w:ascii="Arial" w:hAnsi="Arial" w:cs="Arial"/>
                <w:sz w:val="20"/>
              </w:rPr>
              <w:t>7</w:t>
            </w:r>
          </w:p>
        </w:tc>
      </w:tr>
    </w:tbl>
    <w:p w:rsidR="00F02BBE" w:rsidRDefault="00F02BBE" w:rsidP="005D358B">
      <w:pPr>
        <w:spacing w:line="276" w:lineRule="auto"/>
        <w:ind w:right="284"/>
        <w:jc w:val="both"/>
        <w:rPr>
          <w:rFonts w:ascii="Arial" w:hAnsi="Arial" w:cs="Arial"/>
          <w:sz w:val="20"/>
        </w:rPr>
      </w:pPr>
    </w:p>
    <w:p w:rsidR="005F1829" w:rsidRDefault="009F73F9" w:rsidP="005D358B">
      <w:pPr>
        <w:spacing w:line="276" w:lineRule="auto"/>
        <w:ind w:left="-142" w:right="284"/>
        <w:jc w:val="both"/>
        <w:rPr>
          <w:rFonts w:ascii="Arial" w:hAnsi="Arial" w:cs="Arial"/>
          <w:sz w:val="20"/>
        </w:rPr>
      </w:pPr>
      <w:r>
        <w:rPr>
          <w:rFonts w:ascii="Arial" w:hAnsi="Arial" w:cs="Arial"/>
          <w:sz w:val="20"/>
        </w:rPr>
        <w:t>Ezeken kívül a</w:t>
      </w:r>
      <w:r w:rsidR="001553A7" w:rsidRPr="00331B53">
        <w:rPr>
          <w:rFonts w:ascii="Arial" w:hAnsi="Arial" w:cs="Arial"/>
          <w:sz w:val="20"/>
        </w:rPr>
        <w:t xml:space="preserve"> </w:t>
      </w:r>
      <w:r w:rsidR="001553A7">
        <w:rPr>
          <w:rFonts w:ascii="Arial" w:hAnsi="Arial" w:cs="Arial"/>
          <w:sz w:val="20"/>
        </w:rPr>
        <w:t xml:space="preserve">szolgáltató magas kockázati </w:t>
      </w:r>
      <w:r w:rsidR="001553A7" w:rsidRPr="00331B53">
        <w:rPr>
          <w:rFonts w:ascii="Arial" w:hAnsi="Arial" w:cs="Arial"/>
          <w:sz w:val="20"/>
        </w:rPr>
        <w:t xml:space="preserve">kategóriába sorolja az ügyfelet, ha a </w:t>
      </w:r>
      <w:r w:rsidR="008D3B8D" w:rsidRPr="008D3B8D">
        <w:rPr>
          <w:rFonts w:ascii="Arial" w:hAnsi="Arial" w:cs="Arial"/>
          <w:b/>
          <w:sz w:val="20"/>
        </w:rPr>
        <w:t xml:space="preserve">magasabb </w:t>
      </w:r>
      <w:r w:rsidR="001553A7">
        <w:rPr>
          <w:rFonts w:ascii="Arial" w:hAnsi="Arial" w:cs="Arial"/>
          <w:sz w:val="20"/>
        </w:rPr>
        <w:t>kockázat</w:t>
      </w:r>
      <w:r w:rsidR="00A12CC5">
        <w:rPr>
          <w:rFonts w:ascii="Arial" w:hAnsi="Arial" w:cs="Arial"/>
          <w:sz w:val="20"/>
        </w:rPr>
        <w:t>ra vonatkozó tényezők</w:t>
      </w:r>
      <w:r w:rsidR="001553A7">
        <w:rPr>
          <w:rFonts w:ascii="Arial" w:hAnsi="Arial" w:cs="Arial"/>
          <w:sz w:val="20"/>
        </w:rPr>
        <w:t xml:space="preserve"> </w:t>
      </w:r>
      <w:r w:rsidR="001553A7" w:rsidRPr="00331B53">
        <w:rPr>
          <w:rFonts w:ascii="Arial" w:hAnsi="Arial" w:cs="Arial"/>
          <w:sz w:val="20"/>
        </w:rPr>
        <w:t xml:space="preserve">szempontjai </w:t>
      </w:r>
      <w:r w:rsidR="00F70DF3">
        <w:rPr>
          <w:rFonts w:ascii="Arial" w:hAnsi="Arial" w:cs="Arial"/>
          <w:sz w:val="20"/>
        </w:rPr>
        <w:t xml:space="preserve">(IV/2. pont) </w:t>
      </w:r>
      <w:r w:rsidR="001553A7" w:rsidRPr="00331B53">
        <w:rPr>
          <w:rFonts w:ascii="Arial" w:hAnsi="Arial" w:cs="Arial"/>
          <w:sz w:val="20"/>
        </w:rPr>
        <w:t xml:space="preserve">közül a kockázati tényező súlyozása alapján </w:t>
      </w:r>
      <w:r w:rsidR="008D3B8D" w:rsidRPr="008D3B8D">
        <w:rPr>
          <w:rFonts w:ascii="Arial" w:hAnsi="Arial" w:cs="Arial"/>
          <w:sz w:val="20"/>
        </w:rPr>
        <w:t xml:space="preserve">relatív nagyobb </w:t>
      </w:r>
      <w:r w:rsidR="001553A7" w:rsidRPr="006932A1">
        <w:rPr>
          <w:rFonts w:ascii="Arial" w:hAnsi="Arial" w:cs="Arial"/>
          <w:b/>
          <w:sz w:val="20"/>
        </w:rPr>
        <w:t>kockázati tényező</w:t>
      </w:r>
      <w:r w:rsidR="001553A7" w:rsidRPr="00331B53">
        <w:rPr>
          <w:rFonts w:ascii="Arial" w:hAnsi="Arial" w:cs="Arial"/>
          <w:sz w:val="20"/>
        </w:rPr>
        <w:t xml:space="preserve"> </w:t>
      </w:r>
      <w:r w:rsidR="00332647">
        <w:rPr>
          <w:rFonts w:ascii="Arial" w:hAnsi="Arial" w:cs="Arial"/>
          <w:sz w:val="20"/>
        </w:rPr>
        <w:t>vagy kockázati tényezők merülnek</w:t>
      </w:r>
      <w:r w:rsidR="001553A7" w:rsidRPr="00331B53">
        <w:rPr>
          <w:rFonts w:ascii="Arial" w:hAnsi="Arial" w:cs="Arial"/>
          <w:sz w:val="20"/>
        </w:rPr>
        <w:t xml:space="preserve"> fel.</w:t>
      </w:r>
    </w:p>
    <w:p w:rsidR="005F1829" w:rsidRDefault="005F1829" w:rsidP="005D358B">
      <w:pPr>
        <w:spacing w:line="276" w:lineRule="auto"/>
        <w:ind w:left="-142" w:right="284"/>
        <w:jc w:val="both"/>
        <w:rPr>
          <w:rFonts w:ascii="Arial" w:hAnsi="Arial" w:cs="Arial"/>
          <w:sz w:val="20"/>
        </w:rPr>
      </w:pPr>
    </w:p>
    <w:p w:rsidR="005F1829" w:rsidRDefault="001553A7" w:rsidP="005D358B">
      <w:pPr>
        <w:spacing w:line="276" w:lineRule="auto"/>
        <w:ind w:left="-142" w:right="284"/>
        <w:jc w:val="both"/>
        <w:rPr>
          <w:rFonts w:ascii="Arial" w:hAnsi="Arial" w:cs="Arial"/>
          <w:sz w:val="20"/>
        </w:rPr>
      </w:pPr>
      <w:r>
        <w:rPr>
          <w:rFonts w:ascii="Arial" w:hAnsi="Arial" w:cs="Arial"/>
          <w:sz w:val="20"/>
        </w:rPr>
        <w:t xml:space="preserve">A szolgáltató </w:t>
      </w:r>
      <w:r w:rsidR="00F70DF3">
        <w:rPr>
          <w:rFonts w:ascii="Arial" w:hAnsi="Arial" w:cs="Arial"/>
          <w:sz w:val="20"/>
        </w:rPr>
        <w:t xml:space="preserve">a kockázati tényezők </w:t>
      </w:r>
      <w:r w:rsidR="00E616D3">
        <w:rPr>
          <w:rFonts w:ascii="Arial" w:hAnsi="Arial" w:cs="Arial"/>
          <w:sz w:val="20"/>
        </w:rPr>
        <w:t>kockázati értékét</w:t>
      </w:r>
      <w:r w:rsidR="00F70DF3">
        <w:rPr>
          <w:rFonts w:ascii="Arial" w:hAnsi="Arial" w:cs="Arial"/>
          <w:sz w:val="20"/>
        </w:rPr>
        <w:t xml:space="preserve"> a </w:t>
      </w:r>
      <w:r w:rsidR="00A0182A">
        <w:rPr>
          <w:rFonts w:ascii="Arial" w:hAnsi="Arial" w:cs="Arial"/>
          <w:sz w:val="20"/>
        </w:rPr>
        <w:t xml:space="preserve">IV/1., a </w:t>
      </w:r>
      <w:r w:rsidR="00F70DF3">
        <w:rPr>
          <w:rFonts w:ascii="Arial" w:hAnsi="Arial" w:cs="Arial"/>
          <w:sz w:val="20"/>
        </w:rPr>
        <w:t>IV/2.</w:t>
      </w:r>
      <w:r w:rsidR="00CB00C4">
        <w:rPr>
          <w:rFonts w:ascii="Arial" w:hAnsi="Arial" w:cs="Arial"/>
          <w:sz w:val="20"/>
        </w:rPr>
        <w:t xml:space="preserve"> és a IV/3.</w:t>
      </w:r>
      <w:r w:rsidR="00F70DF3">
        <w:rPr>
          <w:rFonts w:ascii="Arial" w:hAnsi="Arial" w:cs="Arial"/>
          <w:sz w:val="20"/>
        </w:rPr>
        <w:t xml:space="preserve"> pontban az egyes kockázati tényezők mögött tünteti fel</w:t>
      </w:r>
      <w:r w:rsidR="00E616D3">
        <w:rPr>
          <w:rFonts w:ascii="Arial" w:hAnsi="Arial" w:cs="Arial"/>
          <w:sz w:val="20"/>
        </w:rPr>
        <w:t>, és a következők alapján súlyozza</w:t>
      </w:r>
      <w:r w:rsidR="003A21A8">
        <w:rPr>
          <w:rFonts w:ascii="Arial" w:hAnsi="Arial" w:cs="Arial"/>
          <w:sz w:val="20"/>
        </w:rPr>
        <w:t xml:space="preserve"> (amennyiben több tényező is előfordul egy ügylet/ügyfél/üzleti kapcsolat esetén, a kockázati értékek összeadódnak)</w:t>
      </w:r>
      <w:r w:rsidR="00E616D3">
        <w:rPr>
          <w:rFonts w:ascii="Arial" w:hAnsi="Arial" w:cs="Arial"/>
          <w:sz w:val="20"/>
        </w:rPr>
        <w:t>:</w:t>
      </w:r>
    </w:p>
    <w:p w:rsidR="005F1829" w:rsidRDefault="005F1829" w:rsidP="005D358B">
      <w:pPr>
        <w:spacing w:line="276" w:lineRule="auto"/>
        <w:ind w:left="-142" w:right="284"/>
        <w:jc w:val="both"/>
        <w:rPr>
          <w:rFonts w:ascii="Arial" w:hAnsi="Arial" w:cs="Arial"/>
          <w:sz w:val="20"/>
        </w:rPr>
      </w:pPr>
    </w:p>
    <w:p w:rsidR="00FF0DB4" w:rsidRDefault="00D05B4F">
      <w:pPr>
        <w:spacing w:line="276" w:lineRule="auto"/>
        <w:ind w:left="-142" w:right="282"/>
        <w:jc w:val="both"/>
        <w:rPr>
          <w:rFonts w:ascii="Arial" w:hAnsi="Arial" w:cs="Arial"/>
          <w:b/>
          <w:sz w:val="20"/>
          <w:szCs w:val="20"/>
        </w:rPr>
      </w:pPr>
      <w:r>
        <w:rPr>
          <w:rFonts w:ascii="Arial" w:hAnsi="Arial" w:cs="Arial"/>
          <w:b/>
          <w:sz w:val="20"/>
          <w:szCs w:val="20"/>
        </w:rPr>
        <w:t xml:space="preserve">0 pont: </w:t>
      </w:r>
      <w:r>
        <w:rPr>
          <w:rFonts w:ascii="Arial" w:hAnsi="Arial" w:cs="Arial"/>
          <w:b/>
          <w:sz w:val="20"/>
          <w:szCs w:val="20"/>
        </w:rPr>
        <w:tab/>
      </w:r>
      <w:r w:rsidR="000C64C2">
        <w:rPr>
          <w:rFonts w:ascii="Arial" w:hAnsi="Arial" w:cs="Arial"/>
          <w:b/>
          <w:sz w:val="20"/>
          <w:szCs w:val="20"/>
        </w:rPr>
        <w:tab/>
      </w:r>
      <w:r>
        <w:rPr>
          <w:rFonts w:ascii="Arial" w:hAnsi="Arial" w:cs="Arial"/>
          <w:b/>
          <w:sz w:val="20"/>
          <w:szCs w:val="20"/>
        </w:rPr>
        <w:t>alacsony</w:t>
      </w:r>
    </w:p>
    <w:p w:rsidR="00FF0DB4" w:rsidRDefault="00D05B4F">
      <w:pPr>
        <w:spacing w:line="276" w:lineRule="auto"/>
        <w:ind w:left="1418" w:right="282" w:hanging="1560"/>
        <w:jc w:val="both"/>
        <w:rPr>
          <w:rFonts w:ascii="Arial" w:hAnsi="Arial" w:cs="Arial"/>
          <w:sz w:val="20"/>
          <w:szCs w:val="20"/>
        </w:rPr>
      </w:pPr>
      <w:r w:rsidRPr="00330E57">
        <w:rPr>
          <w:rFonts w:ascii="Arial" w:hAnsi="Arial" w:cs="Arial"/>
          <w:b/>
          <w:sz w:val="20"/>
          <w:szCs w:val="20"/>
        </w:rPr>
        <w:t xml:space="preserve">1 – 6 pont: </w:t>
      </w:r>
      <w:r>
        <w:rPr>
          <w:rFonts w:ascii="Arial" w:hAnsi="Arial" w:cs="Arial"/>
          <w:b/>
          <w:sz w:val="20"/>
          <w:szCs w:val="20"/>
        </w:rPr>
        <w:tab/>
      </w:r>
      <w:r w:rsidRPr="00330E57">
        <w:rPr>
          <w:rFonts w:ascii="Arial" w:hAnsi="Arial" w:cs="Arial"/>
          <w:b/>
          <w:sz w:val="20"/>
          <w:szCs w:val="20"/>
        </w:rPr>
        <w:t>átlagos</w:t>
      </w:r>
      <w:r>
        <w:rPr>
          <w:rFonts w:ascii="Arial" w:hAnsi="Arial" w:cs="Arial"/>
          <w:b/>
          <w:sz w:val="20"/>
          <w:szCs w:val="20"/>
        </w:rPr>
        <w:t xml:space="preserve"> </w:t>
      </w:r>
      <w:r w:rsidRPr="00330E57">
        <w:rPr>
          <w:rFonts w:ascii="Arial" w:hAnsi="Arial" w:cs="Arial"/>
          <w:sz w:val="20"/>
          <w:szCs w:val="20"/>
        </w:rPr>
        <w:t>(1–6 pont közötti kockázati tényező esetén átlagos kockázati kategóriába tartozik az ügyfél.)</w:t>
      </w:r>
    </w:p>
    <w:p w:rsidR="00FF0DB4" w:rsidRDefault="00646729">
      <w:pPr>
        <w:spacing w:line="276" w:lineRule="auto"/>
        <w:ind w:left="1418" w:right="282" w:hanging="1560"/>
        <w:jc w:val="both"/>
        <w:rPr>
          <w:rFonts w:ascii="Arial" w:hAnsi="Arial" w:cs="Arial"/>
          <w:sz w:val="20"/>
          <w:szCs w:val="20"/>
        </w:rPr>
      </w:pPr>
      <w:r>
        <w:rPr>
          <w:rFonts w:ascii="Arial" w:hAnsi="Arial" w:cs="Arial"/>
          <w:b/>
          <w:sz w:val="20"/>
          <w:szCs w:val="20"/>
        </w:rPr>
        <w:t>X</w:t>
      </w:r>
      <w:r w:rsidR="00D05B4F" w:rsidRPr="00330E57">
        <w:rPr>
          <w:rFonts w:ascii="Arial" w:hAnsi="Arial" w:cs="Arial"/>
          <w:b/>
          <w:sz w:val="20"/>
          <w:szCs w:val="20"/>
        </w:rPr>
        <w:t xml:space="preserve"> </w:t>
      </w:r>
      <w:r w:rsidR="008D3B8D" w:rsidRPr="008D3B8D">
        <w:rPr>
          <w:rFonts w:ascii="Arial" w:hAnsi="Arial" w:cs="Arial"/>
          <w:b/>
          <w:color w:val="222222"/>
          <w:sz w:val="19"/>
          <w:szCs w:val="19"/>
          <w:shd w:val="clear" w:color="auto" w:fill="F8F9FA"/>
        </w:rPr>
        <w:t>≥</w:t>
      </w:r>
      <w:r w:rsidR="00D05B4F" w:rsidRPr="00330E57">
        <w:rPr>
          <w:rFonts w:ascii="Arial" w:hAnsi="Arial" w:cs="Arial"/>
          <w:b/>
          <w:sz w:val="20"/>
          <w:szCs w:val="20"/>
        </w:rPr>
        <w:t xml:space="preserve"> </w:t>
      </w:r>
      <w:r w:rsidR="00B710D9">
        <w:rPr>
          <w:rFonts w:ascii="Arial" w:hAnsi="Arial" w:cs="Arial"/>
          <w:b/>
          <w:sz w:val="20"/>
          <w:szCs w:val="20"/>
        </w:rPr>
        <w:t xml:space="preserve">7 </w:t>
      </w:r>
      <w:r w:rsidR="00D05B4F" w:rsidRPr="00330E57">
        <w:rPr>
          <w:rFonts w:ascii="Arial" w:hAnsi="Arial" w:cs="Arial"/>
          <w:b/>
          <w:sz w:val="20"/>
          <w:szCs w:val="20"/>
        </w:rPr>
        <w:t xml:space="preserve">pont: </w:t>
      </w:r>
      <w:r w:rsidR="00D05B4F">
        <w:rPr>
          <w:rFonts w:ascii="Arial" w:hAnsi="Arial" w:cs="Arial"/>
          <w:b/>
          <w:sz w:val="20"/>
          <w:szCs w:val="20"/>
        </w:rPr>
        <w:tab/>
      </w:r>
      <w:r w:rsidR="00D05B4F" w:rsidRPr="00330E57">
        <w:rPr>
          <w:rFonts w:ascii="Arial" w:hAnsi="Arial" w:cs="Arial"/>
          <w:b/>
          <w:sz w:val="20"/>
          <w:szCs w:val="20"/>
        </w:rPr>
        <w:t>magas</w:t>
      </w:r>
      <w:r w:rsidR="00D05B4F">
        <w:rPr>
          <w:rFonts w:ascii="Arial" w:hAnsi="Arial" w:cs="Arial"/>
          <w:b/>
          <w:sz w:val="20"/>
          <w:szCs w:val="20"/>
        </w:rPr>
        <w:t xml:space="preserve"> </w:t>
      </w:r>
      <w:r w:rsidR="00D05B4F" w:rsidRPr="00330E57">
        <w:rPr>
          <w:rFonts w:ascii="Arial" w:hAnsi="Arial" w:cs="Arial"/>
          <w:sz w:val="20"/>
          <w:szCs w:val="20"/>
        </w:rPr>
        <w:t>(7 pont esetén, illetve 7 pont felett magas kockázati kategóriába tartozik az ügyfél.)</w:t>
      </w:r>
    </w:p>
    <w:p w:rsidR="00FF0DB4" w:rsidRDefault="00FF0DB4">
      <w:pPr>
        <w:spacing w:line="276" w:lineRule="auto"/>
        <w:ind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331B53">
        <w:rPr>
          <w:rFonts w:ascii="Arial" w:hAnsi="Arial" w:cs="Arial"/>
          <w:sz w:val="20"/>
        </w:rPr>
        <w:t xml:space="preserve">A szolgáltató ügyfeleit a </w:t>
      </w:r>
      <w:r>
        <w:rPr>
          <w:rFonts w:ascii="Arial" w:hAnsi="Arial" w:cs="Arial"/>
          <w:sz w:val="20"/>
        </w:rPr>
        <w:t xml:space="preserve">fentiek </w:t>
      </w:r>
      <w:r w:rsidRPr="00331B53">
        <w:rPr>
          <w:rFonts w:ascii="Arial" w:hAnsi="Arial" w:cs="Arial"/>
          <w:sz w:val="20"/>
        </w:rPr>
        <w:t xml:space="preserve">alapján </w:t>
      </w:r>
      <w:r w:rsidR="008D3B8D" w:rsidRPr="008D3B8D">
        <w:rPr>
          <w:rFonts w:ascii="Arial" w:hAnsi="Arial" w:cs="Arial"/>
          <w:b/>
          <w:sz w:val="20"/>
        </w:rPr>
        <w:t>sorolja kockázati kategóriába</w:t>
      </w:r>
      <w:r w:rsidR="0014718E">
        <w:rPr>
          <w:rFonts w:ascii="Arial" w:hAnsi="Arial" w:cs="Arial"/>
          <w:b/>
          <w:sz w:val="20"/>
        </w:rPr>
        <w:t xml:space="preserve"> </w:t>
      </w:r>
      <w:r w:rsidR="008D3B8D" w:rsidRPr="008D3B8D">
        <w:rPr>
          <w:rFonts w:ascii="Arial" w:hAnsi="Arial" w:cs="Arial"/>
          <w:b/>
          <w:sz w:val="20"/>
          <w:u w:val="single"/>
        </w:rPr>
        <w:t>(lásd. 10. sz. melléklet)</w:t>
      </w:r>
      <w:r w:rsidR="008D3B8D" w:rsidRPr="008D3B8D">
        <w:rPr>
          <w:rFonts w:ascii="Arial" w:hAnsi="Arial" w:cs="Arial"/>
          <w:sz w:val="20"/>
          <w:u w:val="single"/>
        </w:rPr>
        <w:t>.</w:t>
      </w:r>
      <w:r w:rsidRPr="00331B53">
        <w:rPr>
          <w:rFonts w:ascii="Arial" w:hAnsi="Arial" w:cs="Arial"/>
          <w:sz w:val="20"/>
        </w:rPr>
        <w:t xml:space="preserve"> </w:t>
      </w:r>
    </w:p>
    <w:p w:rsidR="00FF0DB4" w:rsidRDefault="00FF0DB4">
      <w:pPr>
        <w:spacing w:line="276" w:lineRule="auto"/>
        <w:ind w:left="-142" w:right="284"/>
        <w:jc w:val="both"/>
        <w:rPr>
          <w:rFonts w:ascii="Arial" w:hAnsi="Arial" w:cs="Arial"/>
          <w:b/>
          <w:sz w:val="20"/>
        </w:rPr>
      </w:pPr>
    </w:p>
    <w:p w:rsidR="00FF0DB4" w:rsidRDefault="008D3B8D">
      <w:pPr>
        <w:spacing w:line="276" w:lineRule="auto"/>
        <w:ind w:left="-142" w:right="284"/>
        <w:jc w:val="both"/>
        <w:rPr>
          <w:rFonts w:ascii="Arial" w:hAnsi="Arial" w:cs="Arial"/>
          <w:sz w:val="20"/>
        </w:rPr>
      </w:pPr>
      <w:r w:rsidRPr="008D3B8D">
        <w:rPr>
          <w:rFonts w:ascii="Arial" w:hAnsi="Arial" w:cs="Arial"/>
          <w:b/>
          <w:sz w:val="20"/>
        </w:rPr>
        <w:t>A szolgáltató köteles az üzleti kapcsolatot és az ügyleti</w:t>
      </w:r>
      <w:r w:rsidR="002602A0">
        <w:rPr>
          <w:rFonts w:ascii="Arial" w:hAnsi="Arial" w:cs="Arial"/>
          <w:sz w:val="20"/>
        </w:rPr>
        <w:t xml:space="preserve"> megbízásokat rendszeresen </w:t>
      </w:r>
      <w:r w:rsidR="00992D09">
        <w:rPr>
          <w:rFonts w:ascii="Arial" w:hAnsi="Arial" w:cs="Arial"/>
          <w:sz w:val="20"/>
        </w:rPr>
        <w:t xml:space="preserve">adó </w:t>
      </w:r>
      <w:r w:rsidR="002602A0">
        <w:rPr>
          <w:rFonts w:ascii="Arial" w:hAnsi="Arial" w:cs="Arial"/>
          <w:sz w:val="20"/>
        </w:rPr>
        <w:t xml:space="preserve">ügyfeleket </w:t>
      </w:r>
      <w:r w:rsidRPr="008D3B8D">
        <w:rPr>
          <w:rFonts w:ascii="Arial" w:hAnsi="Arial" w:cs="Arial"/>
          <w:b/>
          <w:sz w:val="20"/>
        </w:rPr>
        <w:t>folyamatosan figyelemmel kísérni</w:t>
      </w:r>
      <w:r w:rsidR="008D6717" w:rsidRPr="008D6717">
        <w:rPr>
          <w:rFonts w:ascii="Arial" w:hAnsi="Arial" w:cs="Arial"/>
          <w:sz w:val="20"/>
        </w:rPr>
        <w:t xml:space="preserve"> - ideértve az üzleti kapcsolat fennállása folyamán teljesített ügyletek elemzését is - annak megállapítása érdekében, hogy az adott ügylet összhangban áll-e a szolgáltatónak az ügyfélről a jogszabályok alapján rendelkezésére álló adataival és ez alapján szükség van-e az ügyféllel szemben pénzmosás megelőzésével kapcsolatos intézkedések végrehajtására.</w:t>
      </w:r>
      <w:r w:rsidR="008D6717">
        <w:rPr>
          <w:rFonts w:ascii="Arial" w:hAnsi="Arial" w:cs="Arial"/>
          <w:sz w:val="20"/>
        </w:rPr>
        <w:t xml:space="preserve"> A szolgáltató </w:t>
      </w:r>
      <w:r w:rsidR="008D6717" w:rsidRPr="00331B53">
        <w:rPr>
          <w:rFonts w:ascii="Arial" w:hAnsi="Arial" w:cs="Arial"/>
          <w:sz w:val="20"/>
        </w:rPr>
        <w:t>az üzleti kapcsolat fennállása során</w:t>
      </w:r>
      <w:r w:rsidR="002602A0">
        <w:rPr>
          <w:rFonts w:ascii="Arial" w:hAnsi="Arial" w:cs="Arial"/>
          <w:sz w:val="20"/>
        </w:rPr>
        <w:t xml:space="preserve"> illetve az ügyleti megbízásokat rendszeresen végrehajtó ügyfelek tekintetében</w:t>
      </w:r>
      <w:r w:rsidR="008D6717" w:rsidRPr="00331B53">
        <w:rPr>
          <w:rFonts w:ascii="Arial" w:hAnsi="Arial" w:cs="Arial"/>
          <w:sz w:val="20"/>
        </w:rPr>
        <w:t xml:space="preserve"> végzett monitoring tevékenységének eredményeképpen felülvizsgálja, és </w:t>
      </w:r>
      <w:r w:rsidR="008D6717" w:rsidRPr="00206D76">
        <w:rPr>
          <w:rFonts w:ascii="Arial" w:hAnsi="Arial" w:cs="Arial"/>
          <w:b/>
          <w:sz w:val="20"/>
        </w:rPr>
        <w:t>szükség esetén módosítja a megállapított kockázati szintet.</w:t>
      </w:r>
    </w:p>
    <w:p w:rsidR="00FF0DB4" w:rsidRDefault="00FF0DB4">
      <w:pPr>
        <w:spacing w:line="276" w:lineRule="auto"/>
        <w:ind w:left="284" w:right="284" w:firstLine="204"/>
        <w:jc w:val="both"/>
        <w:rPr>
          <w:rFonts w:ascii="Arial" w:hAnsi="Arial" w:cs="Arial"/>
          <w:b/>
          <w:sz w:val="20"/>
        </w:rPr>
      </w:pPr>
    </w:p>
    <w:p w:rsidR="00FF0DB4" w:rsidRDefault="00CD7A95">
      <w:pPr>
        <w:spacing w:line="276" w:lineRule="auto"/>
        <w:ind w:left="-142" w:right="284"/>
        <w:jc w:val="both"/>
        <w:rPr>
          <w:rFonts w:ascii="Arial" w:hAnsi="Arial" w:cs="Arial"/>
          <w:sz w:val="20"/>
        </w:rPr>
      </w:pPr>
      <w:r w:rsidRPr="00331B53">
        <w:rPr>
          <w:rFonts w:ascii="Arial" w:hAnsi="Arial" w:cs="Arial"/>
          <w:b/>
          <w:sz w:val="20"/>
        </w:rPr>
        <w:lastRenderedPageBreak/>
        <w:t xml:space="preserve">A szolgáltató a magas kockázatra vonatkozó tényező felmerülése esetén az üzleti kapcsolatot </w:t>
      </w:r>
      <w:r w:rsidR="00C3285C">
        <w:rPr>
          <w:rFonts w:ascii="Arial" w:hAnsi="Arial" w:cs="Arial"/>
          <w:b/>
          <w:sz w:val="20"/>
        </w:rPr>
        <w:t xml:space="preserve">és az ügyleti megbízásokat rendszeresen végrehajtó ügyfelet </w:t>
      </w:r>
      <w:r w:rsidRPr="00331B53">
        <w:rPr>
          <w:rFonts w:ascii="Arial" w:hAnsi="Arial" w:cs="Arial"/>
          <w:b/>
          <w:sz w:val="20"/>
        </w:rPr>
        <w:t xml:space="preserve">a Pmt. 11. § (2) bekezdésében meghatározott </w:t>
      </w:r>
      <w:r w:rsidRPr="00331B53">
        <w:rPr>
          <w:rFonts w:ascii="Arial" w:hAnsi="Arial" w:cs="Arial"/>
          <w:b/>
          <w:sz w:val="20"/>
          <w:u w:val="single"/>
        </w:rPr>
        <w:t>megerősített eljárásban</w:t>
      </w:r>
      <w:r w:rsidRPr="00331B53">
        <w:rPr>
          <w:rFonts w:ascii="Arial" w:hAnsi="Arial" w:cs="Arial"/>
          <w:b/>
          <w:sz w:val="20"/>
        </w:rPr>
        <w:t xml:space="preserve"> kíséri figyelemmel.</w:t>
      </w:r>
    </w:p>
    <w:p w:rsidR="00FF0DB4" w:rsidRDefault="00FF0DB4">
      <w:pPr>
        <w:spacing w:line="276" w:lineRule="auto"/>
        <w:ind w:left="-142" w:right="284"/>
        <w:jc w:val="both"/>
        <w:rPr>
          <w:rFonts w:ascii="Arial" w:hAnsi="Arial" w:cs="Arial"/>
          <w:sz w:val="20"/>
        </w:rPr>
      </w:pPr>
    </w:p>
    <w:p w:rsidR="00FF0DB4" w:rsidRDefault="008D3B8D">
      <w:pPr>
        <w:spacing w:line="276" w:lineRule="auto"/>
        <w:ind w:left="-142" w:right="284"/>
        <w:jc w:val="both"/>
        <w:rPr>
          <w:rFonts w:ascii="Arial" w:hAnsi="Arial" w:cs="Arial"/>
          <w:sz w:val="20"/>
        </w:rPr>
      </w:pPr>
      <w:r w:rsidRPr="008D3B8D">
        <w:rPr>
          <w:rFonts w:ascii="Arial" w:hAnsi="Arial" w:cs="Arial"/>
          <w:b/>
          <w:sz w:val="20"/>
        </w:rPr>
        <w:t>IV/4.</w:t>
      </w:r>
      <w:r w:rsidR="00693C2A">
        <w:rPr>
          <w:rFonts w:ascii="Arial" w:hAnsi="Arial" w:cs="Arial"/>
          <w:sz w:val="20"/>
        </w:rPr>
        <w:t xml:space="preserve"> </w:t>
      </w:r>
      <w:r w:rsidR="00CD7A95" w:rsidRPr="006932A1">
        <w:rPr>
          <w:rFonts w:ascii="Arial" w:hAnsi="Arial" w:cs="Arial"/>
          <w:sz w:val="20"/>
        </w:rPr>
        <w:t xml:space="preserve">A szolgáltató a beazonosított kockázat értékelése alapján a </w:t>
      </w:r>
      <w:r w:rsidR="00CD7A95" w:rsidRPr="007E6983">
        <w:rPr>
          <w:rFonts w:ascii="Arial" w:hAnsi="Arial" w:cs="Arial"/>
          <w:b/>
          <w:sz w:val="20"/>
        </w:rPr>
        <w:t>kockázat kezelése érdekében szükséges intézkedések</w:t>
      </w:r>
      <w:r w:rsidR="00CD7A95">
        <w:rPr>
          <w:rFonts w:ascii="Arial" w:hAnsi="Arial" w:cs="Arial"/>
          <w:sz w:val="20"/>
        </w:rPr>
        <w:t xml:space="preserve"> az alábbiak:</w:t>
      </w:r>
      <w:r w:rsidR="00672939">
        <w:rPr>
          <w:rFonts w:ascii="Arial" w:hAnsi="Arial" w:cs="Arial"/>
          <w:sz w:val="20"/>
        </w:rPr>
        <w:t xml:space="preserve"> </w:t>
      </w:r>
    </w:p>
    <w:p w:rsidR="00FF0DB4" w:rsidRDefault="00FF0DB4">
      <w:pPr>
        <w:spacing w:line="276" w:lineRule="auto"/>
        <w:ind w:left="-142" w:right="284"/>
        <w:jc w:val="both"/>
        <w:rPr>
          <w:rFonts w:ascii="Arial" w:hAnsi="Arial" w:cs="Arial"/>
          <w:sz w:val="20"/>
        </w:rPr>
      </w:pPr>
    </w:p>
    <w:p w:rsidR="00FF0DB4" w:rsidRDefault="008D3B8D">
      <w:pPr>
        <w:spacing w:line="276" w:lineRule="auto"/>
        <w:ind w:left="-142" w:right="284"/>
        <w:jc w:val="both"/>
        <w:rPr>
          <w:rFonts w:ascii="Arial" w:hAnsi="Arial" w:cs="Arial"/>
          <w:sz w:val="20"/>
        </w:rPr>
      </w:pPr>
      <w:r w:rsidRPr="008D3B8D">
        <w:rPr>
          <w:rFonts w:ascii="Arial" w:hAnsi="Arial" w:cs="Arial"/>
          <w:b/>
          <w:i/>
          <w:sz w:val="20"/>
          <w:u w:val="single"/>
        </w:rPr>
        <w:t>(Az X-szel jelölt intézkedések elvégzése kötelező, azonban a szolgáltató bejelölhet egyéb intézkedési lehetőségeket is</w:t>
      </w:r>
      <w:r w:rsidR="00A65BAD">
        <w:rPr>
          <w:rFonts w:ascii="Arial" w:hAnsi="Arial" w:cs="Arial"/>
          <w:b/>
          <w:i/>
          <w:sz w:val="20"/>
          <w:u w:val="single"/>
        </w:rPr>
        <w:t xml:space="preserve"> [kötelező szűrés, kötelező vezetői </w:t>
      </w:r>
      <w:r w:rsidR="00AB3869">
        <w:rPr>
          <w:rFonts w:ascii="Arial" w:hAnsi="Arial" w:cs="Arial"/>
          <w:b/>
          <w:i/>
          <w:sz w:val="20"/>
          <w:u w:val="single"/>
        </w:rPr>
        <w:t>döntés</w:t>
      </w:r>
      <w:r w:rsidR="00A65BAD">
        <w:rPr>
          <w:rFonts w:ascii="Arial" w:hAnsi="Arial" w:cs="Arial"/>
          <w:b/>
          <w:i/>
          <w:sz w:val="20"/>
          <w:u w:val="single"/>
        </w:rPr>
        <w:t>]</w:t>
      </w:r>
      <w:r w:rsidRPr="008D3B8D">
        <w:rPr>
          <w:rFonts w:ascii="Arial" w:hAnsi="Arial" w:cs="Arial"/>
          <w:b/>
          <w:i/>
          <w:sz w:val="20"/>
          <w:u w:val="single"/>
        </w:rPr>
        <w:t>.</w:t>
      </w:r>
      <w:r w:rsidRPr="008D3B8D">
        <w:rPr>
          <w:rFonts w:ascii="Arial" w:hAnsi="Arial" w:cs="Arial"/>
          <w:sz w:val="20"/>
        </w:rPr>
        <w:t xml:space="preserve"> </w:t>
      </w:r>
      <w:r w:rsidRPr="008D3B8D">
        <w:rPr>
          <w:rFonts w:ascii="Arial" w:hAnsi="Arial" w:cs="Arial"/>
          <w:i/>
          <w:sz w:val="20"/>
          <w:u w:val="wave"/>
        </w:rPr>
        <w:t xml:space="preserve">Amennyiben az Ügyfél </w:t>
      </w:r>
      <w:r w:rsidRPr="008D3B8D">
        <w:rPr>
          <w:rFonts w:ascii="Arial" w:hAnsi="Arial" w:cs="Arial"/>
          <w:b/>
          <w:i/>
          <w:sz w:val="20"/>
          <w:u w:val="wave"/>
        </w:rPr>
        <w:t>magas</w:t>
      </w:r>
      <w:r w:rsidRPr="008D3B8D">
        <w:rPr>
          <w:rFonts w:ascii="Arial" w:hAnsi="Arial" w:cs="Arial"/>
          <w:i/>
          <w:sz w:val="20"/>
          <w:u w:val="wave"/>
        </w:rPr>
        <w:t xml:space="preserve"> kockázati kategóriába tartozik, úgy a magas kockázati tényezőket tartal</w:t>
      </w:r>
      <w:r w:rsidR="00940117">
        <w:rPr>
          <w:rFonts w:ascii="Arial" w:hAnsi="Arial" w:cs="Arial"/>
          <w:i/>
          <w:sz w:val="20"/>
          <w:u w:val="wave"/>
        </w:rPr>
        <w:t>mazó táblázat szerinti kockázat</w:t>
      </w:r>
      <w:r w:rsidRPr="008D3B8D">
        <w:rPr>
          <w:rFonts w:ascii="Arial" w:hAnsi="Arial" w:cs="Arial"/>
          <w:i/>
          <w:sz w:val="20"/>
          <w:u w:val="wave"/>
        </w:rPr>
        <w:t xml:space="preserve">kezelési intézkedéseket kell végrehajtani a szolgáltatónak. </w:t>
      </w:r>
      <w:r w:rsidR="00940117">
        <w:rPr>
          <w:rFonts w:ascii="Arial" w:hAnsi="Arial" w:cs="Arial"/>
          <w:i/>
          <w:sz w:val="20"/>
          <w:u w:val="wave"/>
        </w:rPr>
        <w:t xml:space="preserve">Ha az Ügyfél az </w:t>
      </w:r>
      <w:r w:rsidRPr="008D3B8D">
        <w:rPr>
          <w:rFonts w:ascii="Arial" w:hAnsi="Arial" w:cs="Arial"/>
          <w:b/>
          <w:i/>
          <w:sz w:val="20"/>
          <w:u w:val="wave"/>
        </w:rPr>
        <w:t>átlagos</w:t>
      </w:r>
      <w:r w:rsidR="00B710D9">
        <w:rPr>
          <w:rFonts w:ascii="Arial" w:hAnsi="Arial" w:cs="Arial"/>
          <w:i/>
          <w:sz w:val="20"/>
          <w:u w:val="wave"/>
        </w:rPr>
        <w:t xml:space="preserve"> kockázati kategóriába tartoz</w:t>
      </w:r>
      <w:r w:rsidR="00940117">
        <w:rPr>
          <w:rFonts w:ascii="Arial" w:hAnsi="Arial" w:cs="Arial"/>
          <w:i/>
          <w:sz w:val="20"/>
          <w:u w:val="wave"/>
        </w:rPr>
        <w:t>ik,</w:t>
      </w:r>
      <w:r w:rsidR="00B710D9">
        <w:rPr>
          <w:rFonts w:ascii="Arial" w:hAnsi="Arial" w:cs="Arial"/>
          <w:i/>
          <w:sz w:val="20"/>
          <w:u w:val="wave"/>
        </w:rPr>
        <w:t xml:space="preserve"> eseté</w:t>
      </w:r>
      <w:r w:rsidR="00940117">
        <w:rPr>
          <w:rFonts w:ascii="Arial" w:hAnsi="Arial" w:cs="Arial"/>
          <w:i/>
          <w:sz w:val="20"/>
          <w:u w:val="wave"/>
        </w:rPr>
        <w:t>be</w:t>
      </w:r>
      <w:r w:rsidR="00B710D9">
        <w:rPr>
          <w:rFonts w:ascii="Arial" w:hAnsi="Arial" w:cs="Arial"/>
          <w:i/>
          <w:sz w:val="20"/>
          <w:u w:val="wave"/>
        </w:rPr>
        <w:t>n a teljes átvilágítást kell elvégezni</w:t>
      </w:r>
      <w:r w:rsidR="00940117" w:rsidRPr="00AB3869">
        <w:rPr>
          <w:rStyle w:val="Lbjegyzet-hivatkozs"/>
          <w:rFonts w:ascii="Arial" w:hAnsi="Arial" w:cs="Arial"/>
          <w:i/>
          <w:color w:val="365F91" w:themeColor="accent1" w:themeShade="BF"/>
          <w:sz w:val="20"/>
          <w:u w:val="wave"/>
        </w:rPr>
        <w:footnoteReference w:id="30"/>
      </w:r>
      <w:r w:rsidR="00940117">
        <w:rPr>
          <w:rFonts w:ascii="Arial" w:hAnsi="Arial" w:cs="Arial"/>
          <w:i/>
          <w:sz w:val="20"/>
          <w:u w:val="wave"/>
        </w:rPr>
        <w:t>,</w:t>
      </w:r>
      <w:r w:rsidR="00B710D9">
        <w:rPr>
          <w:rFonts w:ascii="Arial" w:hAnsi="Arial" w:cs="Arial"/>
          <w:i/>
          <w:sz w:val="20"/>
          <w:u w:val="wave"/>
        </w:rPr>
        <w:t xml:space="preserve"> </w:t>
      </w:r>
      <w:r w:rsidR="00940117">
        <w:rPr>
          <w:rFonts w:ascii="Arial" w:hAnsi="Arial" w:cs="Arial"/>
          <w:i/>
          <w:sz w:val="20"/>
          <w:u w:val="wave"/>
        </w:rPr>
        <w:t>valamint a</w:t>
      </w:r>
      <w:r w:rsidR="00B710D9">
        <w:rPr>
          <w:rFonts w:ascii="Arial" w:hAnsi="Arial" w:cs="Arial"/>
          <w:i/>
          <w:sz w:val="20"/>
          <w:u w:val="wave"/>
        </w:rPr>
        <w:t xml:space="preserve"> </w:t>
      </w:r>
      <w:r w:rsidR="00940117" w:rsidRPr="002C63AB">
        <w:rPr>
          <w:rFonts w:ascii="Arial" w:hAnsi="Arial" w:cs="Arial"/>
          <w:i/>
          <w:sz w:val="20"/>
          <w:u w:val="wave"/>
        </w:rPr>
        <w:t>táblázat</w:t>
      </w:r>
      <w:r w:rsidR="00940117">
        <w:rPr>
          <w:rFonts w:ascii="Arial" w:hAnsi="Arial" w:cs="Arial"/>
          <w:i/>
          <w:sz w:val="20"/>
          <w:u w:val="wave"/>
        </w:rPr>
        <w:t xml:space="preserve"> szerinti egyéb intézkedést választás alapján</w:t>
      </w:r>
      <w:r w:rsidR="00832F37">
        <w:rPr>
          <w:rFonts w:ascii="Arial" w:hAnsi="Arial" w:cs="Arial"/>
          <w:i/>
          <w:sz w:val="20"/>
          <w:u w:val="wave"/>
        </w:rPr>
        <w:t>,</w:t>
      </w:r>
      <w:r w:rsidR="00940117">
        <w:rPr>
          <w:rFonts w:ascii="Arial" w:hAnsi="Arial" w:cs="Arial"/>
          <w:i/>
          <w:sz w:val="20"/>
          <w:u w:val="wave"/>
        </w:rPr>
        <w:t xml:space="preserve"> </w:t>
      </w:r>
      <w:r w:rsidR="00940117" w:rsidRPr="002C63AB">
        <w:rPr>
          <w:rFonts w:ascii="Arial" w:hAnsi="Arial" w:cs="Arial"/>
          <w:i/>
          <w:sz w:val="20"/>
          <w:u w:val="wave"/>
        </w:rPr>
        <w:t>a megadott határidőn belül.</w:t>
      </w:r>
      <w:r w:rsidRPr="008D3B8D">
        <w:rPr>
          <w:rFonts w:ascii="Arial" w:hAnsi="Arial" w:cs="Arial"/>
          <w:i/>
          <w:sz w:val="20"/>
          <w:u w:val="wave"/>
        </w:rPr>
        <w:t>)</w:t>
      </w:r>
    </w:p>
    <w:p w:rsidR="00FF0DB4" w:rsidRDefault="00FF0DB4">
      <w:pPr>
        <w:spacing w:line="276" w:lineRule="auto"/>
        <w:ind w:left="-142" w:right="284"/>
        <w:jc w:val="both"/>
        <w:rPr>
          <w:rFonts w:ascii="Arial" w:hAnsi="Arial" w:cs="Arial"/>
          <w:sz w:val="20"/>
        </w:rPr>
      </w:pPr>
    </w:p>
    <w:tbl>
      <w:tblPr>
        <w:tblStyle w:val="Rcsostblzat"/>
        <w:tblW w:w="0" w:type="auto"/>
        <w:jc w:val="center"/>
        <w:tblLayout w:type="fixed"/>
        <w:tblLook w:val="04A0"/>
      </w:tblPr>
      <w:tblGrid>
        <w:gridCol w:w="2033"/>
        <w:gridCol w:w="1356"/>
        <w:gridCol w:w="1255"/>
        <w:gridCol w:w="1276"/>
        <w:gridCol w:w="1134"/>
        <w:gridCol w:w="1157"/>
        <w:gridCol w:w="1643"/>
      </w:tblGrid>
      <w:tr w:rsidR="002D59A1" w:rsidRPr="00D57EF2" w:rsidTr="00B664D9">
        <w:trPr>
          <w:trHeight w:val="144"/>
          <w:jc w:val="center"/>
        </w:trPr>
        <w:tc>
          <w:tcPr>
            <w:tcW w:w="9854" w:type="dxa"/>
            <w:gridSpan w:val="7"/>
            <w:tcBorders>
              <w:top w:val="single" w:sz="4" w:space="0" w:color="auto"/>
              <w:left w:val="single" w:sz="4" w:space="0" w:color="auto"/>
              <w:bottom w:val="single" w:sz="4" w:space="0" w:color="auto"/>
              <w:right w:val="single" w:sz="4" w:space="0" w:color="auto"/>
            </w:tcBorders>
          </w:tcPr>
          <w:p w:rsidR="00FF0DB4" w:rsidRDefault="002D59A1">
            <w:pPr>
              <w:spacing w:line="276" w:lineRule="auto"/>
              <w:jc w:val="center"/>
              <w:rPr>
                <w:rFonts w:ascii="Arial" w:hAnsi="Arial" w:cs="Arial"/>
                <w:b/>
                <w:sz w:val="20"/>
                <w:szCs w:val="20"/>
              </w:rPr>
            </w:pPr>
            <w:r>
              <w:rPr>
                <w:rFonts w:ascii="Arial" w:hAnsi="Arial" w:cs="Arial"/>
                <w:b/>
                <w:sz w:val="20"/>
                <w:szCs w:val="20"/>
              </w:rPr>
              <w:t>A SZÜKSÉGES INTÉZKEDÉSEK</w:t>
            </w:r>
            <w:r w:rsidRPr="00AB3869">
              <w:rPr>
                <w:rStyle w:val="Lbjegyzet-hivatkozs"/>
                <w:rFonts w:ascii="Arial" w:hAnsi="Arial" w:cs="Arial"/>
                <w:b/>
                <w:color w:val="365F91" w:themeColor="accent1" w:themeShade="BF"/>
                <w:sz w:val="20"/>
                <w:szCs w:val="20"/>
              </w:rPr>
              <w:footnoteReference w:id="31"/>
            </w:r>
          </w:p>
        </w:tc>
      </w:tr>
      <w:tr w:rsidR="00DD34C2" w:rsidRPr="00D57EF2" w:rsidTr="00B664D9">
        <w:trPr>
          <w:trHeight w:val="144"/>
          <w:jc w:val="center"/>
        </w:trPr>
        <w:tc>
          <w:tcPr>
            <w:tcW w:w="2033" w:type="dxa"/>
            <w:tcBorders>
              <w:top w:val="single" w:sz="4" w:space="0" w:color="auto"/>
              <w:left w:val="single" w:sz="4" w:space="0" w:color="auto"/>
              <w:bottom w:val="single" w:sz="4" w:space="0" w:color="auto"/>
              <w:right w:val="single" w:sz="4" w:space="0" w:color="auto"/>
            </w:tcBorders>
            <w:hideMark/>
          </w:tcPr>
          <w:p w:rsidR="00A62A9E" w:rsidRPr="00D57EF2" w:rsidRDefault="00A62A9E" w:rsidP="005D358B">
            <w:pPr>
              <w:spacing w:line="276" w:lineRule="auto"/>
              <w:jc w:val="center"/>
              <w:rPr>
                <w:rFonts w:ascii="Arial" w:hAnsi="Arial" w:cs="Arial"/>
                <w:b/>
                <w:sz w:val="20"/>
                <w:szCs w:val="20"/>
              </w:rPr>
            </w:pPr>
            <w:r>
              <w:rPr>
                <w:rFonts w:ascii="Arial" w:hAnsi="Arial" w:cs="Arial"/>
                <w:b/>
                <w:sz w:val="20"/>
                <w:szCs w:val="20"/>
              </w:rPr>
              <w:t>Kockázati kategória</w:t>
            </w:r>
            <w:r w:rsidR="00DD34C2">
              <w:rPr>
                <w:rFonts w:ascii="Arial" w:hAnsi="Arial" w:cs="Arial"/>
                <w:b/>
                <w:sz w:val="20"/>
                <w:szCs w:val="20"/>
              </w:rPr>
              <w:t xml:space="preserve"> </w:t>
            </w:r>
            <w:r w:rsidR="008D3B8D" w:rsidRPr="008D3B8D">
              <w:rPr>
                <w:rFonts w:ascii="Arial" w:hAnsi="Arial" w:cs="Arial"/>
                <w:sz w:val="20"/>
                <w:szCs w:val="20"/>
              </w:rPr>
              <w:t>az ügyfélnél/ügyletnél/üzleti kapcsolatnál</w:t>
            </w:r>
          </w:p>
        </w:tc>
        <w:tc>
          <w:tcPr>
            <w:tcW w:w="1356" w:type="dxa"/>
            <w:tcBorders>
              <w:top w:val="single" w:sz="4" w:space="0" w:color="auto"/>
              <w:left w:val="single" w:sz="4" w:space="0" w:color="auto"/>
              <w:bottom w:val="single" w:sz="4" w:space="0" w:color="auto"/>
              <w:right w:val="single" w:sz="4" w:space="0" w:color="auto"/>
            </w:tcBorders>
          </w:tcPr>
          <w:p w:rsidR="00A62A9E" w:rsidRDefault="00A62A9E" w:rsidP="005D358B">
            <w:pPr>
              <w:spacing w:line="276" w:lineRule="auto"/>
              <w:jc w:val="center"/>
              <w:rPr>
                <w:rFonts w:ascii="Arial" w:hAnsi="Arial" w:cs="Arial"/>
                <w:b/>
                <w:sz w:val="20"/>
                <w:szCs w:val="20"/>
              </w:rPr>
            </w:pPr>
            <w:r>
              <w:rPr>
                <w:rFonts w:ascii="Arial" w:hAnsi="Arial" w:cs="Arial"/>
                <w:b/>
                <w:sz w:val="20"/>
                <w:szCs w:val="20"/>
              </w:rPr>
              <w:t>Egyszerűsí</w:t>
            </w:r>
            <w:r w:rsidR="00B664D9">
              <w:rPr>
                <w:rFonts w:ascii="Arial" w:hAnsi="Arial" w:cs="Arial"/>
                <w:b/>
                <w:sz w:val="20"/>
                <w:szCs w:val="20"/>
              </w:rPr>
              <w:t>-</w:t>
            </w:r>
            <w:r>
              <w:rPr>
                <w:rFonts w:ascii="Arial" w:hAnsi="Arial" w:cs="Arial"/>
                <w:b/>
                <w:sz w:val="20"/>
                <w:szCs w:val="20"/>
              </w:rPr>
              <w:t>tett ügyfél-átvilágítás</w:t>
            </w:r>
          </w:p>
        </w:tc>
        <w:tc>
          <w:tcPr>
            <w:tcW w:w="1255" w:type="dxa"/>
            <w:tcBorders>
              <w:top w:val="single" w:sz="4" w:space="0" w:color="auto"/>
              <w:left w:val="single" w:sz="4" w:space="0" w:color="auto"/>
              <w:bottom w:val="single" w:sz="4" w:space="0" w:color="auto"/>
              <w:right w:val="single" w:sz="4" w:space="0" w:color="auto"/>
            </w:tcBorders>
            <w:hideMark/>
          </w:tcPr>
          <w:p w:rsidR="00A62A9E" w:rsidRPr="00D57EF2" w:rsidRDefault="00A62A9E" w:rsidP="005D358B">
            <w:pPr>
              <w:spacing w:line="276" w:lineRule="auto"/>
              <w:jc w:val="center"/>
              <w:rPr>
                <w:rFonts w:ascii="Arial" w:hAnsi="Arial" w:cs="Arial"/>
                <w:b/>
                <w:sz w:val="20"/>
                <w:szCs w:val="20"/>
              </w:rPr>
            </w:pPr>
            <w:r>
              <w:rPr>
                <w:rFonts w:ascii="Arial" w:hAnsi="Arial" w:cs="Arial"/>
                <w:b/>
                <w:sz w:val="20"/>
                <w:szCs w:val="20"/>
              </w:rPr>
              <w:t>Fokozott ügyfél-</w:t>
            </w:r>
            <w:r w:rsidR="008D3B8D" w:rsidRPr="008D3B8D">
              <w:rPr>
                <w:rFonts w:ascii="Arial" w:hAnsi="Arial" w:cs="Arial"/>
                <w:b/>
                <w:sz w:val="20"/>
                <w:szCs w:val="20"/>
              </w:rPr>
              <w:t>átvilágítás</w:t>
            </w:r>
          </w:p>
        </w:tc>
        <w:tc>
          <w:tcPr>
            <w:tcW w:w="1276" w:type="dxa"/>
            <w:tcBorders>
              <w:top w:val="single" w:sz="4" w:space="0" w:color="auto"/>
              <w:left w:val="single" w:sz="4" w:space="0" w:color="auto"/>
              <w:bottom w:val="single" w:sz="4" w:space="0" w:color="auto"/>
              <w:right w:val="single" w:sz="4" w:space="0" w:color="auto"/>
            </w:tcBorders>
            <w:hideMark/>
          </w:tcPr>
          <w:p w:rsidR="00A62A9E" w:rsidRPr="00D57EF2" w:rsidRDefault="008D3B8D" w:rsidP="005D358B">
            <w:pPr>
              <w:spacing w:line="276" w:lineRule="auto"/>
              <w:jc w:val="center"/>
              <w:rPr>
                <w:rFonts w:ascii="Arial" w:hAnsi="Arial" w:cs="Arial"/>
                <w:b/>
                <w:sz w:val="20"/>
                <w:szCs w:val="20"/>
              </w:rPr>
            </w:pPr>
            <w:r w:rsidRPr="008D3B8D">
              <w:rPr>
                <w:rFonts w:ascii="Arial" w:hAnsi="Arial" w:cs="Arial"/>
                <w:b/>
                <w:sz w:val="20"/>
                <w:szCs w:val="20"/>
              </w:rPr>
              <w:t>Megerősí</w:t>
            </w:r>
            <w:r w:rsidR="00B664D9">
              <w:rPr>
                <w:rFonts w:ascii="Arial" w:hAnsi="Arial" w:cs="Arial"/>
                <w:b/>
                <w:sz w:val="20"/>
                <w:szCs w:val="20"/>
              </w:rPr>
              <w:t>-</w:t>
            </w:r>
            <w:r w:rsidRPr="008D3B8D">
              <w:rPr>
                <w:rFonts w:ascii="Arial" w:hAnsi="Arial" w:cs="Arial"/>
                <w:b/>
                <w:sz w:val="20"/>
                <w:szCs w:val="20"/>
              </w:rPr>
              <w:t>tett eljárás</w:t>
            </w:r>
          </w:p>
        </w:tc>
        <w:tc>
          <w:tcPr>
            <w:tcW w:w="1134" w:type="dxa"/>
            <w:tcBorders>
              <w:top w:val="single" w:sz="4" w:space="0" w:color="auto"/>
              <w:left w:val="single" w:sz="4" w:space="0" w:color="auto"/>
              <w:bottom w:val="single" w:sz="4" w:space="0" w:color="auto"/>
              <w:right w:val="single" w:sz="4" w:space="0" w:color="auto"/>
            </w:tcBorders>
            <w:hideMark/>
          </w:tcPr>
          <w:p w:rsidR="00AB3869" w:rsidRDefault="008D3B8D" w:rsidP="005D358B">
            <w:pPr>
              <w:spacing w:line="276" w:lineRule="auto"/>
              <w:jc w:val="center"/>
              <w:rPr>
                <w:rFonts w:ascii="Arial" w:hAnsi="Arial" w:cs="Arial"/>
                <w:b/>
                <w:sz w:val="20"/>
                <w:szCs w:val="20"/>
              </w:rPr>
            </w:pPr>
            <w:r w:rsidRPr="008D3B8D">
              <w:rPr>
                <w:rFonts w:ascii="Arial" w:hAnsi="Arial" w:cs="Arial"/>
                <w:b/>
                <w:sz w:val="20"/>
                <w:szCs w:val="20"/>
              </w:rPr>
              <w:t xml:space="preserve">Kötelező vezetői </w:t>
            </w:r>
          </w:p>
          <w:p w:rsidR="00FF0DB4" w:rsidRDefault="00AB3869">
            <w:pPr>
              <w:spacing w:line="276" w:lineRule="auto"/>
              <w:jc w:val="center"/>
              <w:rPr>
                <w:rFonts w:ascii="Arial" w:hAnsi="Arial" w:cs="Arial"/>
                <w:b/>
                <w:sz w:val="20"/>
                <w:szCs w:val="20"/>
              </w:rPr>
            </w:pPr>
            <w:r>
              <w:rPr>
                <w:rFonts w:ascii="Arial" w:hAnsi="Arial" w:cs="Arial"/>
                <w:b/>
                <w:sz w:val="20"/>
                <w:szCs w:val="20"/>
              </w:rPr>
              <w:t>döntés</w:t>
            </w:r>
          </w:p>
        </w:tc>
        <w:tc>
          <w:tcPr>
            <w:tcW w:w="1157" w:type="dxa"/>
            <w:tcBorders>
              <w:top w:val="single" w:sz="4" w:space="0" w:color="auto"/>
              <w:left w:val="single" w:sz="4" w:space="0" w:color="auto"/>
              <w:bottom w:val="single" w:sz="4" w:space="0" w:color="auto"/>
              <w:right w:val="single" w:sz="4" w:space="0" w:color="auto"/>
            </w:tcBorders>
            <w:hideMark/>
          </w:tcPr>
          <w:p w:rsidR="00FF0DB4" w:rsidRDefault="008D3B8D">
            <w:pPr>
              <w:spacing w:line="276" w:lineRule="auto"/>
              <w:jc w:val="center"/>
              <w:rPr>
                <w:rFonts w:ascii="Arial" w:hAnsi="Arial" w:cs="Arial"/>
                <w:b/>
                <w:sz w:val="20"/>
                <w:szCs w:val="20"/>
              </w:rPr>
            </w:pPr>
            <w:r w:rsidRPr="008D3B8D">
              <w:rPr>
                <w:rFonts w:ascii="Arial" w:hAnsi="Arial" w:cs="Arial"/>
                <w:b/>
                <w:sz w:val="20"/>
                <w:szCs w:val="20"/>
              </w:rPr>
              <w:t>Kötelező szűrés</w:t>
            </w:r>
          </w:p>
        </w:tc>
        <w:tc>
          <w:tcPr>
            <w:tcW w:w="1643" w:type="dxa"/>
            <w:tcBorders>
              <w:top w:val="single" w:sz="4" w:space="0" w:color="auto"/>
              <w:left w:val="single" w:sz="4" w:space="0" w:color="auto"/>
              <w:bottom w:val="single" w:sz="4" w:space="0" w:color="auto"/>
              <w:right w:val="single" w:sz="4" w:space="0" w:color="auto"/>
            </w:tcBorders>
          </w:tcPr>
          <w:p w:rsidR="00FF0DB4" w:rsidRDefault="008D3B8D">
            <w:pPr>
              <w:spacing w:line="276" w:lineRule="auto"/>
              <w:jc w:val="center"/>
              <w:rPr>
                <w:rFonts w:ascii="Arial" w:hAnsi="Arial" w:cs="Arial"/>
                <w:b/>
                <w:sz w:val="20"/>
                <w:szCs w:val="20"/>
              </w:rPr>
            </w:pPr>
            <w:r w:rsidRPr="008D3B8D">
              <w:rPr>
                <w:rFonts w:ascii="Arial" w:hAnsi="Arial" w:cs="Arial"/>
                <w:b/>
                <w:sz w:val="20"/>
                <w:szCs w:val="20"/>
              </w:rPr>
              <w:t>Ügyfél átvilágítási adatok felülvizsgála</w:t>
            </w:r>
            <w:r w:rsidR="00B664D9">
              <w:rPr>
                <w:rFonts w:ascii="Arial" w:hAnsi="Arial" w:cs="Arial"/>
                <w:b/>
                <w:sz w:val="20"/>
                <w:szCs w:val="20"/>
              </w:rPr>
              <w:t>-</w:t>
            </w:r>
            <w:r w:rsidRPr="008D3B8D">
              <w:rPr>
                <w:rFonts w:ascii="Arial" w:hAnsi="Arial" w:cs="Arial"/>
                <w:b/>
                <w:sz w:val="20"/>
                <w:szCs w:val="20"/>
              </w:rPr>
              <w:t>tának időszaka</w:t>
            </w:r>
          </w:p>
        </w:tc>
      </w:tr>
      <w:tr w:rsidR="00DD34C2" w:rsidRPr="00D57EF2" w:rsidTr="00B664D9">
        <w:trPr>
          <w:trHeight w:val="557"/>
          <w:jc w:val="center"/>
        </w:trPr>
        <w:tc>
          <w:tcPr>
            <w:tcW w:w="2033" w:type="dxa"/>
            <w:tcBorders>
              <w:top w:val="single" w:sz="4" w:space="0" w:color="auto"/>
              <w:left w:val="single" w:sz="4" w:space="0" w:color="auto"/>
              <w:bottom w:val="single" w:sz="4" w:space="0" w:color="auto"/>
              <w:right w:val="single" w:sz="4" w:space="0" w:color="auto"/>
            </w:tcBorders>
            <w:hideMark/>
          </w:tcPr>
          <w:p w:rsidR="00A62A9E" w:rsidRPr="00D57EF2" w:rsidRDefault="008D3B8D" w:rsidP="005D358B">
            <w:pPr>
              <w:spacing w:before="120" w:after="120" w:line="276" w:lineRule="auto"/>
              <w:rPr>
                <w:rFonts w:ascii="Arial" w:eastAsia="Calibri" w:hAnsi="Arial" w:cs="Arial"/>
                <w:sz w:val="20"/>
                <w:szCs w:val="20"/>
              </w:rPr>
            </w:pPr>
            <w:r w:rsidRPr="008D3B8D">
              <w:rPr>
                <w:rFonts w:ascii="Arial" w:eastAsia="Calibri" w:hAnsi="Arial" w:cs="Arial"/>
                <w:b/>
                <w:sz w:val="20"/>
                <w:szCs w:val="20"/>
              </w:rPr>
              <w:t>Magas</w:t>
            </w:r>
            <w:r w:rsidR="00A62A9E">
              <w:rPr>
                <w:rFonts w:ascii="Arial" w:eastAsia="Calibri" w:hAnsi="Arial" w:cs="Arial"/>
                <w:sz w:val="20"/>
                <w:szCs w:val="20"/>
              </w:rPr>
              <w:t xml:space="preserve"> kockázatú</w:t>
            </w:r>
          </w:p>
        </w:tc>
        <w:tc>
          <w:tcPr>
            <w:tcW w:w="1356" w:type="dxa"/>
            <w:tcBorders>
              <w:top w:val="single" w:sz="4" w:space="0" w:color="auto"/>
              <w:left w:val="single" w:sz="4" w:space="0" w:color="auto"/>
              <w:bottom w:val="single" w:sz="4" w:space="0" w:color="auto"/>
              <w:right w:val="single" w:sz="4" w:space="0" w:color="auto"/>
            </w:tcBorders>
          </w:tcPr>
          <w:p w:rsidR="00A62A9E" w:rsidRDefault="00B64891" w:rsidP="005D358B">
            <w:pPr>
              <w:spacing w:line="276" w:lineRule="auto"/>
              <w:jc w:val="center"/>
              <w:rPr>
                <w:rFonts w:ascii="Arial" w:hAnsi="Arial" w:cs="Arial"/>
                <w:sz w:val="20"/>
                <w:szCs w:val="20"/>
              </w:rPr>
            </w:pPr>
            <w:r>
              <w:rPr>
                <w:rFonts w:ascii="Arial" w:hAnsi="Arial" w:cs="Arial"/>
                <w:sz w:val="20"/>
                <w:szCs w:val="20"/>
              </w:rPr>
              <w:t>-</w:t>
            </w:r>
          </w:p>
        </w:tc>
        <w:tc>
          <w:tcPr>
            <w:tcW w:w="1255" w:type="dxa"/>
            <w:tcBorders>
              <w:top w:val="single" w:sz="4" w:space="0" w:color="auto"/>
              <w:left w:val="single" w:sz="4" w:space="0" w:color="auto"/>
              <w:bottom w:val="single" w:sz="4" w:space="0" w:color="auto"/>
              <w:right w:val="single" w:sz="4" w:space="0" w:color="auto"/>
            </w:tcBorders>
          </w:tcPr>
          <w:p w:rsidR="00A62A9E" w:rsidRPr="00D57EF2" w:rsidRDefault="00A62A9E" w:rsidP="005D358B">
            <w:pPr>
              <w:spacing w:line="276" w:lineRule="auto"/>
              <w:jc w:val="center"/>
              <w:rPr>
                <w:rFonts w:ascii="Arial" w:hAnsi="Arial" w:cs="Arial"/>
                <w:sz w:val="20"/>
                <w:szCs w:val="20"/>
              </w:rPr>
            </w:pPr>
            <w:r>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62A9E" w:rsidRPr="00D57EF2" w:rsidRDefault="00A62A9E" w:rsidP="005D358B">
            <w:pPr>
              <w:spacing w:line="276"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62A9E" w:rsidRPr="00D57EF2" w:rsidRDefault="008D3B8D" w:rsidP="005D358B">
            <w:pPr>
              <w:spacing w:line="276" w:lineRule="auto"/>
              <w:jc w:val="center"/>
              <w:rPr>
                <w:rFonts w:ascii="Arial" w:hAnsi="Arial" w:cs="Arial"/>
                <w:sz w:val="20"/>
                <w:szCs w:val="20"/>
              </w:rPr>
            </w:pPr>
            <w:r w:rsidRPr="008D3B8D">
              <w:rPr>
                <w:rFonts w:ascii="Arial" w:hAnsi="Arial" w:cs="Arial"/>
                <w:sz w:val="20"/>
                <w:szCs w:val="20"/>
              </w:rPr>
              <w:t>X</w:t>
            </w:r>
          </w:p>
        </w:tc>
        <w:tc>
          <w:tcPr>
            <w:tcW w:w="1157" w:type="dxa"/>
            <w:tcBorders>
              <w:top w:val="single" w:sz="4" w:space="0" w:color="auto"/>
              <w:left w:val="single" w:sz="4" w:space="0" w:color="auto"/>
              <w:bottom w:val="single" w:sz="4" w:space="0" w:color="auto"/>
              <w:right w:val="single" w:sz="4" w:space="0" w:color="auto"/>
            </w:tcBorders>
          </w:tcPr>
          <w:p w:rsidR="00FF0DB4" w:rsidRDefault="00FF0DB4">
            <w:pPr>
              <w:spacing w:line="276" w:lineRule="auto"/>
              <w:jc w:val="center"/>
              <w:rPr>
                <w:rFonts w:ascii="Arial" w:hAnsi="Arial" w:cs="Arial"/>
                <w:sz w:val="20"/>
                <w:szCs w:val="20"/>
              </w:rPr>
            </w:pPr>
          </w:p>
        </w:tc>
        <w:tc>
          <w:tcPr>
            <w:tcW w:w="1643" w:type="dxa"/>
            <w:tcBorders>
              <w:top w:val="single" w:sz="4" w:space="0" w:color="auto"/>
              <w:left w:val="single" w:sz="4" w:space="0" w:color="auto"/>
              <w:bottom w:val="single" w:sz="4" w:space="0" w:color="auto"/>
              <w:right w:val="single" w:sz="4" w:space="0" w:color="auto"/>
            </w:tcBorders>
          </w:tcPr>
          <w:p w:rsidR="00FF0DB4" w:rsidRDefault="00A62A9E">
            <w:pPr>
              <w:spacing w:line="276" w:lineRule="auto"/>
              <w:jc w:val="center"/>
              <w:rPr>
                <w:rFonts w:ascii="Arial" w:hAnsi="Arial" w:cs="Arial"/>
                <w:sz w:val="20"/>
                <w:szCs w:val="20"/>
              </w:rPr>
            </w:pPr>
            <w:r>
              <w:rPr>
                <w:rFonts w:ascii="Arial" w:hAnsi="Arial" w:cs="Arial"/>
                <w:sz w:val="20"/>
                <w:szCs w:val="20"/>
              </w:rPr>
              <w:t>évente</w:t>
            </w:r>
          </w:p>
        </w:tc>
      </w:tr>
      <w:tr w:rsidR="00DD34C2" w:rsidRPr="00D57EF2" w:rsidTr="00B664D9">
        <w:trPr>
          <w:trHeight w:val="557"/>
          <w:jc w:val="center"/>
        </w:trPr>
        <w:tc>
          <w:tcPr>
            <w:tcW w:w="2033" w:type="dxa"/>
            <w:tcBorders>
              <w:top w:val="single" w:sz="4" w:space="0" w:color="auto"/>
              <w:left w:val="single" w:sz="4" w:space="0" w:color="auto"/>
              <w:bottom w:val="single" w:sz="4" w:space="0" w:color="auto"/>
              <w:right w:val="single" w:sz="4" w:space="0" w:color="auto"/>
            </w:tcBorders>
            <w:hideMark/>
          </w:tcPr>
          <w:p w:rsidR="00A62A9E" w:rsidRPr="00F963D9" w:rsidRDefault="00A62A9E" w:rsidP="005D358B">
            <w:pPr>
              <w:spacing w:before="120" w:after="120" w:line="276" w:lineRule="auto"/>
              <w:rPr>
                <w:rFonts w:ascii="Arial" w:eastAsia="Calibri" w:hAnsi="Arial" w:cs="Arial"/>
                <w:b/>
                <w:sz w:val="20"/>
                <w:szCs w:val="20"/>
              </w:rPr>
            </w:pPr>
            <w:r w:rsidRPr="00F963D9">
              <w:rPr>
                <w:rFonts w:ascii="Arial" w:eastAsia="Calibri" w:hAnsi="Arial" w:cs="Arial"/>
                <w:b/>
                <w:sz w:val="20"/>
                <w:szCs w:val="20"/>
              </w:rPr>
              <w:t>Átlagos</w:t>
            </w:r>
            <w:r>
              <w:rPr>
                <w:rFonts w:ascii="Arial" w:eastAsia="Calibri" w:hAnsi="Arial" w:cs="Arial"/>
                <w:sz w:val="20"/>
                <w:szCs w:val="20"/>
              </w:rPr>
              <w:t xml:space="preserve"> kockázatú </w:t>
            </w:r>
          </w:p>
        </w:tc>
        <w:tc>
          <w:tcPr>
            <w:tcW w:w="1356" w:type="dxa"/>
            <w:tcBorders>
              <w:top w:val="single" w:sz="4" w:space="0" w:color="auto"/>
              <w:left w:val="single" w:sz="4" w:space="0" w:color="auto"/>
              <w:bottom w:val="single" w:sz="4" w:space="0" w:color="auto"/>
              <w:right w:val="single" w:sz="4" w:space="0" w:color="auto"/>
            </w:tcBorders>
          </w:tcPr>
          <w:p w:rsidR="00A62A9E" w:rsidRPr="00936215" w:rsidRDefault="00217055" w:rsidP="005D358B">
            <w:pPr>
              <w:spacing w:line="276" w:lineRule="auto"/>
              <w:jc w:val="center"/>
              <w:rPr>
                <w:rFonts w:ascii="Arial" w:hAnsi="Arial" w:cs="Arial"/>
                <w:sz w:val="20"/>
                <w:szCs w:val="20"/>
              </w:rPr>
            </w:pPr>
            <w:r>
              <w:rPr>
                <w:rFonts w:ascii="Arial" w:hAnsi="Arial" w:cs="Arial"/>
                <w:sz w:val="20"/>
                <w:szCs w:val="20"/>
              </w:rPr>
              <w:t>-</w:t>
            </w:r>
          </w:p>
        </w:tc>
        <w:tc>
          <w:tcPr>
            <w:tcW w:w="1255" w:type="dxa"/>
            <w:tcBorders>
              <w:top w:val="single" w:sz="4" w:space="0" w:color="auto"/>
              <w:left w:val="single" w:sz="4" w:space="0" w:color="auto"/>
              <w:bottom w:val="single" w:sz="4" w:space="0" w:color="auto"/>
              <w:right w:val="single" w:sz="4" w:space="0" w:color="auto"/>
            </w:tcBorders>
          </w:tcPr>
          <w:p w:rsidR="00A62A9E" w:rsidRPr="00936215" w:rsidRDefault="00217055" w:rsidP="005D358B">
            <w:pPr>
              <w:spacing w:line="276" w:lineRule="auto"/>
              <w:jc w:val="center"/>
              <w:rPr>
                <w:rFonts w:ascii="Arial" w:hAnsi="Arial" w:cs="Arial"/>
                <w:sz w:val="20"/>
                <w:szCs w:val="20"/>
              </w:rPr>
            </w:pPr>
            <w:r>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62A9E" w:rsidRDefault="00947D6A" w:rsidP="005D358B">
            <w:pPr>
              <w:spacing w:line="276"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62A9E" w:rsidRPr="00F963D9" w:rsidRDefault="00A62A9E" w:rsidP="005D358B">
            <w:pPr>
              <w:spacing w:line="276" w:lineRule="auto"/>
              <w:jc w:val="center"/>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tcPr>
          <w:p w:rsidR="00FF0DB4" w:rsidRDefault="00FF0DB4">
            <w:pPr>
              <w:spacing w:line="276" w:lineRule="auto"/>
              <w:jc w:val="center"/>
              <w:rPr>
                <w:rFonts w:ascii="Arial" w:hAnsi="Arial" w:cs="Arial"/>
                <w:sz w:val="20"/>
                <w:szCs w:val="20"/>
              </w:rPr>
            </w:pPr>
          </w:p>
        </w:tc>
        <w:tc>
          <w:tcPr>
            <w:tcW w:w="1643" w:type="dxa"/>
            <w:tcBorders>
              <w:top w:val="single" w:sz="4" w:space="0" w:color="auto"/>
              <w:left w:val="single" w:sz="4" w:space="0" w:color="auto"/>
              <w:bottom w:val="single" w:sz="4" w:space="0" w:color="auto"/>
              <w:right w:val="single" w:sz="4" w:space="0" w:color="auto"/>
            </w:tcBorders>
          </w:tcPr>
          <w:p w:rsidR="00FF0DB4" w:rsidRDefault="00A62A9E">
            <w:pPr>
              <w:spacing w:line="276" w:lineRule="auto"/>
              <w:jc w:val="center"/>
              <w:rPr>
                <w:rFonts w:ascii="Arial" w:hAnsi="Arial" w:cs="Arial"/>
                <w:sz w:val="20"/>
                <w:szCs w:val="20"/>
              </w:rPr>
            </w:pPr>
            <w:r w:rsidRPr="00F963D9">
              <w:rPr>
                <w:rFonts w:ascii="Arial" w:hAnsi="Arial" w:cs="Arial"/>
                <w:sz w:val="20"/>
                <w:szCs w:val="20"/>
              </w:rPr>
              <w:t>3 évente</w:t>
            </w:r>
          </w:p>
        </w:tc>
      </w:tr>
      <w:tr w:rsidR="00DD34C2" w:rsidRPr="00D57EF2" w:rsidTr="00B664D9">
        <w:trPr>
          <w:trHeight w:val="557"/>
          <w:jc w:val="center"/>
        </w:trPr>
        <w:tc>
          <w:tcPr>
            <w:tcW w:w="2033" w:type="dxa"/>
            <w:tcBorders>
              <w:top w:val="single" w:sz="4" w:space="0" w:color="auto"/>
              <w:left w:val="single" w:sz="4" w:space="0" w:color="auto"/>
              <w:bottom w:val="single" w:sz="4" w:space="0" w:color="auto"/>
              <w:right w:val="single" w:sz="4" w:space="0" w:color="auto"/>
            </w:tcBorders>
            <w:hideMark/>
          </w:tcPr>
          <w:p w:rsidR="00A62A9E" w:rsidRPr="00F963D9" w:rsidRDefault="00A62A9E" w:rsidP="005D358B">
            <w:pPr>
              <w:spacing w:before="120" w:after="120" w:line="276" w:lineRule="auto"/>
              <w:rPr>
                <w:rFonts w:ascii="Arial" w:eastAsia="Calibri" w:hAnsi="Arial" w:cs="Arial"/>
                <w:b/>
                <w:sz w:val="20"/>
                <w:szCs w:val="20"/>
              </w:rPr>
            </w:pPr>
            <w:r>
              <w:rPr>
                <w:rFonts w:ascii="Arial" w:eastAsia="Calibri" w:hAnsi="Arial" w:cs="Arial"/>
                <w:b/>
                <w:sz w:val="20"/>
                <w:szCs w:val="20"/>
              </w:rPr>
              <w:t>Alacsony</w:t>
            </w:r>
            <w:r w:rsidR="008D3B8D" w:rsidRPr="008D3B8D">
              <w:rPr>
                <w:rFonts w:ascii="Arial" w:eastAsia="Calibri" w:hAnsi="Arial" w:cs="Arial"/>
                <w:sz w:val="20"/>
                <w:szCs w:val="20"/>
              </w:rPr>
              <w:t xml:space="preserve"> kockázatú</w:t>
            </w:r>
          </w:p>
        </w:tc>
        <w:tc>
          <w:tcPr>
            <w:tcW w:w="1356" w:type="dxa"/>
            <w:tcBorders>
              <w:top w:val="single" w:sz="4" w:space="0" w:color="auto"/>
              <w:left w:val="single" w:sz="4" w:space="0" w:color="auto"/>
              <w:bottom w:val="single" w:sz="4" w:space="0" w:color="auto"/>
              <w:right w:val="single" w:sz="4" w:space="0" w:color="auto"/>
            </w:tcBorders>
          </w:tcPr>
          <w:p w:rsidR="00A62A9E" w:rsidRPr="00A62A9E" w:rsidRDefault="008D3B8D" w:rsidP="005D358B">
            <w:pPr>
              <w:spacing w:line="276" w:lineRule="auto"/>
              <w:jc w:val="center"/>
              <w:rPr>
                <w:rFonts w:ascii="Arial" w:hAnsi="Arial" w:cs="Arial"/>
                <w:sz w:val="20"/>
                <w:szCs w:val="20"/>
              </w:rPr>
            </w:pPr>
            <w:r w:rsidRPr="008D3B8D">
              <w:rPr>
                <w:rFonts w:ascii="Arial" w:hAnsi="Arial" w:cs="Arial"/>
                <w:sz w:val="20"/>
                <w:szCs w:val="20"/>
              </w:rPr>
              <w:t>X</w:t>
            </w:r>
          </w:p>
        </w:tc>
        <w:tc>
          <w:tcPr>
            <w:tcW w:w="1255" w:type="dxa"/>
            <w:tcBorders>
              <w:top w:val="single" w:sz="4" w:space="0" w:color="auto"/>
              <w:left w:val="single" w:sz="4" w:space="0" w:color="auto"/>
              <w:bottom w:val="single" w:sz="4" w:space="0" w:color="auto"/>
              <w:right w:val="single" w:sz="4" w:space="0" w:color="auto"/>
            </w:tcBorders>
          </w:tcPr>
          <w:p w:rsidR="00A62A9E" w:rsidRPr="00B64891" w:rsidRDefault="008D3B8D" w:rsidP="005D358B">
            <w:pPr>
              <w:spacing w:line="276" w:lineRule="auto"/>
              <w:jc w:val="center"/>
              <w:rPr>
                <w:rFonts w:ascii="Arial" w:hAnsi="Arial" w:cs="Arial"/>
                <w:sz w:val="20"/>
                <w:szCs w:val="20"/>
              </w:rPr>
            </w:pPr>
            <w:r w:rsidRPr="008D3B8D">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62A9E" w:rsidRDefault="00B64891" w:rsidP="005D358B">
            <w:pPr>
              <w:spacing w:line="276"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62A9E" w:rsidRPr="00F963D9" w:rsidRDefault="00A62A9E" w:rsidP="005D358B">
            <w:pPr>
              <w:spacing w:line="276" w:lineRule="auto"/>
              <w:jc w:val="center"/>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tcPr>
          <w:p w:rsidR="00FF0DB4" w:rsidRDefault="00FF0DB4">
            <w:pPr>
              <w:spacing w:line="276" w:lineRule="auto"/>
              <w:jc w:val="center"/>
              <w:rPr>
                <w:rFonts w:ascii="Arial" w:hAnsi="Arial" w:cs="Arial"/>
                <w:sz w:val="20"/>
                <w:szCs w:val="20"/>
              </w:rPr>
            </w:pPr>
          </w:p>
        </w:tc>
        <w:tc>
          <w:tcPr>
            <w:tcW w:w="1643" w:type="dxa"/>
            <w:tcBorders>
              <w:top w:val="single" w:sz="4" w:space="0" w:color="auto"/>
              <w:left w:val="single" w:sz="4" w:space="0" w:color="auto"/>
              <w:bottom w:val="single" w:sz="4" w:space="0" w:color="auto"/>
              <w:right w:val="single" w:sz="4" w:space="0" w:color="auto"/>
            </w:tcBorders>
          </w:tcPr>
          <w:p w:rsidR="00FF0DB4" w:rsidRDefault="00A62A9E">
            <w:pPr>
              <w:spacing w:line="276" w:lineRule="auto"/>
              <w:jc w:val="center"/>
              <w:rPr>
                <w:rFonts w:ascii="Arial" w:hAnsi="Arial" w:cs="Arial"/>
                <w:sz w:val="20"/>
                <w:szCs w:val="20"/>
              </w:rPr>
            </w:pPr>
            <w:r>
              <w:rPr>
                <w:rFonts w:ascii="Arial" w:hAnsi="Arial" w:cs="Arial"/>
                <w:sz w:val="20"/>
                <w:szCs w:val="20"/>
              </w:rPr>
              <w:t>5 évente</w:t>
            </w:r>
          </w:p>
        </w:tc>
      </w:tr>
    </w:tbl>
    <w:p w:rsidR="00EA3744" w:rsidRPr="00EA3744" w:rsidRDefault="00EA3744" w:rsidP="005D358B">
      <w:pPr>
        <w:spacing w:line="276" w:lineRule="auto"/>
        <w:ind w:left="-142" w:right="284"/>
        <w:jc w:val="both"/>
        <w:rPr>
          <w:rFonts w:ascii="Arial" w:hAnsi="Arial" w:cs="Arial"/>
          <w:sz w:val="20"/>
        </w:rPr>
      </w:pPr>
      <w:bookmarkStart w:id="72" w:name="_Hlk496801183"/>
      <w:bookmarkEnd w:id="72"/>
    </w:p>
    <w:p w:rsidR="005F1829" w:rsidRDefault="00754DBA" w:rsidP="005D358B">
      <w:pPr>
        <w:spacing w:line="276" w:lineRule="auto"/>
        <w:ind w:left="-142" w:right="284"/>
        <w:jc w:val="both"/>
        <w:rPr>
          <w:rFonts w:ascii="Arial" w:hAnsi="Arial" w:cs="Arial"/>
          <w:sz w:val="20"/>
        </w:rPr>
      </w:pPr>
      <w:r w:rsidRPr="006932A1">
        <w:rPr>
          <w:rFonts w:ascii="Arial" w:hAnsi="Arial" w:cs="Arial"/>
          <w:sz w:val="20"/>
        </w:rPr>
        <w:t xml:space="preserve">A szolgáltató a beazonosított kockázat értékelése alapján a </w:t>
      </w:r>
      <w:r w:rsidRPr="007E6983">
        <w:rPr>
          <w:rFonts w:ascii="Arial" w:hAnsi="Arial" w:cs="Arial"/>
          <w:b/>
          <w:sz w:val="20"/>
        </w:rPr>
        <w:t xml:space="preserve">kockázat </w:t>
      </w:r>
      <w:r>
        <w:rPr>
          <w:rFonts w:ascii="Arial" w:hAnsi="Arial" w:cs="Arial"/>
          <w:b/>
          <w:sz w:val="20"/>
        </w:rPr>
        <w:t>csökkentése</w:t>
      </w:r>
      <w:r w:rsidRPr="007E6983">
        <w:rPr>
          <w:rFonts w:ascii="Arial" w:hAnsi="Arial" w:cs="Arial"/>
          <w:b/>
          <w:sz w:val="20"/>
        </w:rPr>
        <w:t xml:space="preserve"> érdekében szükséges intézkedések</w:t>
      </w:r>
      <w:r>
        <w:rPr>
          <w:rFonts w:ascii="Arial" w:hAnsi="Arial" w:cs="Arial"/>
          <w:sz w:val="20"/>
        </w:rPr>
        <w:t xml:space="preserve"> az alábbiak: </w:t>
      </w:r>
    </w:p>
    <w:p w:rsidR="005F1829" w:rsidRDefault="008D3B8D" w:rsidP="005D358B">
      <w:pPr>
        <w:spacing w:line="276" w:lineRule="auto"/>
        <w:ind w:left="-142" w:right="284"/>
        <w:jc w:val="both"/>
        <w:rPr>
          <w:rFonts w:ascii="Arial" w:hAnsi="Arial" w:cs="Arial"/>
          <w:b/>
          <w:i/>
          <w:color w:val="365F91" w:themeColor="accent1" w:themeShade="BF"/>
          <w:sz w:val="20"/>
          <w:u w:val="single"/>
        </w:rPr>
      </w:pPr>
      <w:r w:rsidRPr="00134EEC">
        <w:rPr>
          <w:rFonts w:ascii="Arial" w:hAnsi="Arial" w:cs="Arial"/>
          <w:b/>
          <w:i/>
          <w:color w:val="365F91" w:themeColor="accent1" w:themeShade="BF"/>
          <w:sz w:val="20"/>
          <w:u w:val="single"/>
        </w:rPr>
        <w:t>(Kérjük, aláhúzással, vagy karikázással jelölje.)</w:t>
      </w:r>
    </w:p>
    <w:p w:rsidR="005F1829" w:rsidRDefault="005F1829" w:rsidP="005D358B">
      <w:pPr>
        <w:spacing w:line="276" w:lineRule="auto"/>
        <w:ind w:left="-142" w:right="284"/>
        <w:jc w:val="both"/>
        <w:rPr>
          <w:rFonts w:ascii="Arial" w:hAnsi="Arial" w:cs="Arial"/>
          <w:sz w:val="20"/>
        </w:rPr>
      </w:pPr>
    </w:p>
    <w:p w:rsidR="005F1829" w:rsidRDefault="00CD1422" w:rsidP="005D358B">
      <w:pPr>
        <w:spacing w:line="276" w:lineRule="auto"/>
        <w:ind w:left="-142" w:right="284"/>
        <w:jc w:val="both"/>
        <w:rPr>
          <w:rFonts w:ascii="Arial" w:hAnsi="Arial" w:cs="Arial"/>
          <w:sz w:val="20"/>
        </w:rPr>
      </w:pPr>
      <w:r>
        <w:rPr>
          <w:rFonts w:ascii="Arial" w:hAnsi="Arial" w:cs="Arial"/>
          <w:sz w:val="20"/>
        </w:rPr>
        <w:t>a)</w:t>
      </w:r>
      <w:r w:rsidR="00EA3744">
        <w:rPr>
          <w:rFonts w:ascii="Arial" w:hAnsi="Arial" w:cs="Arial"/>
          <w:sz w:val="20"/>
        </w:rPr>
        <w:t xml:space="preserve"> Készpénzfizetési korlátozás bevezetése: …………………………………… Ft; és az Ügyfél figyelmének felhívása az átutalás/bankkártyás fizetés lehetőségére.</w:t>
      </w:r>
    </w:p>
    <w:p w:rsidR="00FF0DB4" w:rsidRDefault="00CD1422">
      <w:pPr>
        <w:spacing w:line="276" w:lineRule="auto"/>
        <w:ind w:left="-142" w:right="284"/>
        <w:jc w:val="both"/>
        <w:rPr>
          <w:rFonts w:ascii="Arial" w:hAnsi="Arial" w:cs="Arial"/>
          <w:sz w:val="20"/>
          <w:szCs w:val="20"/>
        </w:rPr>
      </w:pPr>
      <w:r>
        <w:rPr>
          <w:rFonts w:ascii="Arial" w:hAnsi="Arial" w:cs="Arial"/>
          <w:sz w:val="20"/>
        </w:rPr>
        <w:t>b</w:t>
      </w:r>
      <w:r w:rsidR="00B87198">
        <w:rPr>
          <w:rFonts w:ascii="Arial" w:hAnsi="Arial" w:cs="Arial"/>
          <w:sz w:val="20"/>
        </w:rPr>
        <w:t>) F</w:t>
      </w:r>
      <w:r w:rsidR="00DC0F35">
        <w:rPr>
          <w:rFonts w:ascii="Arial" w:hAnsi="Arial" w:cs="Arial"/>
          <w:sz w:val="20"/>
        </w:rPr>
        <w:t>okozott monitoring</w:t>
      </w:r>
      <w:r w:rsidR="00B87198">
        <w:rPr>
          <w:rFonts w:ascii="Arial" w:hAnsi="Arial" w:cs="Arial"/>
          <w:sz w:val="20"/>
        </w:rPr>
        <w:t xml:space="preserve"> (a</w:t>
      </w:r>
      <w:r w:rsidR="00B87198" w:rsidRPr="00B87198">
        <w:rPr>
          <w:rFonts w:ascii="Arial" w:hAnsi="Arial" w:cs="Arial"/>
          <w:sz w:val="20"/>
        </w:rPr>
        <w:t>z üzleti kapcsolatot</w:t>
      </w:r>
      <w:r w:rsidR="00134EEC">
        <w:rPr>
          <w:rFonts w:ascii="Arial" w:hAnsi="Arial" w:cs="Arial"/>
          <w:sz w:val="20"/>
        </w:rPr>
        <w:t>, illetve az ügyleti megbízásokat rendszeresen adó ügyfelet</w:t>
      </w:r>
      <w:r w:rsidR="00B87198" w:rsidRPr="00B87198">
        <w:rPr>
          <w:rFonts w:ascii="Arial" w:hAnsi="Arial" w:cs="Arial"/>
          <w:sz w:val="20"/>
        </w:rPr>
        <w:t xml:space="preserve"> folyamatosan figyelemmel kell kísérni - ideértve az üzleti kapcsolat fennállása folyamán teljesített ügyletek elemzését is - annak megállapítása érdekében, hogy az adott ügylet összhangban áll-e az ügyfélről rendelkezésre álló adatokkal. Különös figyelmet kell fordítani valamennyi szokatlan ügyletre</w:t>
      </w:r>
      <w:r w:rsidR="00B87198">
        <w:rPr>
          <w:rFonts w:ascii="Arial" w:hAnsi="Arial" w:cs="Arial"/>
          <w:sz w:val="20"/>
        </w:rPr>
        <w:t xml:space="preserve">. A magas kockázatúnak besorolt üzleti kapcsolatot, illetve </w:t>
      </w:r>
      <w:r w:rsidR="00B87198" w:rsidRPr="005F2928">
        <w:rPr>
          <w:rFonts w:ascii="Arial" w:hAnsi="Arial" w:cs="Arial"/>
          <w:sz w:val="20"/>
          <w:szCs w:val="20"/>
        </w:rPr>
        <w:t>ügyleti megbíz</w:t>
      </w:r>
      <w:r w:rsidR="00B87198">
        <w:rPr>
          <w:rFonts w:ascii="Arial" w:hAnsi="Arial" w:cs="Arial"/>
          <w:sz w:val="20"/>
          <w:szCs w:val="20"/>
        </w:rPr>
        <w:t>ásokat rendszeresen adó ügyfele(ke)t szűrni, elemezni kell. Az elemzés célja annak eldöntése, hogy szükség van-e egyéb intézkedésre: bejelentés, további adatok beszerzése, ügyfélkapcsolat illetve üzleti kapcsolat megszüntetése, stb.).</w:t>
      </w:r>
    </w:p>
    <w:p w:rsidR="00FF0DB4" w:rsidRDefault="00CD1422">
      <w:pPr>
        <w:spacing w:line="276" w:lineRule="auto"/>
        <w:ind w:left="-142" w:right="284"/>
        <w:jc w:val="both"/>
        <w:rPr>
          <w:rFonts w:ascii="Arial" w:hAnsi="Arial" w:cs="Arial"/>
          <w:sz w:val="20"/>
          <w:szCs w:val="20"/>
        </w:rPr>
      </w:pPr>
      <w:r>
        <w:rPr>
          <w:rFonts w:ascii="Arial" w:hAnsi="Arial" w:cs="Arial"/>
          <w:sz w:val="20"/>
          <w:szCs w:val="20"/>
        </w:rPr>
        <w:t>c</w:t>
      </w:r>
      <w:r w:rsidR="00B87198">
        <w:rPr>
          <w:rFonts w:ascii="Arial" w:hAnsi="Arial" w:cs="Arial"/>
          <w:sz w:val="20"/>
          <w:szCs w:val="20"/>
        </w:rPr>
        <w:t>) További adatok beszerzése.</w:t>
      </w:r>
    </w:p>
    <w:p w:rsidR="00FF0DB4" w:rsidRDefault="00CD1422">
      <w:pPr>
        <w:spacing w:line="276" w:lineRule="auto"/>
        <w:ind w:left="-142" w:right="284"/>
        <w:jc w:val="both"/>
        <w:rPr>
          <w:rFonts w:ascii="Arial" w:hAnsi="Arial" w:cs="Arial"/>
          <w:sz w:val="20"/>
          <w:szCs w:val="20"/>
        </w:rPr>
      </w:pPr>
      <w:r>
        <w:rPr>
          <w:rFonts w:ascii="Arial" w:hAnsi="Arial" w:cs="Arial"/>
          <w:sz w:val="20"/>
          <w:szCs w:val="20"/>
        </w:rPr>
        <w:t>d</w:t>
      </w:r>
      <w:r w:rsidR="00B87198">
        <w:rPr>
          <w:rFonts w:ascii="Arial" w:hAnsi="Arial" w:cs="Arial"/>
          <w:sz w:val="20"/>
          <w:szCs w:val="20"/>
        </w:rPr>
        <w:t>) Ügyfélkapcsolat illetve üzleti kapcsolat megszüntetése</w:t>
      </w:r>
    </w:p>
    <w:p w:rsidR="00FF0DB4" w:rsidRDefault="00CD1422">
      <w:pPr>
        <w:spacing w:line="276" w:lineRule="auto"/>
        <w:ind w:left="-142" w:right="284"/>
        <w:jc w:val="both"/>
        <w:rPr>
          <w:rFonts w:ascii="Arial" w:hAnsi="Arial" w:cs="Arial"/>
          <w:sz w:val="20"/>
          <w:szCs w:val="20"/>
        </w:rPr>
      </w:pPr>
      <w:r>
        <w:rPr>
          <w:rFonts w:ascii="Arial" w:hAnsi="Arial" w:cs="Arial"/>
          <w:sz w:val="20"/>
          <w:szCs w:val="20"/>
        </w:rPr>
        <w:t>e</w:t>
      </w:r>
      <w:r w:rsidR="00367D6B">
        <w:rPr>
          <w:rFonts w:ascii="Arial" w:hAnsi="Arial" w:cs="Arial"/>
          <w:sz w:val="20"/>
          <w:szCs w:val="20"/>
        </w:rPr>
        <w:t>)</w:t>
      </w:r>
      <w:r w:rsidR="00134EEC">
        <w:rPr>
          <w:rFonts w:ascii="Arial" w:hAnsi="Arial" w:cs="Arial"/>
          <w:sz w:val="20"/>
          <w:szCs w:val="20"/>
        </w:rPr>
        <w:t xml:space="preserve"> </w:t>
      </w:r>
      <w:r w:rsidR="00F74447">
        <w:rPr>
          <w:rFonts w:ascii="Arial" w:hAnsi="Arial" w:cs="Arial"/>
          <w:sz w:val="20"/>
          <w:szCs w:val="20"/>
        </w:rPr>
        <w:t>E</w:t>
      </w:r>
      <w:r w:rsidR="00367D6B">
        <w:rPr>
          <w:rFonts w:ascii="Arial" w:hAnsi="Arial" w:cs="Arial"/>
          <w:sz w:val="20"/>
          <w:szCs w:val="20"/>
        </w:rPr>
        <w:t>gyéb: ……………………………………………………………………………………………………………</w:t>
      </w:r>
    </w:p>
    <w:p w:rsidR="00FF0DB4" w:rsidRDefault="00FF0DB4">
      <w:pPr>
        <w:spacing w:line="276" w:lineRule="auto"/>
        <w:ind w:left="-142" w:right="284"/>
        <w:jc w:val="both"/>
        <w:rPr>
          <w:rFonts w:ascii="Arial" w:hAnsi="Arial" w:cs="Arial"/>
          <w:sz w:val="20"/>
          <w:szCs w:val="20"/>
        </w:rPr>
      </w:pPr>
    </w:p>
    <w:p w:rsidR="00FF0DB4" w:rsidRDefault="00CD7A95">
      <w:pPr>
        <w:spacing w:line="276" w:lineRule="auto"/>
        <w:ind w:left="-142" w:right="284"/>
        <w:jc w:val="both"/>
        <w:rPr>
          <w:rFonts w:ascii="Arial" w:hAnsi="Arial" w:cs="Arial"/>
          <w:sz w:val="20"/>
        </w:rPr>
      </w:pPr>
      <w:r w:rsidRPr="006932A1">
        <w:rPr>
          <w:rFonts w:ascii="Arial" w:hAnsi="Arial" w:cs="Arial"/>
          <w:sz w:val="20"/>
        </w:rPr>
        <w:t>A meghatározott intézkedé</w:t>
      </w:r>
      <w:r>
        <w:rPr>
          <w:rFonts w:ascii="Arial" w:hAnsi="Arial" w:cs="Arial"/>
          <w:sz w:val="20"/>
        </w:rPr>
        <w:t xml:space="preserve">sek </w:t>
      </w:r>
      <w:r w:rsidRPr="007E6983">
        <w:rPr>
          <w:rFonts w:ascii="Arial" w:hAnsi="Arial" w:cs="Arial"/>
          <w:b/>
          <w:sz w:val="20"/>
        </w:rPr>
        <w:t>végrehajtásának határideje</w:t>
      </w:r>
      <w:r>
        <w:rPr>
          <w:rFonts w:ascii="Arial" w:hAnsi="Arial" w:cs="Arial"/>
          <w:sz w:val="20"/>
        </w:rPr>
        <w:t xml:space="preserve">: </w:t>
      </w:r>
    </w:p>
    <w:p w:rsidR="00FF0DB4" w:rsidRDefault="00F35F6B">
      <w:pPr>
        <w:spacing w:line="276" w:lineRule="auto"/>
        <w:ind w:left="-142" w:right="284"/>
        <w:jc w:val="both"/>
        <w:rPr>
          <w:rFonts w:ascii="Arial" w:hAnsi="Arial" w:cs="Arial"/>
          <w:sz w:val="20"/>
        </w:rPr>
      </w:pPr>
      <w:r>
        <w:rPr>
          <w:rFonts w:ascii="Arial" w:hAnsi="Arial" w:cs="Arial"/>
          <w:sz w:val="20"/>
        </w:rPr>
        <w:t>Fokozott monitoring esetén: folyamatosan.</w:t>
      </w:r>
    </w:p>
    <w:p w:rsidR="00FF0DB4" w:rsidRDefault="00675808">
      <w:pPr>
        <w:spacing w:line="276" w:lineRule="auto"/>
        <w:ind w:left="-142" w:right="284"/>
        <w:jc w:val="both"/>
        <w:rPr>
          <w:rFonts w:ascii="Arial" w:hAnsi="Arial" w:cs="Arial"/>
          <w:sz w:val="20"/>
        </w:rPr>
      </w:pPr>
      <w:r>
        <w:rPr>
          <w:rFonts w:ascii="Arial" w:hAnsi="Arial" w:cs="Arial"/>
          <w:sz w:val="20"/>
        </w:rPr>
        <w:t>Üzle</w:t>
      </w:r>
      <w:r w:rsidR="00F35F6B">
        <w:rPr>
          <w:rFonts w:ascii="Arial" w:hAnsi="Arial" w:cs="Arial"/>
          <w:sz w:val="20"/>
        </w:rPr>
        <w:t>ti kapcsolat</w:t>
      </w:r>
      <w:r>
        <w:rPr>
          <w:rFonts w:ascii="Arial" w:hAnsi="Arial" w:cs="Arial"/>
          <w:sz w:val="20"/>
        </w:rPr>
        <w:t xml:space="preserve"> esetén az üzleti kapcsolat létesítésekor</w:t>
      </w:r>
      <w:r w:rsidR="00F5079A">
        <w:rPr>
          <w:rFonts w:ascii="Arial" w:hAnsi="Arial" w:cs="Arial"/>
          <w:sz w:val="20"/>
        </w:rPr>
        <w:t xml:space="preserve">, egyéb intézkedés esetén </w:t>
      </w:r>
      <w:r w:rsidR="008D3B8D" w:rsidRPr="00134EEC">
        <w:rPr>
          <w:rFonts w:ascii="Arial" w:hAnsi="Arial" w:cs="Arial"/>
          <w:b/>
          <w:i/>
          <w:color w:val="365F91" w:themeColor="accent1" w:themeShade="BF"/>
          <w:sz w:val="20"/>
          <w:u w:val="single"/>
        </w:rPr>
        <w:t>(kérjük, aláhúzással, vagy karikázással jelölje)</w:t>
      </w:r>
      <w:r w:rsidR="00F5079A">
        <w:rPr>
          <w:rFonts w:ascii="Arial" w:hAnsi="Arial" w:cs="Arial"/>
          <w:sz w:val="20"/>
        </w:rPr>
        <w:t>:</w:t>
      </w:r>
    </w:p>
    <w:p w:rsidR="00FF0DB4" w:rsidRDefault="00F5079A">
      <w:pPr>
        <w:spacing w:line="276" w:lineRule="auto"/>
        <w:ind w:left="-142" w:right="284"/>
        <w:jc w:val="both"/>
        <w:rPr>
          <w:rFonts w:ascii="Arial" w:hAnsi="Arial" w:cs="Arial"/>
          <w:sz w:val="20"/>
        </w:rPr>
      </w:pPr>
      <w:r>
        <w:rPr>
          <w:rFonts w:ascii="Arial" w:hAnsi="Arial" w:cs="Arial"/>
          <w:sz w:val="20"/>
        </w:rPr>
        <w:t>a) 3 nap</w:t>
      </w:r>
    </w:p>
    <w:p w:rsidR="00FF0DB4" w:rsidRDefault="00F5079A">
      <w:pPr>
        <w:spacing w:line="276" w:lineRule="auto"/>
        <w:ind w:left="-142" w:right="284"/>
        <w:jc w:val="both"/>
        <w:rPr>
          <w:rFonts w:ascii="Arial" w:hAnsi="Arial" w:cs="Arial"/>
          <w:sz w:val="20"/>
        </w:rPr>
      </w:pPr>
      <w:r>
        <w:rPr>
          <w:rFonts w:ascii="Arial" w:hAnsi="Arial" w:cs="Arial"/>
          <w:sz w:val="20"/>
        </w:rPr>
        <w:lastRenderedPageBreak/>
        <w:t>b) 5 nap</w:t>
      </w:r>
    </w:p>
    <w:p w:rsidR="00FF0DB4" w:rsidRDefault="00F5079A">
      <w:pPr>
        <w:spacing w:line="276" w:lineRule="auto"/>
        <w:ind w:left="-142" w:right="284"/>
        <w:jc w:val="both"/>
        <w:rPr>
          <w:rFonts w:ascii="Arial" w:hAnsi="Arial" w:cs="Arial"/>
          <w:sz w:val="20"/>
        </w:rPr>
      </w:pPr>
      <w:r>
        <w:rPr>
          <w:rFonts w:ascii="Arial" w:hAnsi="Arial" w:cs="Arial"/>
          <w:sz w:val="20"/>
        </w:rPr>
        <w:t>c) 5 munkanap.</w:t>
      </w:r>
    </w:p>
    <w:p w:rsidR="00FF0DB4" w:rsidRDefault="0069446A">
      <w:pPr>
        <w:spacing w:line="276" w:lineRule="auto"/>
        <w:ind w:left="-142" w:right="284"/>
        <w:jc w:val="both"/>
        <w:rPr>
          <w:rFonts w:ascii="Arial" w:hAnsi="Arial" w:cs="Arial"/>
          <w:sz w:val="20"/>
        </w:rPr>
      </w:pPr>
      <w:r>
        <w:rPr>
          <w:rFonts w:ascii="Arial" w:hAnsi="Arial" w:cs="Arial"/>
          <w:sz w:val="20"/>
        </w:rPr>
        <w:t xml:space="preserve">Ügyleti megbízás esetén az </w:t>
      </w:r>
      <w:r w:rsidR="00675808">
        <w:rPr>
          <w:rFonts w:ascii="Arial" w:hAnsi="Arial" w:cs="Arial"/>
          <w:sz w:val="20"/>
        </w:rPr>
        <w:t>ügyfél-átvilágítás elvégzésekor</w:t>
      </w:r>
      <w:r w:rsidR="002B1F8E">
        <w:rPr>
          <w:rFonts w:ascii="Arial" w:hAnsi="Arial" w:cs="Arial"/>
          <w:sz w:val="20"/>
        </w:rPr>
        <w:t xml:space="preserve"> (az ügyleti megbízás teljesítésekor)</w:t>
      </w:r>
      <w:r>
        <w:rPr>
          <w:rFonts w:ascii="Arial" w:hAnsi="Arial" w:cs="Arial"/>
          <w:sz w:val="20"/>
        </w:rPr>
        <w:t xml:space="preserve">; </w:t>
      </w:r>
      <w:r w:rsidR="00F5079A">
        <w:rPr>
          <w:rFonts w:ascii="Arial" w:hAnsi="Arial" w:cs="Arial"/>
          <w:sz w:val="20"/>
        </w:rPr>
        <w:t xml:space="preserve">egyéb intézkedés </w:t>
      </w:r>
      <w:r>
        <w:rPr>
          <w:rFonts w:ascii="Arial" w:hAnsi="Arial" w:cs="Arial"/>
          <w:sz w:val="20"/>
        </w:rPr>
        <w:t xml:space="preserve">esetén </w:t>
      </w:r>
      <w:r w:rsidR="008D3B8D" w:rsidRPr="00134EEC">
        <w:rPr>
          <w:rFonts w:ascii="Arial" w:hAnsi="Arial" w:cs="Arial"/>
          <w:b/>
          <w:i/>
          <w:color w:val="365F91" w:themeColor="accent1" w:themeShade="BF"/>
          <w:sz w:val="20"/>
          <w:u w:val="single"/>
        </w:rPr>
        <w:t>(kérjük, aláhúzással, vagy karikázással jelölje)</w:t>
      </w:r>
      <w:r w:rsidRPr="008F5A23">
        <w:rPr>
          <w:rFonts w:ascii="Arial" w:hAnsi="Arial" w:cs="Arial"/>
          <w:sz w:val="20"/>
        </w:rPr>
        <w:t>:</w:t>
      </w:r>
    </w:p>
    <w:p w:rsidR="00FF0DB4" w:rsidRDefault="0069446A">
      <w:pPr>
        <w:spacing w:line="276" w:lineRule="auto"/>
        <w:ind w:left="-142" w:right="284"/>
        <w:jc w:val="both"/>
        <w:rPr>
          <w:rFonts w:ascii="Arial" w:hAnsi="Arial" w:cs="Arial"/>
          <w:sz w:val="20"/>
        </w:rPr>
      </w:pPr>
      <w:r>
        <w:rPr>
          <w:rFonts w:ascii="Arial" w:hAnsi="Arial" w:cs="Arial"/>
          <w:sz w:val="20"/>
        </w:rPr>
        <w:t>a) 3 nap</w:t>
      </w:r>
    </w:p>
    <w:p w:rsidR="00FF0DB4" w:rsidRDefault="0069446A">
      <w:pPr>
        <w:spacing w:line="276" w:lineRule="auto"/>
        <w:ind w:left="-142" w:right="284"/>
        <w:jc w:val="both"/>
        <w:rPr>
          <w:rFonts w:ascii="Arial" w:hAnsi="Arial" w:cs="Arial"/>
          <w:sz w:val="20"/>
        </w:rPr>
      </w:pPr>
      <w:r>
        <w:rPr>
          <w:rFonts w:ascii="Arial" w:hAnsi="Arial" w:cs="Arial"/>
          <w:sz w:val="20"/>
        </w:rPr>
        <w:t>b) 5 nap</w:t>
      </w:r>
    </w:p>
    <w:p w:rsidR="00FF0DB4" w:rsidRDefault="0069446A">
      <w:pPr>
        <w:spacing w:line="276" w:lineRule="auto"/>
        <w:ind w:left="-142" w:right="284"/>
        <w:jc w:val="both"/>
        <w:rPr>
          <w:rFonts w:ascii="Arial" w:hAnsi="Arial" w:cs="Arial"/>
          <w:sz w:val="20"/>
        </w:rPr>
      </w:pPr>
      <w:r>
        <w:rPr>
          <w:rFonts w:ascii="Arial" w:hAnsi="Arial" w:cs="Arial"/>
          <w:sz w:val="20"/>
        </w:rPr>
        <w:t>c) 5 munkanap</w:t>
      </w:r>
      <w:r w:rsidR="00F5079A">
        <w:rPr>
          <w:rFonts w:ascii="Arial" w:hAnsi="Arial" w:cs="Arial"/>
          <w:sz w:val="20"/>
        </w:rPr>
        <w:t>.</w:t>
      </w:r>
    </w:p>
    <w:p w:rsidR="00FF0DB4" w:rsidRDefault="00FF0DB4">
      <w:pPr>
        <w:spacing w:line="276" w:lineRule="auto"/>
        <w:ind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Pr>
          <w:rFonts w:ascii="Arial" w:hAnsi="Arial" w:cs="Arial"/>
          <w:sz w:val="20"/>
        </w:rPr>
        <w:t>A</w:t>
      </w:r>
      <w:r w:rsidRPr="006932A1">
        <w:rPr>
          <w:rFonts w:ascii="Arial" w:hAnsi="Arial" w:cs="Arial"/>
          <w:sz w:val="20"/>
        </w:rPr>
        <w:t xml:space="preserve"> végrehajtásért </w:t>
      </w:r>
      <w:r w:rsidRPr="007E6983">
        <w:rPr>
          <w:rFonts w:ascii="Arial" w:hAnsi="Arial" w:cs="Arial"/>
          <w:b/>
          <w:sz w:val="20"/>
        </w:rPr>
        <w:t>felelős személy</w:t>
      </w:r>
      <w:r>
        <w:rPr>
          <w:rFonts w:ascii="Arial" w:hAnsi="Arial" w:cs="Arial"/>
          <w:sz w:val="20"/>
        </w:rPr>
        <w:t xml:space="preserve">: </w:t>
      </w:r>
    </w:p>
    <w:p w:rsidR="00FF0DB4" w:rsidRDefault="00CD7A95">
      <w:pPr>
        <w:spacing w:line="276" w:lineRule="auto"/>
        <w:ind w:left="-142" w:right="284"/>
        <w:jc w:val="both"/>
        <w:rPr>
          <w:rFonts w:ascii="Arial" w:hAnsi="Arial" w:cs="Arial"/>
          <w:sz w:val="20"/>
        </w:rPr>
      </w:pPr>
      <w:r>
        <w:rPr>
          <w:rFonts w:ascii="Arial" w:hAnsi="Arial" w:cs="Arial"/>
          <w:sz w:val="20"/>
        </w:rPr>
        <w:t>……………………………………………………………………...…………………..</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6932A1">
        <w:rPr>
          <w:rFonts w:ascii="Arial" w:hAnsi="Arial" w:cs="Arial"/>
          <w:sz w:val="20"/>
        </w:rPr>
        <w:t xml:space="preserve">A szolgáltató a belső kockázatértékelését </w:t>
      </w:r>
      <w:r w:rsidRPr="006932A1">
        <w:rPr>
          <w:rFonts w:ascii="Arial" w:hAnsi="Arial" w:cs="Arial"/>
          <w:b/>
          <w:sz w:val="20"/>
        </w:rPr>
        <w:t>soron kívül felülvizsgálja</w:t>
      </w:r>
      <w:r w:rsidRPr="006932A1">
        <w:rPr>
          <w:rFonts w:ascii="Arial" w:hAnsi="Arial" w:cs="Arial"/>
          <w:sz w:val="20"/>
        </w:rPr>
        <w:t>, amennyiben</w:t>
      </w:r>
    </w:p>
    <w:p w:rsidR="00FF0DB4" w:rsidRDefault="00CD7A95">
      <w:pPr>
        <w:spacing w:line="276" w:lineRule="auto"/>
        <w:ind w:left="-142" w:right="284"/>
        <w:jc w:val="both"/>
        <w:rPr>
          <w:rFonts w:ascii="Arial" w:hAnsi="Arial" w:cs="Arial"/>
          <w:sz w:val="20"/>
        </w:rPr>
      </w:pPr>
      <w:r w:rsidRPr="006932A1">
        <w:rPr>
          <w:rFonts w:ascii="Arial" w:hAnsi="Arial" w:cs="Arial"/>
          <w:i/>
          <w:iCs/>
          <w:sz w:val="20"/>
        </w:rPr>
        <w:t xml:space="preserve">a) </w:t>
      </w:r>
      <w:r w:rsidRPr="006932A1">
        <w:rPr>
          <w:rFonts w:ascii="Arial" w:hAnsi="Arial" w:cs="Arial"/>
          <w:sz w:val="20"/>
        </w:rPr>
        <w:t>az általa korábban már azonosított kockázat természete megváltozik,</w:t>
      </w:r>
    </w:p>
    <w:p w:rsidR="00FF0DB4" w:rsidRDefault="00CD7A95">
      <w:pPr>
        <w:spacing w:line="276" w:lineRule="auto"/>
        <w:ind w:left="-142" w:right="284"/>
        <w:jc w:val="both"/>
        <w:rPr>
          <w:rFonts w:ascii="Arial" w:hAnsi="Arial" w:cs="Arial"/>
          <w:sz w:val="20"/>
        </w:rPr>
      </w:pPr>
      <w:r w:rsidRPr="006932A1">
        <w:rPr>
          <w:rFonts w:ascii="Arial" w:hAnsi="Arial" w:cs="Arial"/>
          <w:i/>
          <w:iCs/>
          <w:sz w:val="20"/>
        </w:rPr>
        <w:t xml:space="preserve">b) </w:t>
      </w:r>
      <w:r w:rsidRPr="006932A1">
        <w:rPr>
          <w:rFonts w:ascii="Arial" w:hAnsi="Arial" w:cs="Arial"/>
          <w:sz w:val="20"/>
        </w:rPr>
        <w:t>új típusú pénzmosási és terrorizmusfinanszírozási kockázat merül fel,</w:t>
      </w:r>
    </w:p>
    <w:p w:rsidR="00FF0DB4" w:rsidRDefault="00CD7A95">
      <w:pPr>
        <w:spacing w:line="276" w:lineRule="auto"/>
        <w:ind w:left="-142" w:right="284"/>
        <w:jc w:val="both"/>
        <w:rPr>
          <w:rFonts w:ascii="Arial" w:hAnsi="Arial" w:cs="Arial"/>
          <w:sz w:val="20"/>
        </w:rPr>
      </w:pPr>
      <w:r w:rsidRPr="006932A1">
        <w:rPr>
          <w:rFonts w:ascii="Arial" w:hAnsi="Arial" w:cs="Arial"/>
          <w:i/>
          <w:iCs/>
          <w:sz w:val="20"/>
        </w:rPr>
        <w:t xml:space="preserve">c) </w:t>
      </w:r>
      <w:r w:rsidRPr="006932A1">
        <w:rPr>
          <w:rFonts w:ascii="Arial" w:hAnsi="Arial" w:cs="Arial"/>
          <w:sz w:val="20"/>
        </w:rPr>
        <w:t>minden egyéb esetben, amikor a szolgáltató alapos okkal feltételezi, hogy a kockázatértékelés alapjául szolgáló információ már nem alkalmazható.</w:t>
      </w:r>
    </w:p>
    <w:p w:rsidR="00FF0DB4" w:rsidRDefault="00FF0DB4">
      <w:pPr>
        <w:spacing w:line="276" w:lineRule="auto"/>
        <w:ind w:left="-142" w:right="284"/>
        <w:jc w:val="both"/>
        <w:rPr>
          <w:rFonts w:ascii="Arial" w:hAnsi="Arial" w:cs="Arial"/>
          <w:i/>
          <w:iCs/>
          <w:sz w:val="20"/>
        </w:rPr>
      </w:pPr>
    </w:p>
    <w:p w:rsidR="00FF0DB4" w:rsidRDefault="00675808">
      <w:pPr>
        <w:spacing w:line="276" w:lineRule="auto"/>
        <w:ind w:left="-142" w:right="284"/>
        <w:jc w:val="both"/>
        <w:rPr>
          <w:rFonts w:ascii="Arial" w:hAnsi="Arial" w:cs="Arial"/>
          <w:iCs/>
          <w:sz w:val="20"/>
        </w:rPr>
      </w:pPr>
      <w:r w:rsidRPr="00675808">
        <w:rPr>
          <w:rFonts w:ascii="Arial" w:hAnsi="Arial" w:cs="Arial"/>
          <w:iCs/>
          <w:sz w:val="20"/>
        </w:rPr>
        <w:t xml:space="preserve">A szolgáltató köteles biztosítani, hogy az ügyfélre vonatkozóan </w:t>
      </w:r>
      <w:r>
        <w:rPr>
          <w:rFonts w:ascii="Arial" w:hAnsi="Arial" w:cs="Arial"/>
          <w:iCs/>
          <w:sz w:val="20"/>
        </w:rPr>
        <w:t xml:space="preserve">a </w:t>
      </w:r>
      <w:r w:rsidRPr="00675808">
        <w:rPr>
          <w:rFonts w:ascii="Arial" w:hAnsi="Arial" w:cs="Arial"/>
          <w:iCs/>
          <w:sz w:val="20"/>
        </w:rPr>
        <w:t xml:space="preserve">rendelkezésre álló adatok és okiratok, valamint az ügyfél kockázati szintjének meghatározása </w:t>
      </w:r>
      <w:r w:rsidR="008D3B8D" w:rsidRPr="008D3B8D">
        <w:rPr>
          <w:rFonts w:ascii="Arial" w:hAnsi="Arial" w:cs="Arial"/>
          <w:b/>
          <w:iCs/>
          <w:sz w:val="20"/>
        </w:rPr>
        <w:t>naprakészek</w:t>
      </w:r>
      <w:r w:rsidRPr="00675808">
        <w:rPr>
          <w:rFonts w:ascii="Arial" w:hAnsi="Arial" w:cs="Arial"/>
          <w:iCs/>
          <w:sz w:val="20"/>
        </w:rPr>
        <w:t xml:space="preserve"> legyenek, így különösen az ügyfélre vonatkozóan rendelkezésre álló adatok és okiratok megváltozásáról történő </w:t>
      </w:r>
      <w:r w:rsidR="008D3B8D" w:rsidRPr="008D3B8D">
        <w:rPr>
          <w:rFonts w:ascii="Arial" w:hAnsi="Arial" w:cs="Arial"/>
          <w:b/>
          <w:iCs/>
          <w:sz w:val="20"/>
        </w:rPr>
        <w:t>tudomásszerzés esetén</w:t>
      </w:r>
      <w:r w:rsidRPr="00675808">
        <w:rPr>
          <w:rFonts w:ascii="Arial" w:hAnsi="Arial" w:cs="Arial"/>
          <w:iCs/>
          <w:sz w:val="20"/>
        </w:rPr>
        <w:t xml:space="preserve">, a tényleges tulajdonosra vonatkozó adatok jogszabály alapján történő ellenőrzése céljából a szolgáltató </w:t>
      </w:r>
      <w:r w:rsidR="008D3B8D" w:rsidRPr="008D3B8D">
        <w:rPr>
          <w:rFonts w:ascii="Arial" w:hAnsi="Arial" w:cs="Arial"/>
          <w:b/>
          <w:iCs/>
          <w:sz w:val="20"/>
        </w:rPr>
        <w:t>köteles ellenőrizni</w:t>
      </w:r>
      <w:r w:rsidRPr="00675808">
        <w:rPr>
          <w:rFonts w:ascii="Arial" w:hAnsi="Arial" w:cs="Arial"/>
          <w:iCs/>
          <w:sz w:val="20"/>
        </w:rPr>
        <w:t xml:space="preserve"> az ügyfeleiről rendelkezésre álló adatokat.</w:t>
      </w:r>
    </w:p>
    <w:p w:rsidR="00FF0DB4" w:rsidRDefault="00FF0DB4">
      <w:pPr>
        <w:spacing w:line="276" w:lineRule="auto"/>
        <w:ind w:left="-142" w:right="284"/>
        <w:jc w:val="both"/>
        <w:rPr>
          <w:rFonts w:ascii="Arial" w:hAnsi="Arial" w:cs="Arial"/>
          <w:iCs/>
          <w:sz w:val="20"/>
        </w:rPr>
      </w:pPr>
    </w:p>
    <w:p w:rsidR="00FF0DB4" w:rsidRDefault="00675808">
      <w:pPr>
        <w:spacing w:line="276" w:lineRule="auto"/>
        <w:ind w:left="-142" w:right="284"/>
        <w:jc w:val="both"/>
        <w:rPr>
          <w:rFonts w:ascii="Arial" w:hAnsi="Arial" w:cs="Arial"/>
          <w:iCs/>
          <w:sz w:val="20"/>
        </w:rPr>
      </w:pPr>
      <w:r w:rsidRPr="00675808">
        <w:rPr>
          <w:rFonts w:ascii="Arial" w:hAnsi="Arial" w:cs="Arial"/>
          <w:iCs/>
          <w:sz w:val="20"/>
        </w:rPr>
        <w:t xml:space="preserve">Az ellenőrzési kötelezettséget a szolgáltató </w:t>
      </w:r>
      <w:r w:rsidR="008D3B8D" w:rsidRPr="008D3B8D">
        <w:rPr>
          <w:rFonts w:ascii="Arial" w:hAnsi="Arial" w:cs="Arial"/>
          <w:b/>
          <w:iCs/>
          <w:sz w:val="20"/>
        </w:rPr>
        <w:t>magas</w:t>
      </w:r>
      <w:r w:rsidRPr="00675808">
        <w:rPr>
          <w:rFonts w:ascii="Arial" w:hAnsi="Arial" w:cs="Arial"/>
          <w:iCs/>
          <w:sz w:val="20"/>
        </w:rPr>
        <w:t xml:space="preserve"> kockázat esetén </w:t>
      </w:r>
      <w:r w:rsidR="008D3B8D" w:rsidRPr="008D3B8D">
        <w:rPr>
          <w:rFonts w:ascii="Arial" w:hAnsi="Arial" w:cs="Arial"/>
          <w:b/>
          <w:iCs/>
          <w:sz w:val="20"/>
        </w:rPr>
        <w:t>évente</w:t>
      </w:r>
      <w:r w:rsidRPr="00675808">
        <w:rPr>
          <w:rFonts w:ascii="Arial" w:hAnsi="Arial" w:cs="Arial"/>
          <w:iCs/>
          <w:sz w:val="20"/>
        </w:rPr>
        <w:t xml:space="preserve">, </w:t>
      </w:r>
      <w:r w:rsidR="008D3B8D" w:rsidRPr="008D3B8D">
        <w:rPr>
          <w:rFonts w:ascii="Arial" w:hAnsi="Arial" w:cs="Arial"/>
          <w:b/>
          <w:iCs/>
          <w:sz w:val="20"/>
        </w:rPr>
        <w:t>alacsony</w:t>
      </w:r>
      <w:r w:rsidRPr="00675808">
        <w:rPr>
          <w:rFonts w:ascii="Arial" w:hAnsi="Arial" w:cs="Arial"/>
          <w:iCs/>
          <w:sz w:val="20"/>
        </w:rPr>
        <w:t xml:space="preserve"> kockázat esetén legalább </w:t>
      </w:r>
      <w:r w:rsidR="008D3B8D" w:rsidRPr="008D3B8D">
        <w:rPr>
          <w:rFonts w:ascii="Arial" w:hAnsi="Arial" w:cs="Arial"/>
          <w:b/>
          <w:iCs/>
          <w:sz w:val="20"/>
        </w:rPr>
        <w:t>ötévente</w:t>
      </w:r>
      <w:r w:rsidRPr="00675808">
        <w:rPr>
          <w:rFonts w:ascii="Arial" w:hAnsi="Arial" w:cs="Arial"/>
          <w:iCs/>
          <w:sz w:val="20"/>
        </w:rPr>
        <w:t xml:space="preserve"> köteles elvégezni. Ha az ellenőrzés során a szolgáltatónak kétsége merül fel az adatok és a nyilatkozatok naprakészségét illetően, akkor ismételten elvégzi a kétség kizárásához szükséges ügyfél-átvilágítási intézkedéseket.</w:t>
      </w:r>
    </w:p>
    <w:p w:rsidR="00FF0DB4" w:rsidRDefault="00FF0DB4">
      <w:pPr>
        <w:spacing w:line="276" w:lineRule="auto"/>
        <w:ind w:left="-142" w:right="284"/>
        <w:jc w:val="both"/>
        <w:rPr>
          <w:rFonts w:ascii="Arial" w:hAnsi="Arial" w:cs="Arial"/>
          <w:iCs/>
          <w:sz w:val="20"/>
        </w:rPr>
      </w:pPr>
    </w:p>
    <w:p w:rsidR="00FF0DB4" w:rsidRDefault="00675808">
      <w:pPr>
        <w:spacing w:line="276" w:lineRule="auto"/>
        <w:ind w:left="-142" w:right="284"/>
        <w:jc w:val="both"/>
        <w:rPr>
          <w:rFonts w:ascii="Arial" w:hAnsi="Arial" w:cs="Arial"/>
          <w:b/>
          <w:iCs/>
          <w:sz w:val="20"/>
        </w:rPr>
      </w:pPr>
      <w:r w:rsidRPr="00675808">
        <w:rPr>
          <w:rFonts w:ascii="Arial" w:hAnsi="Arial" w:cs="Arial"/>
          <w:iCs/>
          <w:sz w:val="20"/>
        </w:rPr>
        <w:t xml:space="preserve">Üzleti kapcsolat fennállása alatt az ügyfél, annak meghatalmazottja, a szolgáltatónál eljáró rendelkezésre jogosult, továbbá a szolgáltatónál eljáró képviselő köteles a tudomásszerzéstől számított </w:t>
      </w:r>
      <w:r w:rsidR="008D3B8D" w:rsidRPr="008D3B8D">
        <w:rPr>
          <w:rFonts w:ascii="Arial" w:hAnsi="Arial" w:cs="Arial"/>
          <w:b/>
          <w:iCs/>
          <w:sz w:val="20"/>
        </w:rPr>
        <w:t xml:space="preserve">öt munkanapon belül értesíteni a szolgáltatót </w:t>
      </w:r>
      <w:r w:rsidRPr="00675808">
        <w:rPr>
          <w:rFonts w:ascii="Arial" w:hAnsi="Arial" w:cs="Arial"/>
          <w:iCs/>
          <w:sz w:val="20"/>
        </w:rPr>
        <w:t>az ügyfél-átvilágítás során megadott adatokban, illetve a tényleges tulajdonos személyét érintően bekövetkezett változásról.</w:t>
      </w:r>
    </w:p>
    <w:p w:rsidR="00FF0DB4" w:rsidRDefault="00FF0DB4">
      <w:pPr>
        <w:pStyle w:val="Listaszerbekezds"/>
        <w:spacing w:after="120" w:line="276" w:lineRule="auto"/>
        <w:ind w:left="283" w:right="284"/>
        <w:jc w:val="both"/>
        <w:rPr>
          <w:rFonts w:ascii="Arial" w:hAnsi="Arial" w:cs="Arial"/>
          <w:b/>
          <w:iCs/>
          <w:sz w:val="20"/>
        </w:rPr>
      </w:pPr>
    </w:p>
    <w:p w:rsidR="00B06786" w:rsidRDefault="00CD7A95" w:rsidP="00B06786">
      <w:pPr>
        <w:pStyle w:val="Listaszerbekezds"/>
        <w:numPr>
          <w:ilvl w:val="0"/>
          <w:numId w:val="28"/>
        </w:numPr>
        <w:spacing w:after="120" w:line="276" w:lineRule="auto"/>
        <w:ind w:left="283" w:right="284"/>
        <w:contextualSpacing/>
        <w:jc w:val="center"/>
        <w:outlineLvl w:val="1"/>
        <w:rPr>
          <w:rFonts w:ascii="Arial" w:hAnsi="Arial" w:cs="Arial"/>
          <w:b/>
          <w:iCs/>
          <w:sz w:val="20"/>
        </w:rPr>
      </w:pPr>
      <w:r w:rsidRPr="00410FCC">
        <w:rPr>
          <w:rFonts w:ascii="Arial" w:hAnsi="Arial" w:cs="Arial"/>
          <w:b/>
          <w:iCs/>
          <w:sz w:val="20"/>
        </w:rPr>
        <w:t xml:space="preserve">Vezetői </w:t>
      </w:r>
      <w:r w:rsidR="00134EEC">
        <w:rPr>
          <w:rFonts w:ascii="Arial" w:hAnsi="Arial" w:cs="Arial"/>
          <w:b/>
          <w:iCs/>
          <w:sz w:val="20"/>
        </w:rPr>
        <w:t>dönté</w:t>
      </w:r>
      <w:r w:rsidR="00134EEC" w:rsidRPr="00410FCC">
        <w:rPr>
          <w:rFonts w:ascii="Arial" w:hAnsi="Arial" w:cs="Arial"/>
          <w:b/>
          <w:iCs/>
          <w:sz w:val="20"/>
        </w:rPr>
        <w:t xml:space="preserve">st </w:t>
      </w:r>
      <w:r w:rsidRPr="00410FCC">
        <w:rPr>
          <w:rFonts w:ascii="Arial" w:hAnsi="Arial" w:cs="Arial"/>
          <w:b/>
          <w:iCs/>
          <w:sz w:val="20"/>
        </w:rPr>
        <w:t>igénylő esetek (</w:t>
      </w:r>
      <w:r>
        <w:rPr>
          <w:rFonts w:ascii="Arial" w:hAnsi="Arial" w:cs="Arial"/>
          <w:b/>
          <w:iCs/>
          <w:sz w:val="20"/>
        </w:rPr>
        <w:t xml:space="preserve">Útmutató </w:t>
      </w:r>
      <w:r w:rsidRPr="00410FCC">
        <w:rPr>
          <w:rFonts w:ascii="Arial" w:hAnsi="Arial" w:cs="Arial"/>
          <w:b/>
          <w:iCs/>
          <w:sz w:val="20"/>
        </w:rPr>
        <w:t>19.</w:t>
      </w:r>
      <w:r>
        <w:rPr>
          <w:rFonts w:ascii="Arial" w:hAnsi="Arial" w:cs="Arial"/>
          <w:b/>
          <w:iCs/>
          <w:sz w:val="20"/>
        </w:rPr>
        <w:t xml:space="preserve"> </w:t>
      </w:r>
      <w:r w:rsidRPr="00410FCC">
        <w:rPr>
          <w:rFonts w:ascii="Arial" w:hAnsi="Arial" w:cs="Arial"/>
          <w:b/>
          <w:iCs/>
          <w:sz w:val="20"/>
        </w:rPr>
        <w:t>§)</w:t>
      </w:r>
    </w:p>
    <w:p w:rsidR="00651C46" w:rsidRDefault="00651C46" w:rsidP="005D358B">
      <w:pPr>
        <w:pStyle w:val="Listaszerbekezds"/>
        <w:spacing w:line="276" w:lineRule="auto"/>
        <w:ind w:left="284" w:right="284"/>
        <w:jc w:val="both"/>
        <w:rPr>
          <w:rFonts w:ascii="Arial" w:hAnsi="Arial" w:cs="Arial"/>
          <w:sz w:val="20"/>
        </w:rPr>
      </w:pPr>
    </w:p>
    <w:p w:rsidR="005F1829" w:rsidRDefault="00CD7A95" w:rsidP="005D358B">
      <w:pPr>
        <w:pStyle w:val="Listaszerbekezds"/>
        <w:spacing w:line="276" w:lineRule="auto"/>
        <w:ind w:left="-142" w:right="284"/>
        <w:jc w:val="both"/>
        <w:rPr>
          <w:rFonts w:ascii="Arial" w:hAnsi="Arial" w:cs="Arial"/>
          <w:sz w:val="20"/>
        </w:rPr>
      </w:pPr>
      <w:r w:rsidRPr="00560343">
        <w:rPr>
          <w:rFonts w:ascii="Arial" w:hAnsi="Arial" w:cs="Arial"/>
          <w:sz w:val="20"/>
        </w:rPr>
        <w:t xml:space="preserve">Az </w:t>
      </w:r>
      <w:r w:rsidR="00672939">
        <w:rPr>
          <w:rFonts w:ascii="Arial" w:hAnsi="Arial" w:cs="Arial"/>
          <w:sz w:val="20"/>
        </w:rPr>
        <w:t xml:space="preserve">ügyleti megbízás teljesítéséhez </w:t>
      </w:r>
      <w:r>
        <w:rPr>
          <w:rFonts w:ascii="Arial" w:hAnsi="Arial" w:cs="Arial"/>
          <w:sz w:val="20"/>
        </w:rPr>
        <w:t>………………………</w:t>
      </w:r>
      <w:r w:rsidR="00356479">
        <w:rPr>
          <w:rFonts w:ascii="Arial" w:hAnsi="Arial" w:cs="Arial"/>
          <w:sz w:val="20"/>
        </w:rPr>
        <w:t>…</w:t>
      </w:r>
      <w:r>
        <w:rPr>
          <w:rFonts w:ascii="Arial" w:hAnsi="Arial" w:cs="Arial"/>
          <w:sz w:val="20"/>
        </w:rPr>
        <w:t xml:space="preserve">… (név) ……………………………….. (beosztás), mint a </w:t>
      </w:r>
      <w:r w:rsidRPr="00560343">
        <w:rPr>
          <w:rFonts w:ascii="Arial" w:hAnsi="Arial" w:cs="Arial"/>
          <w:sz w:val="20"/>
        </w:rPr>
        <w:t>Pmt.</w:t>
      </w:r>
      <w:r>
        <w:rPr>
          <w:rFonts w:ascii="Arial" w:hAnsi="Arial" w:cs="Arial"/>
          <w:sz w:val="20"/>
        </w:rPr>
        <w:t xml:space="preserve"> </w:t>
      </w:r>
      <w:r w:rsidRPr="00560343">
        <w:rPr>
          <w:rFonts w:ascii="Arial" w:hAnsi="Arial" w:cs="Arial"/>
          <w:sz w:val="20"/>
        </w:rPr>
        <w:t>3.</w:t>
      </w:r>
      <w:r>
        <w:rPr>
          <w:rFonts w:ascii="Arial" w:hAnsi="Arial" w:cs="Arial"/>
          <w:sz w:val="20"/>
        </w:rPr>
        <w:t xml:space="preserve"> </w:t>
      </w:r>
      <w:r w:rsidRPr="00560343">
        <w:rPr>
          <w:rFonts w:ascii="Arial" w:hAnsi="Arial" w:cs="Arial"/>
          <w:sz w:val="20"/>
        </w:rPr>
        <w:t>§</w:t>
      </w:r>
      <w:r>
        <w:rPr>
          <w:rFonts w:ascii="Arial" w:hAnsi="Arial" w:cs="Arial"/>
          <w:sz w:val="20"/>
        </w:rPr>
        <w:t xml:space="preserve"> </w:t>
      </w:r>
      <w:r w:rsidRPr="00560343">
        <w:rPr>
          <w:rFonts w:ascii="Arial" w:hAnsi="Arial" w:cs="Arial"/>
          <w:sz w:val="20"/>
        </w:rPr>
        <w:t>35.</w:t>
      </w:r>
      <w:r>
        <w:rPr>
          <w:rFonts w:ascii="Arial" w:hAnsi="Arial" w:cs="Arial"/>
          <w:sz w:val="20"/>
        </w:rPr>
        <w:t xml:space="preserve"> </w:t>
      </w:r>
      <w:r w:rsidRPr="00560343">
        <w:rPr>
          <w:rFonts w:ascii="Arial" w:hAnsi="Arial" w:cs="Arial"/>
          <w:sz w:val="20"/>
        </w:rPr>
        <w:t xml:space="preserve">pont </w:t>
      </w:r>
      <w:r>
        <w:rPr>
          <w:rFonts w:ascii="Arial" w:hAnsi="Arial" w:cs="Arial"/>
          <w:sz w:val="20"/>
        </w:rPr>
        <w:t xml:space="preserve">szerint </w:t>
      </w:r>
      <w:r w:rsidRPr="00560343">
        <w:rPr>
          <w:rFonts w:ascii="Arial" w:hAnsi="Arial" w:cs="Arial"/>
          <w:sz w:val="20"/>
        </w:rPr>
        <w:t xml:space="preserve">meghatározott vezető jóváhagyása szükséges, </w:t>
      </w:r>
      <w:r w:rsidR="00F40B0E">
        <w:rPr>
          <w:rFonts w:ascii="Arial" w:hAnsi="Arial" w:cs="Arial"/>
          <w:sz w:val="20"/>
        </w:rPr>
        <w:t xml:space="preserve">azaz </w:t>
      </w:r>
      <w:r w:rsidR="008D3B8D" w:rsidRPr="008D3B8D">
        <w:rPr>
          <w:rFonts w:ascii="Arial" w:hAnsi="Arial" w:cs="Arial"/>
          <w:b/>
          <w:sz w:val="20"/>
        </w:rPr>
        <w:t>kizárólag a vezető dönthet</w:t>
      </w:r>
      <w:r w:rsidR="00F40B0E">
        <w:rPr>
          <w:rFonts w:ascii="Arial" w:hAnsi="Arial" w:cs="Arial"/>
          <w:sz w:val="20"/>
        </w:rPr>
        <w:t xml:space="preserve"> az alábbi esetekben:</w:t>
      </w:r>
    </w:p>
    <w:p w:rsidR="005F1829" w:rsidRDefault="005F1829" w:rsidP="005D358B">
      <w:pPr>
        <w:pStyle w:val="Listaszerbekezds"/>
        <w:spacing w:line="276" w:lineRule="auto"/>
        <w:ind w:left="-142" w:right="284"/>
        <w:jc w:val="both"/>
        <w:rPr>
          <w:rFonts w:ascii="Arial" w:hAnsi="Arial" w:cs="Arial"/>
          <w:sz w:val="20"/>
        </w:rPr>
      </w:pPr>
    </w:p>
    <w:tbl>
      <w:tblPr>
        <w:tblStyle w:val="Rcsostblzat"/>
        <w:tblW w:w="9484" w:type="dxa"/>
        <w:tblInd w:w="-5" w:type="dxa"/>
        <w:tblLayout w:type="fixed"/>
        <w:tblLook w:val="04A0"/>
      </w:tblPr>
      <w:tblGrid>
        <w:gridCol w:w="3319"/>
        <w:gridCol w:w="6165"/>
      </w:tblGrid>
      <w:tr w:rsidR="00506D60" w:rsidRPr="00EA3744" w:rsidTr="00763A96">
        <w:trPr>
          <w:trHeight w:val="405"/>
        </w:trPr>
        <w:tc>
          <w:tcPr>
            <w:tcW w:w="3319" w:type="dxa"/>
            <w:tcBorders>
              <w:top w:val="single" w:sz="4" w:space="0" w:color="auto"/>
              <w:left w:val="single" w:sz="4" w:space="0" w:color="auto"/>
              <w:bottom w:val="single" w:sz="4" w:space="0" w:color="auto"/>
              <w:right w:val="single" w:sz="4" w:space="0" w:color="auto"/>
            </w:tcBorders>
            <w:hideMark/>
          </w:tcPr>
          <w:p w:rsidR="00506D60" w:rsidRPr="001B3EB4" w:rsidRDefault="000923E4" w:rsidP="005D358B">
            <w:pPr>
              <w:spacing w:line="276" w:lineRule="auto"/>
              <w:jc w:val="center"/>
              <w:rPr>
                <w:rFonts w:ascii="Arial" w:hAnsi="Arial" w:cs="Arial"/>
                <w:sz w:val="20"/>
                <w:szCs w:val="20"/>
              </w:rPr>
            </w:pPr>
            <w:r>
              <w:rPr>
                <w:rFonts w:ascii="Arial" w:hAnsi="Arial" w:cs="Arial"/>
                <w:sz w:val="20"/>
                <w:szCs w:val="20"/>
              </w:rPr>
              <w:t>Esetek</w:t>
            </w:r>
          </w:p>
        </w:tc>
        <w:tc>
          <w:tcPr>
            <w:tcW w:w="6165" w:type="dxa"/>
            <w:tcBorders>
              <w:top w:val="single" w:sz="4" w:space="0" w:color="auto"/>
              <w:left w:val="single" w:sz="4" w:space="0" w:color="auto"/>
              <w:bottom w:val="single" w:sz="4" w:space="0" w:color="auto"/>
              <w:right w:val="single" w:sz="4" w:space="0" w:color="auto"/>
            </w:tcBorders>
            <w:hideMark/>
          </w:tcPr>
          <w:p w:rsidR="00FF0DB4" w:rsidRDefault="008D3B8D">
            <w:pPr>
              <w:spacing w:line="276" w:lineRule="auto"/>
              <w:jc w:val="center"/>
              <w:rPr>
                <w:rFonts w:ascii="Arial" w:hAnsi="Arial" w:cs="Arial"/>
                <w:sz w:val="20"/>
                <w:szCs w:val="20"/>
              </w:rPr>
            </w:pPr>
            <w:r w:rsidRPr="008D3B8D">
              <w:rPr>
                <w:rFonts w:ascii="Arial" w:hAnsi="Arial" w:cs="Arial"/>
                <w:b/>
                <w:sz w:val="20"/>
                <w:szCs w:val="20"/>
              </w:rPr>
              <w:t>Kötelező</w:t>
            </w:r>
            <w:r w:rsidR="00506D60" w:rsidRPr="006C1190">
              <w:rPr>
                <w:rFonts w:ascii="Arial" w:hAnsi="Arial" w:cs="Arial"/>
                <w:sz w:val="20"/>
                <w:szCs w:val="20"/>
              </w:rPr>
              <w:t xml:space="preserve"> vezetői </w:t>
            </w:r>
            <w:r w:rsidR="00134EEC">
              <w:rPr>
                <w:rFonts w:ascii="Arial" w:hAnsi="Arial" w:cs="Arial"/>
                <w:sz w:val="20"/>
                <w:szCs w:val="20"/>
              </w:rPr>
              <w:t>döntés</w:t>
            </w:r>
          </w:p>
          <w:p w:rsidR="00FF0DB4" w:rsidRDefault="00FF0DB4">
            <w:pPr>
              <w:spacing w:line="276" w:lineRule="auto"/>
              <w:jc w:val="center"/>
              <w:rPr>
                <w:rFonts w:ascii="Arial" w:hAnsi="Arial" w:cs="Arial"/>
                <w:sz w:val="20"/>
                <w:szCs w:val="20"/>
              </w:rPr>
            </w:pPr>
          </w:p>
        </w:tc>
      </w:tr>
      <w:tr w:rsidR="001C1103" w:rsidRPr="00EA3744" w:rsidTr="000923E4">
        <w:trPr>
          <w:trHeight w:val="743"/>
        </w:trPr>
        <w:tc>
          <w:tcPr>
            <w:tcW w:w="3319" w:type="dxa"/>
            <w:tcBorders>
              <w:top w:val="single" w:sz="4" w:space="0" w:color="auto"/>
              <w:left w:val="single" w:sz="4" w:space="0" w:color="auto"/>
              <w:bottom w:val="single" w:sz="4" w:space="0" w:color="auto"/>
              <w:right w:val="single" w:sz="4" w:space="0" w:color="auto"/>
            </w:tcBorders>
            <w:hideMark/>
          </w:tcPr>
          <w:p w:rsidR="00F02BBE" w:rsidRDefault="001C1103" w:rsidP="005D358B">
            <w:pPr>
              <w:spacing w:line="276" w:lineRule="auto"/>
              <w:rPr>
                <w:rFonts w:ascii="Arial" w:hAnsi="Arial" w:cs="Arial"/>
                <w:sz w:val="20"/>
                <w:szCs w:val="20"/>
              </w:rPr>
            </w:pPr>
            <w:r>
              <w:rPr>
                <w:rFonts w:ascii="Arial" w:hAnsi="Arial" w:cs="Arial"/>
                <w:sz w:val="20"/>
                <w:szCs w:val="20"/>
              </w:rPr>
              <w:t xml:space="preserve">1. </w:t>
            </w:r>
            <w:r w:rsidRPr="001C1103">
              <w:rPr>
                <w:rFonts w:ascii="Arial" w:hAnsi="Arial" w:cs="Arial"/>
                <w:sz w:val="20"/>
                <w:szCs w:val="20"/>
              </w:rPr>
              <w:t>A stratégiai hiányosságokkal rendelkező, kiemelt kockázatot jelentő harmadik országból származó ügyféllel tör</w:t>
            </w:r>
            <w:r>
              <w:rPr>
                <w:rFonts w:ascii="Arial" w:hAnsi="Arial" w:cs="Arial"/>
                <w:sz w:val="20"/>
                <w:szCs w:val="20"/>
              </w:rPr>
              <w:t>ténő üzleti kapcsolat létesítése</w:t>
            </w:r>
            <w:r w:rsidRPr="001C1103">
              <w:rPr>
                <w:rFonts w:ascii="Arial" w:hAnsi="Arial" w:cs="Arial"/>
                <w:sz w:val="20"/>
                <w:szCs w:val="20"/>
              </w:rPr>
              <w:t xml:space="preserve"> vagy az ügyleti megbízás végrehajtás</w:t>
            </w:r>
            <w:r>
              <w:rPr>
                <w:rFonts w:ascii="Arial" w:hAnsi="Arial" w:cs="Arial"/>
                <w:sz w:val="20"/>
                <w:szCs w:val="20"/>
              </w:rPr>
              <w:t>a</w:t>
            </w:r>
          </w:p>
        </w:tc>
        <w:tc>
          <w:tcPr>
            <w:tcW w:w="6165" w:type="dxa"/>
            <w:tcBorders>
              <w:top w:val="single" w:sz="4" w:space="0" w:color="auto"/>
              <w:left w:val="single" w:sz="4" w:space="0" w:color="auto"/>
              <w:bottom w:val="single" w:sz="4" w:space="0" w:color="auto"/>
              <w:right w:val="single" w:sz="4" w:space="0" w:color="auto"/>
            </w:tcBorders>
            <w:hideMark/>
          </w:tcPr>
          <w:p w:rsidR="001C1103" w:rsidRPr="001C1103" w:rsidRDefault="008D3B8D" w:rsidP="005D358B">
            <w:pPr>
              <w:spacing w:line="276" w:lineRule="auto"/>
              <w:jc w:val="center"/>
              <w:rPr>
                <w:rFonts w:ascii="Arial" w:hAnsi="Arial" w:cs="Arial"/>
                <w:sz w:val="20"/>
                <w:szCs w:val="20"/>
              </w:rPr>
            </w:pPr>
            <w:r w:rsidRPr="008D3B8D">
              <w:rPr>
                <w:rFonts w:ascii="Arial" w:hAnsi="Arial" w:cs="Arial"/>
                <w:sz w:val="20"/>
                <w:szCs w:val="20"/>
              </w:rPr>
              <w:t>X</w:t>
            </w:r>
          </w:p>
        </w:tc>
      </w:tr>
      <w:tr w:rsidR="00506D60"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506D60" w:rsidRPr="001B3EB4" w:rsidRDefault="001C1103" w:rsidP="005D358B">
            <w:pPr>
              <w:spacing w:line="276" w:lineRule="auto"/>
              <w:rPr>
                <w:rFonts w:ascii="Arial" w:hAnsi="Arial" w:cs="Arial"/>
                <w:sz w:val="20"/>
                <w:szCs w:val="20"/>
              </w:rPr>
            </w:pPr>
            <w:r>
              <w:rPr>
                <w:rFonts w:ascii="Arial" w:eastAsia="Calibri" w:hAnsi="Arial" w:cs="Arial"/>
                <w:sz w:val="20"/>
                <w:szCs w:val="20"/>
              </w:rPr>
              <w:t>2</w:t>
            </w:r>
            <w:r w:rsidR="00506D60" w:rsidRPr="00D57EF2">
              <w:rPr>
                <w:rFonts w:ascii="Arial" w:eastAsia="Calibri" w:hAnsi="Arial" w:cs="Arial"/>
                <w:sz w:val="20"/>
                <w:szCs w:val="20"/>
              </w:rPr>
              <w:t xml:space="preserve">. </w:t>
            </w:r>
            <w:r w:rsidR="00E33618">
              <w:rPr>
                <w:rFonts w:ascii="Arial" w:hAnsi="Arial" w:cs="Arial"/>
                <w:sz w:val="20"/>
              </w:rPr>
              <w:t>S</w:t>
            </w:r>
            <w:r w:rsidR="00506D60" w:rsidRPr="00560343">
              <w:rPr>
                <w:rFonts w:ascii="Arial" w:hAnsi="Arial" w:cs="Arial"/>
                <w:sz w:val="20"/>
              </w:rPr>
              <w:t>tratégiai hiányosságokkal rendelkező, kiemelt kockázatot jelentő harmadik ország által kiállított okiratot mutat fel az ügyfél</w:t>
            </w:r>
          </w:p>
        </w:tc>
        <w:tc>
          <w:tcPr>
            <w:tcW w:w="6165" w:type="dxa"/>
            <w:tcBorders>
              <w:top w:val="single" w:sz="4" w:space="0" w:color="auto"/>
              <w:left w:val="single" w:sz="4" w:space="0" w:color="auto"/>
              <w:bottom w:val="single" w:sz="4" w:space="0" w:color="auto"/>
              <w:right w:val="single" w:sz="4" w:space="0" w:color="auto"/>
            </w:tcBorders>
          </w:tcPr>
          <w:p w:rsidR="00506D60" w:rsidRPr="00A4095E" w:rsidRDefault="00FC6B67" w:rsidP="005D358B">
            <w:pPr>
              <w:spacing w:line="276" w:lineRule="auto"/>
              <w:jc w:val="center"/>
              <w:rPr>
                <w:rFonts w:ascii="Arial" w:hAnsi="Arial" w:cs="Arial"/>
                <w:sz w:val="20"/>
                <w:szCs w:val="20"/>
              </w:rPr>
            </w:pPr>
            <w:r w:rsidRPr="00FC6B67">
              <w:rPr>
                <w:rFonts w:ascii="Arial" w:hAnsi="Arial" w:cs="Arial"/>
                <w:sz w:val="20"/>
                <w:szCs w:val="20"/>
              </w:rPr>
              <w:t>X</w:t>
            </w:r>
          </w:p>
        </w:tc>
      </w:tr>
      <w:tr w:rsidR="00506D60" w:rsidRPr="00EA3744" w:rsidTr="000923E4">
        <w:trPr>
          <w:trHeight w:val="193"/>
        </w:trPr>
        <w:tc>
          <w:tcPr>
            <w:tcW w:w="3319" w:type="dxa"/>
            <w:tcBorders>
              <w:top w:val="single" w:sz="4" w:space="0" w:color="auto"/>
              <w:left w:val="single" w:sz="4" w:space="0" w:color="auto"/>
              <w:bottom w:val="single" w:sz="4" w:space="0" w:color="auto"/>
              <w:right w:val="single" w:sz="4" w:space="0" w:color="auto"/>
            </w:tcBorders>
          </w:tcPr>
          <w:p w:rsidR="00506D60" w:rsidRPr="001B3EB4" w:rsidRDefault="001C1103" w:rsidP="005D358B">
            <w:pPr>
              <w:spacing w:line="276" w:lineRule="auto"/>
              <w:rPr>
                <w:rFonts w:ascii="Arial" w:hAnsi="Arial" w:cs="Arial"/>
                <w:sz w:val="20"/>
                <w:szCs w:val="20"/>
              </w:rPr>
            </w:pPr>
            <w:r>
              <w:rPr>
                <w:rFonts w:ascii="Arial" w:hAnsi="Arial" w:cs="Arial"/>
                <w:sz w:val="20"/>
                <w:szCs w:val="20"/>
              </w:rPr>
              <w:t>3</w:t>
            </w:r>
            <w:r w:rsidR="00506D60" w:rsidRPr="00D57EF2">
              <w:rPr>
                <w:rFonts w:ascii="Arial" w:eastAsia="Calibri" w:hAnsi="Arial" w:cs="Arial"/>
                <w:sz w:val="20"/>
                <w:szCs w:val="20"/>
              </w:rPr>
              <w:t xml:space="preserve">. </w:t>
            </w:r>
            <w:r w:rsidR="00E33618">
              <w:rPr>
                <w:rFonts w:ascii="Arial" w:hAnsi="Arial" w:cs="Arial"/>
                <w:sz w:val="20"/>
              </w:rPr>
              <w:t>A</w:t>
            </w:r>
            <w:r w:rsidR="00506D60" w:rsidRPr="00560343">
              <w:rPr>
                <w:rFonts w:ascii="Arial" w:hAnsi="Arial" w:cs="Arial"/>
                <w:sz w:val="20"/>
              </w:rPr>
              <w:t>z ügyleti megbízás ellenértéke vagy annak készpénzes része a húszmillió forintot</w:t>
            </w:r>
            <w:r w:rsidR="006533AA">
              <w:rPr>
                <w:rFonts w:ascii="Arial" w:hAnsi="Arial" w:cs="Arial"/>
                <w:sz w:val="20"/>
              </w:rPr>
              <w:t xml:space="preserve"> eléri vagy</w:t>
            </w:r>
            <w:r w:rsidR="00506D60" w:rsidRPr="00560343">
              <w:rPr>
                <w:rFonts w:ascii="Arial" w:hAnsi="Arial" w:cs="Arial"/>
                <w:sz w:val="20"/>
              </w:rPr>
              <w:t xml:space="preserve"> </w:t>
            </w:r>
            <w:r w:rsidR="00506D60" w:rsidRPr="00560343">
              <w:rPr>
                <w:rFonts w:ascii="Arial" w:hAnsi="Arial" w:cs="Arial"/>
                <w:sz w:val="20"/>
              </w:rPr>
              <w:lastRenderedPageBreak/>
              <w:t>meghaladja</w:t>
            </w:r>
          </w:p>
        </w:tc>
        <w:tc>
          <w:tcPr>
            <w:tcW w:w="6165" w:type="dxa"/>
            <w:tcBorders>
              <w:top w:val="single" w:sz="4" w:space="0" w:color="auto"/>
              <w:left w:val="single" w:sz="4" w:space="0" w:color="auto"/>
              <w:bottom w:val="single" w:sz="4" w:space="0" w:color="auto"/>
              <w:right w:val="single" w:sz="4" w:space="0" w:color="auto"/>
            </w:tcBorders>
          </w:tcPr>
          <w:p w:rsidR="00506D60" w:rsidRPr="00A4095E" w:rsidRDefault="00FC6B67" w:rsidP="005D358B">
            <w:pPr>
              <w:spacing w:line="276" w:lineRule="auto"/>
              <w:jc w:val="center"/>
              <w:rPr>
                <w:rFonts w:ascii="Arial" w:hAnsi="Arial" w:cs="Arial"/>
                <w:sz w:val="20"/>
                <w:szCs w:val="20"/>
              </w:rPr>
            </w:pPr>
            <w:r w:rsidRPr="00FC6B67">
              <w:rPr>
                <w:rFonts w:ascii="Arial" w:hAnsi="Arial" w:cs="Arial"/>
                <w:sz w:val="20"/>
                <w:szCs w:val="20"/>
              </w:rPr>
              <w:lastRenderedPageBreak/>
              <w:t>X</w:t>
            </w:r>
          </w:p>
        </w:tc>
      </w:tr>
      <w:tr w:rsidR="00506D60"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506D60" w:rsidRPr="001B3EB4" w:rsidRDefault="001C1103" w:rsidP="005D358B">
            <w:pPr>
              <w:spacing w:line="276" w:lineRule="auto"/>
              <w:rPr>
                <w:rFonts w:ascii="Arial" w:hAnsi="Arial" w:cs="Arial"/>
                <w:sz w:val="20"/>
                <w:szCs w:val="20"/>
              </w:rPr>
            </w:pPr>
            <w:r>
              <w:rPr>
                <w:rFonts w:ascii="Arial" w:eastAsia="Calibri" w:hAnsi="Arial" w:cs="Arial"/>
                <w:sz w:val="20"/>
                <w:szCs w:val="20"/>
              </w:rPr>
              <w:lastRenderedPageBreak/>
              <w:t>4</w:t>
            </w:r>
            <w:r w:rsidR="00506D60" w:rsidRPr="00D57EF2">
              <w:rPr>
                <w:rFonts w:ascii="Arial" w:eastAsia="Calibri" w:hAnsi="Arial" w:cs="Arial"/>
                <w:sz w:val="20"/>
                <w:szCs w:val="20"/>
              </w:rPr>
              <w:t xml:space="preserve">. </w:t>
            </w:r>
            <w:r w:rsidR="00E33618">
              <w:rPr>
                <w:rFonts w:ascii="Arial" w:hAnsi="Arial" w:cs="Arial"/>
                <w:sz w:val="20"/>
              </w:rPr>
              <w:t>H</w:t>
            </w:r>
            <w:r w:rsidR="00506D60" w:rsidRPr="00560343">
              <w:rPr>
                <w:rFonts w:ascii="Arial" w:hAnsi="Arial" w:cs="Arial"/>
                <w:sz w:val="20"/>
              </w:rPr>
              <w:t>a gyanú merül fel arra, hogy az ügylet lebonyolításakor megjelent személy nem azonos a valódi ügyféllel vagy a tényleges tulajdonossal, a megjelent ügyfél vagy képviselője nem tudja igazolni eljárásának jogcímét</w:t>
            </w:r>
          </w:p>
        </w:tc>
        <w:tc>
          <w:tcPr>
            <w:tcW w:w="6165" w:type="dxa"/>
            <w:tcBorders>
              <w:top w:val="single" w:sz="4" w:space="0" w:color="auto"/>
              <w:left w:val="single" w:sz="4" w:space="0" w:color="auto"/>
              <w:bottom w:val="single" w:sz="4" w:space="0" w:color="auto"/>
              <w:right w:val="single" w:sz="4" w:space="0" w:color="auto"/>
            </w:tcBorders>
          </w:tcPr>
          <w:p w:rsidR="00506D60" w:rsidRPr="00A4095E" w:rsidRDefault="00FC6B67" w:rsidP="005D358B">
            <w:pPr>
              <w:spacing w:line="276" w:lineRule="auto"/>
              <w:jc w:val="center"/>
              <w:rPr>
                <w:rFonts w:ascii="Arial" w:hAnsi="Arial" w:cs="Arial"/>
                <w:sz w:val="20"/>
                <w:szCs w:val="20"/>
              </w:rPr>
            </w:pPr>
            <w:r w:rsidRPr="00FC6B67">
              <w:rPr>
                <w:rFonts w:ascii="Arial" w:hAnsi="Arial" w:cs="Arial"/>
                <w:sz w:val="20"/>
                <w:szCs w:val="20"/>
              </w:rPr>
              <w:t>X</w:t>
            </w:r>
          </w:p>
        </w:tc>
      </w:tr>
      <w:tr w:rsidR="00064307"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064307" w:rsidRPr="00D57EF2" w:rsidRDefault="001C1103" w:rsidP="005D358B">
            <w:pPr>
              <w:spacing w:line="276" w:lineRule="auto"/>
              <w:rPr>
                <w:rFonts w:ascii="Arial" w:eastAsia="Calibri" w:hAnsi="Arial" w:cs="Arial"/>
                <w:sz w:val="20"/>
                <w:szCs w:val="20"/>
              </w:rPr>
            </w:pPr>
            <w:r>
              <w:rPr>
                <w:rFonts w:ascii="Arial" w:hAnsi="Arial" w:cs="Arial"/>
                <w:sz w:val="20"/>
              </w:rPr>
              <w:t>5</w:t>
            </w:r>
            <w:r w:rsidR="00E33618">
              <w:rPr>
                <w:rFonts w:ascii="Arial" w:hAnsi="Arial" w:cs="Arial"/>
                <w:sz w:val="20"/>
              </w:rPr>
              <w:t>. Ü</w:t>
            </w:r>
            <w:r w:rsidR="00023EE4">
              <w:rPr>
                <w:rFonts w:ascii="Arial" w:hAnsi="Arial" w:cs="Arial"/>
                <w:sz w:val="20"/>
              </w:rPr>
              <w:t>zleti kapcsolat létesítése</w:t>
            </w:r>
            <w:r w:rsidR="007D06DB">
              <w:rPr>
                <w:rFonts w:ascii="Arial" w:hAnsi="Arial" w:cs="Arial"/>
                <w:sz w:val="20"/>
              </w:rPr>
              <w:t xml:space="preserve"> magas kockázati kategóriába tartozó ügyfél esetén</w:t>
            </w:r>
          </w:p>
        </w:tc>
        <w:tc>
          <w:tcPr>
            <w:tcW w:w="6165" w:type="dxa"/>
            <w:tcBorders>
              <w:top w:val="single" w:sz="4" w:space="0" w:color="auto"/>
              <w:left w:val="single" w:sz="4" w:space="0" w:color="auto"/>
              <w:bottom w:val="single" w:sz="4" w:space="0" w:color="auto"/>
              <w:right w:val="single" w:sz="4" w:space="0" w:color="auto"/>
            </w:tcBorders>
          </w:tcPr>
          <w:p w:rsidR="00064307" w:rsidRPr="00A4095E" w:rsidRDefault="00FC6B67" w:rsidP="005D358B">
            <w:pPr>
              <w:spacing w:line="276" w:lineRule="auto"/>
              <w:jc w:val="center"/>
              <w:rPr>
                <w:rFonts w:ascii="Arial" w:hAnsi="Arial" w:cs="Arial"/>
                <w:sz w:val="20"/>
                <w:szCs w:val="20"/>
              </w:rPr>
            </w:pPr>
            <w:r w:rsidRPr="00FC6B67">
              <w:rPr>
                <w:rFonts w:ascii="Arial" w:hAnsi="Arial" w:cs="Arial"/>
                <w:sz w:val="20"/>
                <w:szCs w:val="20"/>
              </w:rPr>
              <w:t>X</w:t>
            </w:r>
          </w:p>
        </w:tc>
      </w:tr>
      <w:tr w:rsidR="00C25BC7"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C25BC7" w:rsidRDefault="00E33618" w:rsidP="005D358B">
            <w:pPr>
              <w:spacing w:line="276" w:lineRule="auto"/>
              <w:rPr>
                <w:rFonts w:ascii="Arial" w:hAnsi="Arial" w:cs="Arial"/>
                <w:sz w:val="20"/>
              </w:rPr>
            </w:pPr>
            <w:r>
              <w:rPr>
                <w:rFonts w:ascii="Arial" w:hAnsi="Arial" w:cs="Arial"/>
                <w:sz w:val="20"/>
              </w:rPr>
              <w:t>6. A</w:t>
            </w:r>
            <w:r w:rsidR="00C25BC7">
              <w:rPr>
                <w:rFonts w:ascii="Arial" w:hAnsi="Arial" w:cs="Arial"/>
                <w:sz w:val="20"/>
              </w:rPr>
              <w:t xml:space="preserve"> belső kockázatértékelés és a belső </w:t>
            </w:r>
            <w:r w:rsidR="00B309C8">
              <w:rPr>
                <w:rFonts w:ascii="Arial" w:hAnsi="Arial" w:cs="Arial"/>
                <w:sz w:val="20"/>
              </w:rPr>
              <w:t>kockázatértékelésében m</w:t>
            </w:r>
            <w:r w:rsidR="00860975">
              <w:rPr>
                <w:rFonts w:ascii="Arial" w:hAnsi="Arial" w:cs="Arial"/>
                <w:sz w:val="20"/>
              </w:rPr>
              <w:t>eghatározott belső eljárásrend alkalmazására a jelen Szabályzatban meghatározott</w:t>
            </w:r>
            <w:r w:rsidR="00B309C8">
              <w:rPr>
                <w:rFonts w:ascii="Arial" w:hAnsi="Arial" w:cs="Arial"/>
                <w:sz w:val="20"/>
              </w:rPr>
              <w:t xml:space="preserve"> vezető</w:t>
            </w:r>
            <w:r w:rsidR="00860975">
              <w:rPr>
                <w:rFonts w:ascii="Arial" w:hAnsi="Arial" w:cs="Arial"/>
                <w:sz w:val="20"/>
              </w:rPr>
              <w:t>je</w:t>
            </w:r>
            <w:r w:rsidR="00B309C8">
              <w:rPr>
                <w:rFonts w:ascii="Arial" w:hAnsi="Arial" w:cs="Arial"/>
                <w:sz w:val="20"/>
              </w:rPr>
              <w:t xml:space="preserve"> jóváhagyás</w:t>
            </w:r>
            <w:r w:rsidR="00860975">
              <w:rPr>
                <w:rFonts w:ascii="Arial" w:hAnsi="Arial" w:cs="Arial"/>
                <w:sz w:val="20"/>
              </w:rPr>
              <w:t>á</w:t>
            </w:r>
            <w:r w:rsidR="00B309C8">
              <w:rPr>
                <w:rFonts w:ascii="Arial" w:hAnsi="Arial" w:cs="Arial"/>
                <w:sz w:val="20"/>
              </w:rPr>
              <w:t xml:space="preserve">t követően </w:t>
            </w:r>
            <w:r w:rsidR="00860975">
              <w:rPr>
                <w:rFonts w:ascii="Arial" w:hAnsi="Arial" w:cs="Arial"/>
                <w:sz w:val="20"/>
              </w:rPr>
              <w:t>kerülhet sor.</w:t>
            </w:r>
          </w:p>
        </w:tc>
        <w:tc>
          <w:tcPr>
            <w:tcW w:w="6165" w:type="dxa"/>
            <w:tcBorders>
              <w:top w:val="single" w:sz="4" w:space="0" w:color="auto"/>
              <w:left w:val="single" w:sz="4" w:space="0" w:color="auto"/>
              <w:bottom w:val="single" w:sz="4" w:space="0" w:color="auto"/>
              <w:right w:val="single" w:sz="4" w:space="0" w:color="auto"/>
            </w:tcBorders>
          </w:tcPr>
          <w:p w:rsidR="00C25BC7" w:rsidRPr="00A4095E" w:rsidRDefault="00FC6B67" w:rsidP="005D358B">
            <w:pPr>
              <w:spacing w:line="276" w:lineRule="auto"/>
              <w:jc w:val="center"/>
              <w:rPr>
                <w:rFonts w:ascii="Arial" w:hAnsi="Arial" w:cs="Arial"/>
                <w:sz w:val="20"/>
                <w:szCs w:val="20"/>
              </w:rPr>
            </w:pPr>
            <w:r w:rsidRPr="00FC6B67">
              <w:rPr>
                <w:rFonts w:ascii="Arial" w:hAnsi="Arial" w:cs="Arial"/>
                <w:sz w:val="20"/>
                <w:szCs w:val="20"/>
              </w:rPr>
              <w:t>X</w:t>
            </w:r>
          </w:p>
        </w:tc>
      </w:tr>
      <w:tr w:rsidR="00860975"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860975" w:rsidRDefault="00860975" w:rsidP="005D358B">
            <w:pPr>
              <w:spacing w:line="276" w:lineRule="auto"/>
              <w:rPr>
                <w:rFonts w:ascii="Arial" w:hAnsi="Arial" w:cs="Arial"/>
                <w:sz w:val="20"/>
              </w:rPr>
            </w:pPr>
            <w:r>
              <w:rPr>
                <w:rFonts w:ascii="Arial" w:hAnsi="Arial" w:cs="Arial"/>
                <w:sz w:val="20"/>
              </w:rPr>
              <w:t xml:space="preserve">7. </w:t>
            </w:r>
            <w:r w:rsidR="00E33618">
              <w:rPr>
                <w:rFonts w:ascii="Arial" w:hAnsi="Arial" w:cs="Arial"/>
                <w:sz w:val="20"/>
              </w:rPr>
              <w:t>A</w:t>
            </w:r>
            <w:r w:rsidRPr="00860975">
              <w:rPr>
                <w:rFonts w:ascii="Arial" w:hAnsi="Arial" w:cs="Arial"/>
                <w:sz w:val="20"/>
              </w:rPr>
              <w:t xml:space="preserve"> szolgáltató köteles a pénzmosási és a terrorizmus-finanszírozási kockázatokat nyomon követni, a belső eljárásrendet szükség esetén felülvizsgálni és </w:t>
            </w:r>
            <w:r>
              <w:rPr>
                <w:rFonts w:ascii="Arial" w:hAnsi="Arial" w:cs="Arial"/>
                <w:sz w:val="20"/>
              </w:rPr>
              <w:t>jelen Szabályzatban</w:t>
            </w:r>
            <w:r w:rsidRPr="00860975">
              <w:rPr>
                <w:rFonts w:ascii="Arial" w:hAnsi="Arial" w:cs="Arial"/>
                <w:sz w:val="20"/>
              </w:rPr>
              <w:t xml:space="preserve"> meghatározott vezetője jóváhagyását követően módosítani.</w:t>
            </w:r>
          </w:p>
        </w:tc>
        <w:tc>
          <w:tcPr>
            <w:tcW w:w="6165" w:type="dxa"/>
            <w:tcBorders>
              <w:top w:val="single" w:sz="4" w:space="0" w:color="auto"/>
              <w:left w:val="single" w:sz="4" w:space="0" w:color="auto"/>
              <w:bottom w:val="single" w:sz="4" w:space="0" w:color="auto"/>
              <w:right w:val="single" w:sz="4" w:space="0" w:color="auto"/>
            </w:tcBorders>
          </w:tcPr>
          <w:p w:rsidR="00860975" w:rsidRPr="00A4095E" w:rsidRDefault="00FC6B67" w:rsidP="005D358B">
            <w:pPr>
              <w:spacing w:line="276" w:lineRule="auto"/>
              <w:jc w:val="center"/>
              <w:rPr>
                <w:rFonts w:ascii="Arial" w:hAnsi="Arial" w:cs="Arial"/>
                <w:sz w:val="20"/>
                <w:szCs w:val="20"/>
              </w:rPr>
            </w:pPr>
            <w:r w:rsidRPr="00FC6B67">
              <w:rPr>
                <w:rFonts w:ascii="Arial" w:hAnsi="Arial" w:cs="Arial"/>
                <w:sz w:val="20"/>
                <w:szCs w:val="20"/>
              </w:rPr>
              <w:t>X</w:t>
            </w:r>
          </w:p>
        </w:tc>
      </w:tr>
      <w:tr w:rsidR="006547FA"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6547FA" w:rsidRDefault="00E33618" w:rsidP="005D358B">
            <w:pPr>
              <w:spacing w:line="276" w:lineRule="auto"/>
              <w:rPr>
                <w:rFonts w:ascii="Arial" w:hAnsi="Arial" w:cs="Arial"/>
                <w:sz w:val="20"/>
              </w:rPr>
            </w:pPr>
            <w:r>
              <w:rPr>
                <w:rFonts w:ascii="Arial" w:hAnsi="Arial" w:cs="Arial"/>
                <w:sz w:val="20"/>
              </w:rPr>
              <w:t>8. A</w:t>
            </w:r>
            <w:r w:rsidR="006547FA">
              <w:rPr>
                <w:rFonts w:ascii="Arial" w:hAnsi="Arial" w:cs="Arial"/>
                <w:sz w:val="20"/>
              </w:rPr>
              <w:t xml:space="preserve"> Szabályzat </w:t>
            </w:r>
            <w:r w:rsidR="0017156F">
              <w:rPr>
                <w:rFonts w:ascii="Arial" w:hAnsi="Arial" w:cs="Arial"/>
                <w:sz w:val="20"/>
              </w:rPr>
              <w:t>IV/2</w:t>
            </w:r>
            <w:r w:rsidR="006547FA">
              <w:rPr>
                <w:rFonts w:ascii="Arial" w:hAnsi="Arial" w:cs="Arial"/>
                <w:sz w:val="20"/>
              </w:rPr>
              <w:t>.</w:t>
            </w:r>
            <w:r w:rsidR="0017156F">
              <w:rPr>
                <w:rFonts w:ascii="Arial" w:hAnsi="Arial" w:cs="Arial"/>
                <w:sz w:val="20"/>
              </w:rPr>
              <w:t xml:space="preserve"> és IV/3.</w:t>
            </w:r>
            <w:r w:rsidR="006547FA">
              <w:rPr>
                <w:rFonts w:ascii="Arial" w:hAnsi="Arial" w:cs="Arial"/>
                <w:sz w:val="20"/>
              </w:rPr>
              <w:t xml:space="preserve"> pontja alapján magas kockázati kategóriába sorolt ügyfél</w:t>
            </w:r>
            <w:r w:rsidR="0017156F">
              <w:rPr>
                <w:rFonts w:ascii="Arial" w:hAnsi="Arial" w:cs="Arial"/>
                <w:sz w:val="20"/>
              </w:rPr>
              <w:t>/ügylet/üzleti kapcsolat esetén</w:t>
            </w:r>
            <w:r w:rsidR="006547FA">
              <w:rPr>
                <w:rFonts w:ascii="Arial" w:hAnsi="Arial" w:cs="Arial"/>
                <w:sz w:val="20"/>
              </w:rPr>
              <w:t>.</w:t>
            </w:r>
          </w:p>
        </w:tc>
        <w:tc>
          <w:tcPr>
            <w:tcW w:w="6165" w:type="dxa"/>
            <w:tcBorders>
              <w:top w:val="single" w:sz="4" w:space="0" w:color="auto"/>
              <w:left w:val="single" w:sz="4" w:space="0" w:color="auto"/>
              <w:bottom w:val="single" w:sz="4" w:space="0" w:color="auto"/>
              <w:right w:val="single" w:sz="4" w:space="0" w:color="auto"/>
            </w:tcBorders>
          </w:tcPr>
          <w:p w:rsidR="006547FA" w:rsidRPr="00A4095E" w:rsidRDefault="00FC6B67" w:rsidP="005D358B">
            <w:pPr>
              <w:spacing w:line="276" w:lineRule="auto"/>
              <w:jc w:val="center"/>
              <w:rPr>
                <w:rFonts w:ascii="Arial" w:hAnsi="Arial" w:cs="Arial"/>
                <w:sz w:val="20"/>
                <w:szCs w:val="20"/>
              </w:rPr>
            </w:pPr>
            <w:r w:rsidRPr="00FC6B67">
              <w:rPr>
                <w:rFonts w:ascii="Arial" w:hAnsi="Arial" w:cs="Arial"/>
                <w:sz w:val="20"/>
                <w:szCs w:val="20"/>
              </w:rPr>
              <w:t>X</w:t>
            </w:r>
          </w:p>
        </w:tc>
      </w:tr>
      <w:tr w:rsidR="00717D88"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717D88" w:rsidRDefault="00717D88" w:rsidP="005D358B">
            <w:pPr>
              <w:spacing w:line="276" w:lineRule="auto"/>
              <w:rPr>
                <w:rFonts w:ascii="Arial" w:hAnsi="Arial" w:cs="Arial"/>
                <w:sz w:val="20"/>
              </w:rPr>
            </w:pPr>
            <w:r>
              <w:rPr>
                <w:rFonts w:ascii="Arial" w:hAnsi="Arial" w:cs="Arial"/>
                <w:sz w:val="20"/>
              </w:rPr>
              <w:t xml:space="preserve">9. </w:t>
            </w:r>
            <w:r w:rsidRPr="00560343">
              <w:rPr>
                <w:rFonts w:ascii="Arial" w:hAnsi="Arial" w:cs="Arial"/>
                <w:sz w:val="20"/>
              </w:rPr>
              <w:t>az ügyleti megbízás</w:t>
            </w:r>
            <w:r>
              <w:rPr>
                <w:rFonts w:ascii="Arial" w:hAnsi="Arial" w:cs="Arial"/>
                <w:sz w:val="20"/>
              </w:rPr>
              <w:t xml:space="preserve"> teljesítése (ügyleti megbízásokat rendszeresen végrehajtó ügyfél esetében is)</w:t>
            </w:r>
          </w:p>
        </w:tc>
        <w:tc>
          <w:tcPr>
            <w:tcW w:w="6165" w:type="dxa"/>
            <w:tcBorders>
              <w:top w:val="single" w:sz="4" w:space="0" w:color="auto"/>
              <w:left w:val="single" w:sz="4" w:space="0" w:color="auto"/>
              <w:bottom w:val="single" w:sz="4" w:space="0" w:color="auto"/>
              <w:right w:val="single" w:sz="4" w:space="0" w:color="auto"/>
            </w:tcBorders>
          </w:tcPr>
          <w:p w:rsidR="00717D88" w:rsidRPr="00FC6B67" w:rsidRDefault="00717D88" w:rsidP="005D358B">
            <w:pPr>
              <w:spacing w:line="276" w:lineRule="auto"/>
              <w:jc w:val="center"/>
              <w:rPr>
                <w:rFonts w:ascii="Arial" w:hAnsi="Arial" w:cs="Arial"/>
                <w:sz w:val="20"/>
                <w:szCs w:val="20"/>
              </w:rPr>
            </w:pPr>
            <w:r>
              <w:rPr>
                <w:rFonts w:ascii="Arial" w:hAnsi="Arial" w:cs="Arial"/>
                <w:sz w:val="20"/>
                <w:szCs w:val="20"/>
              </w:rPr>
              <w:t>X</w:t>
            </w:r>
          </w:p>
        </w:tc>
      </w:tr>
      <w:tr w:rsidR="00A76692" w:rsidRPr="00EA3744" w:rsidTr="000923E4">
        <w:trPr>
          <w:trHeight w:val="183"/>
        </w:trPr>
        <w:tc>
          <w:tcPr>
            <w:tcW w:w="3319" w:type="dxa"/>
            <w:tcBorders>
              <w:top w:val="single" w:sz="4" w:space="0" w:color="auto"/>
              <w:left w:val="single" w:sz="4" w:space="0" w:color="auto"/>
              <w:bottom w:val="single" w:sz="4" w:space="0" w:color="auto"/>
              <w:right w:val="single" w:sz="4" w:space="0" w:color="auto"/>
            </w:tcBorders>
          </w:tcPr>
          <w:p w:rsidR="00A76692" w:rsidRDefault="00A76692" w:rsidP="005D358B">
            <w:pPr>
              <w:spacing w:line="276" w:lineRule="auto"/>
              <w:rPr>
                <w:rFonts w:ascii="Arial" w:hAnsi="Arial" w:cs="Arial"/>
                <w:sz w:val="20"/>
              </w:rPr>
            </w:pPr>
            <w:r>
              <w:rPr>
                <w:rFonts w:ascii="Arial" w:hAnsi="Arial" w:cs="Arial"/>
                <w:sz w:val="20"/>
                <w:szCs w:val="20"/>
              </w:rPr>
              <w:t xml:space="preserve">10. egyéb </w:t>
            </w:r>
            <w:r w:rsidRPr="00134EEC">
              <w:rPr>
                <w:rFonts w:ascii="Arial" w:hAnsi="Arial" w:cs="Arial"/>
                <w:b/>
                <w:i/>
                <w:iCs/>
                <w:color w:val="365F91" w:themeColor="accent1" w:themeShade="BF"/>
                <w:sz w:val="20"/>
                <w:szCs w:val="20"/>
                <w:u w:val="single"/>
              </w:rPr>
              <w:t>(kérjük, írja ide a további eset(ek)et)</w:t>
            </w:r>
            <w:r w:rsidRPr="00134EEC">
              <w:rPr>
                <w:rFonts w:ascii="Arial" w:hAnsi="Arial" w:cs="Arial"/>
                <w:iCs/>
                <w:sz w:val="20"/>
                <w:szCs w:val="20"/>
              </w:rPr>
              <w:t>:</w:t>
            </w:r>
            <w:r>
              <w:rPr>
                <w:rFonts w:ascii="Arial" w:hAnsi="Arial" w:cs="Arial"/>
                <w:b/>
                <w:i/>
                <w:iCs/>
                <w:sz w:val="20"/>
                <w:szCs w:val="20"/>
                <w:u w:val="single"/>
              </w:rPr>
              <w:t xml:space="preserve"> </w:t>
            </w:r>
            <w:r w:rsidRPr="00134EEC">
              <w:rPr>
                <w:rFonts w:ascii="Arial" w:hAnsi="Arial" w:cs="Arial"/>
                <w:iCs/>
                <w:sz w:val="20"/>
                <w:szCs w:val="20"/>
              </w:rPr>
              <w:t>………………………………………</w:t>
            </w:r>
          </w:p>
        </w:tc>
        <w:tc>
          <w:tcPr>
            <w:tcW w:w="6165" w:type="dxa"/>
            <w:tcBorders>
              <w:top w:val="single" w:sz="4" w:space="0" w:color="auto"/>
              <w:left w:val="single" w:sz="4" w:space="0" w:color="auto"/>
              <w:bottom w:val="single" w:sz="4" w:space="0" w:color="auto"/>
              <w:right w:val="single" w:sz="4" w:space="0" w:color="auto"/>
            </w:tcBorders>
          </w:tcPr>
          <w:p w:rsidR="00A76692" w:rsidRDefault="00A76692" w:rsidP="005D358B">
            <w:pPr>
              <w:spacing w:line="276" w:lineRule="auto"/>
              <w:jc w:val="center"/>
              <w:rPr>
                <w:rFonts w:ascii="Arial" w:hAnsi="Arial" w:cs="Arial"/>
                <w:sz w:val="20"/>
                <w:szCs w:val="20"/>
              </w:rPr>
            </w:pPr>
            <w:r>
              <w:rPr>
                <w:rFonts w:ascii="Arial" w:hAnsi="Arial" w:cs="Arial"/>
                <w:sz w:val="20"/>
                <w:szCs w:val="20"/>
              </w:rPr>
              <w:t>X</w:t>
            </w:r>
          </w:p>
        </w:tc>
      </w:tr>
    </w:tbl>
    <w:p w:rsidR="00506D60" w:rsidRDefault="00506D60" w:rsidP="005D358B">
      <w:pPr>
        <w:pStyle w:val="Listaszerbekezds"/>
        <w:spacing w:line="276" w:lineRule="auto"/>
        <w:ind w:left="-142" w:right="284"/>
        <w:jc w:val="both"/>
        <w:rPr>
          <w:rFonts w:ascii="Arial" w:hAnsi="Arial" w:cs="Arial"/>
          <w:sz w:val="20"/>
        </w:rPr>
      </w:pPr>
    </w:p>
    <w:tbl>
      <w:tblPr>
        <w:tblStyle w:val="Rcsostblzat"/>
        <w:tblW w:w="9479" w:type="dxa"/>
        <w:tblInd w:w="-5" w:type="dxa"/>
        <w:tblLayout w:type="fixed"/>
        <w:tblLook w:val="04A0"/>
      </w:tblPr>
      <w:tblGrid>
        <w:gridCol w:w="4449"/>
        <w:gridCol w:w="5030"/>
      </w:tblGrid>
      <w:tr w:rsidR="00506D60" w:rsidRPr="00EA3744" w:rsidTr="00F0206D">
        <w:trPr>
          <w:trHeight w:val="782"/>
        </w:trPr>
        <w:tc>
          <w:tcPr>
            <w:tcW w:w="4449" w:type="dxa"/>
            <w:tcBorders>
              <w:top w:val="single" w:sz="4" w:space="0" w:color="auto"/>
              <w:left w:val="single" w:sz="4" w:space="0" w:color="auto"/>
              <w:bottom w:val="single" w:sz="4" w:space="0" w:color="auto"/>
              <w:right w:val="single" w:sz="4" w:space="0" w:color="auto"/>
            </w:tcBorders>
            <w:hideMark/>
          </w:tcPr>
          <w:p w:rsidR="00506D60" w:rsidRPr="001B3EB4" w:rsidRDefault="00F0206D" w:rsidP="005D358B">
            <w:pPr>
              <w:spacing w:line="276" w:lineRule="auto"/>
              <w:jc w:val="center"/>
              <w:rPr>
                <w:rFonts w:ascii="Arial" w:hAnsi="Arial" w:cs="Arial"/>
                <w:sz w:val="20"/>
                <w:szCs w:val="20"/>
              </w:rPr>
            </w:pPr>
            <w:r>
              <w:rPr>
                <w:rFonts w:ascii="Arial" w:hAnsi="Arial" w:cs="Arial"/>
                <w:sz w:val="20"/>
                <w:szCs w:val="20"/>
              </w:rPr>
              <w:t>Esetek</w:t>
            </w:r>
          </w:p>
        </w:tc>
        <w:tc>
          <w:tcPr>
            <w:tcW w:w="5030" w:type="dxa"/>
            <w:tcBorders>
              <w:top w:val="single" w:sz="4" w:space="0" w:color="auto"/>
              <w:left w:val="single" w:sz="4" w:space="0" w:color="auto"/>
              <w:bottom w:val="single" w:sz="4" w:space="0" w:color="auto"/>
              <w:right w:val="single" w:sz="4" w:space="0" w:color="auto"/>
            </w:tcBorders>
            <w:hideMark/>
          </w:tcPr>
          <w:p w:rsidR="00134EEC" w:rsidRDefault="00134EEC" w:rsidP="005D358B">
            <w:pPr>
              <w:spacing w:line="276" w:lineRule="auto"/>
              <w:jc w:val="center"/>
              <w:rPr>
                <w:rFonts w:ascii="Arial" w:hAnsi="Arial" w:cs="Arial"/>
                <w:b/>
                <w:sz w:val="20"/>
                <w:szCs w:val="20"/>
              </w:rPr>
            </w:pPr>
            <w:r w:rsidRPr="00134EEC">
              <w:rPr>
                <w:rFonts w:ascii="Arial" w:hAnsi="Arial" w:cs="Arial"/>
                <w:b/>
                <w:sz w:val="20"/>
                <w:szCs w:val="20"/>
              </w:rPr>
              <w:t>V</w:t>
            </w:r>
            <w:r w:rsidR="008D3B8D" w:rsidRPr="008D3B8D">
              <w:rPr>
                <w:rFonts w:ascii="Arial" w:hAnsi="Arial" w:cs="Arial"/>
                <w:b/>
                <w:sz w:val="20"/>
                <w:szCs w:val="20"/>
              </w:rPr>
              <w:t>ezetői jóváhagyáshoz köthető</w:t>
            </w:r>
            <w:r w:rsidR="00FD43AA">
              <w:rPr>
                <w:rFonts w:ascii="Arial" w:hAnsi="Arial" w:cs="Arial"/>
                <w:b/>
                <w:sz w:val="20"/>
                <w:szCs w:val="20"/>
              </w:rPr>
              <w:t xml:space="preserve"> </w:t>
            </w:r>
          </w:p>
          <w:p w:rsidR="00506D60" w:rsidRPr="00134EEC" w:rsidRDefault="008D3B8D" w:rsidP="005D358B">
            <w:pPr>
              <w:spacing w:line="276" w:lineRule="auto"/>
              <w:jc w:val="center"/>
              <w:rPr>
                <w:rFonts w:ascii="Arial" w:hAnsi="Arial" w:cs="Arial"/>
                <w:color w:val="365F91" w:themeColor="accent1" w:themeShade="BF"/>
                <w:sz w:val="20"/>
                <w:szCs w:val="20"/>
              </w:rPr>
            </w:pPr>
            <w:r w:rsidRPr="00134EEC">
              <w:rPr>
                <w:rFonts w:ascii="Arial" w:hAnsi="Arial" w:cs="Arial"/>
                <w:b/>
                <w:i/>
                <w:iCs/>
                <w:color w:val="365F91" w:themeColor="accent1" w:themeShade="BF"/>
                <w:sz w:val="20"/>
                <w:szCs w:val="20"/>
                <w:u w:val="single"/>
              </w:rPr>
              <w:t>(kérjük, X-szel jelölje a további eseteket)</w:t>
            </w:r>
          </w:p>
        </w:tc>
      </w:tr>
      <w:tr w:rsidR="002555AC" w:rsidRPr="00EA3744" w:rsidTr="006A2B9F">
        <w:trPr>
          <w:trHeight w:val="482"/>
        </w:trPr>
        <w:tc>
          <w:tcPr>
            <w:tcW w:w="4449" w:type="dxa"/>
            <w:vMerge w:val="restart"/>
            <w:tcBorders>
              <w:top w:val="single" w:sz="4" w:space="0" w:color="auto"/>
              <w:left w:val="single" w:sz="4" w:space="0" w:color="auto"/>
              <w:right w:val="single" w:sz="4" w:space="0" w:color="auto"/>
            </w:tcBorders>
          </w:tcPr>
          <w:p w:rsidR="003D5C95" w:rsidRDefault="002555AC">
            <w:pPr>
              <w:spacing w:line="276" w:lineRule="auto"/>
              <w:jc w:val="both"/>
              <w:rPr>
                <w:rFonts w:ascii="Arial" w:hAnsi="Arial" w:cs="Arial"/>
                <w:sz w:val="20"/>
                <w:szCs w:val="20"/>
              </w:rPr>
            </w:pPr>
            <w:r w:rsidRPr="00D57EF2">
              <w:rPr>
                <w:rFonts w:ascii="Arial" w:eastAsia="Calibri" w:hAnsi="Arial" w:cs="Arial"/>
                <w:sz w:val="20"/>
                <w:szCs w:val="20"/>
              </w:rPr>
              <w:t xml:space="preserve">1. </w:t>
            </w:r>
            <w:r>
              <w:rPr>
                <w:rFonts w:ascii="Arial" w:hAnsi="Arial" w:cs="Arial"/>
                <w:sz w:val="20"/>
              </w:rPr>
              <w:t>üzleti kapcsolat létesítése</w:t>
            </w:r>
          </w:p>
        </w:tc>
        <w:tc>
          <w:tcPr>
            <w:tcW w:w="5030" w:type="dxa"/>
            <w:tcBorders>
              <w:top w:val="single" w:sz="4" w:space="0" w:color="auto"/>
              <w:left w:val="single" w:sz="4" w:space="0" w:color="auto"/>
              <w:bottom w:val="single" w:sz="4" w:space="0" w:color="auto"/>
              <w:right w:val="single" w:sz="4" w:space="0" w:color="auto"/>
            </w:tcBorders>
          </w:tcPr>
          <w:p w:rsidR="006A2B9F" w:rsidRDefault="008D3B8D" w:rsidP="005D358B">
            <w:pPr>
              <w:spacing w:line="276" w:lineRule="auto"/>
              <w:jc w:val="center"/>
              <w:rPr>
                <w:rFonts w:ascii="Arial" w:hAnsi="Arial" w:cs="Arial"/>
                <w:sz w:val="20"/>
                <w:szCs w:val="20"/>
              </w:rPr>
            </w:pPr>
            <w:r w:rsidRPr="008D3B8D">
              <w:rPr>
                <w:rFonts w:ascii="Arial" w:hAnsi="Arial" w:cs="Arial"/>
                <w:sz w:val="20"/>
                <w:szCs w:val="20"/>
              </w:rPr>
              <w:t>átlagos kockázatú ügyfélnél</w:t>
            </w:r>
          </w:p>
        </w:tc>
      </w:tr>
      <w:tr w:rsidR="002555AC" w:rsidRPr="00EA3744" w:rsidTr="006A2B9F">
        <w:trPr>
          <w:trHeight w:val="482"/>
        </w:trPr>
        <w:tc>
          <w:tcPr>
            <w:tcW w:w="4449" w:type="dxa"/>
            <w:vMerge/>
            <w:tcBorders>
              <w:left w:val="single" w:sz="4" w:space="0" w:color="auto"/>
              <w:bottom w:val="single" w:sz="4" w:space="0" w:color="auto"/>
              <w:right w:val="single" w:sz="4" w:space="0" w:color="auto"/>
            </w:tcBorders>
          </w:tcPr>
          <w:p w:rsidR="00B06786" w:rsidRDefault="00B06786" w:rsidP="00B06786">
            <w:pPr>
              <w:spacing w:line="276" w:lineRule="auto"/>
              <w:rPr>
                <w:rFonts w:ascii="Arial" w:eastAsia="Calibri" w:hAnsi="Arial"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rsidR="00B06786" w:rsidRDefault="00B06786" w:rsidP="00B06786">
            <w:pPr>
              <w:spacing w:line="276" w:lineRule="auto"/>
              <w:jc w:val="center"/>
              <w:rPr>
                <w:rFonts w:ascii="Arial" w:hAnsi="Arial" w:cs="Arial"/>
                <w:sz w:val="20"/>
                <w:szCs w:val="20"/>
                <w:u w:val="single"/>
              </w:rPr>
            </w:pPr>
          </w:p>
        </w:tc>
      </w:tr>
      <w:tr w:rsidR="00717D88" w:rsidRPr="00EA3744" w:rsidTr="003D1BB0">
        <w:trPr>
          <w:trHeight w:val="94"/>
        </w:trPr>
        <w:tc>
          <w:tcPr>
            <w:tcW w:w="4449" w:type="dxa"/>
            <w:vMerge w:val="restart"/>
            <w:tcBorders>
              <w:top w:val="single" w:sz="4" w:space="0" w:color="auto"/>
              <w:left w:val="single" w:sz="4" w:space="0" w:color="auto"/>
              <w:right w:val="single" w:sz="4" w:space="0" w:color="auto"/>
            </w:tcBorders>
          </w:tcPr>
          <w:p w:rsidR="003D5C95" w:rsidRDefault="00717D88">
            <w:pPr>
              <w:spacing w:line="276" w:lineRule="auto"/>
              <w:jc w:val="both"/>
              <w:rPr>
                <w:rFonts w:ascii="Arial" w:hAnsi="Arial" w:cs="Arial"/>
                <w:sz w:val="20"/>
                <w:szCs w:val="20"/>
              </w:rPr>
            </w:pPr>
            <w:r w:rsidRPr="00D57EF2">
              <w:rPr>
                <w:rFonts w:ascii="Arial" w:hAnsi="Arial" w:cs="Arial"/>
                <w:sz w:val="20"/>
                <w:szCs w:val="20"/>
              </w:rPr>
              <w:t>2</w:t>
            </w:r>
            <w:r w:rsidRPr="00D57EF2">
              <w:rPr>
                <w:rFonts w:ascii="Arial" w:eastAsia="Calibri" w:hAnsi="Arial" w:cs="Arial"/>
                <w:sz w:val="20"/>
                <w:szCs w:val="20"/>
              </w:rPr>
              <w:t xml:space="preserve">. </w:t>
            </w:r>
            <w:r w:rsidRPr="00560343">
              <w:rPr>
                <w:rFonts w:ascii="Arial" w:hAnsi="Arial" w:cs="Arial"/>
                <w:sz w:val="20"/>
              </w:rPr>
              <w:t>az ügyleti megbízás</w:t>
            </w:r>
            <w:r>
              <w:rPr>
                <w:rFonts w:ascii="Arial" w:hAnsi="Arial" w:cs="Arial"/>
                <w:sz w:val="20"/>
              </w:rPr>
              <w:t xml:space="preserve"> teljesítése (ügyleti megbízásokat rendszeresen végrehajtó ügyfél esetében is)</w:t>
            </w:r>
          </w:p>
        </w:tc>
        <w:tc>
          <w:tcPr>
            <w:tcW w:w="5030" w:type="dxa"/>
            <w:tcBorders>
              <w:top w:val="single" w:sz="4" w:space="0" w:color="auto"/>
              <w:left w:val="single" w:sz="4" w:space="0" w:color="auto"/>
              <w:bottom w:val="single" w:sz="4" w:space="0" w:color="auto"/>
              <w:right w:val="single" w:sz="4" w:space="0" w:color="auto"/>
            </w:tcBorders>
          </w:tcPr>
          <w:p w:rsidR="00717D88" w:rsidRPr="00AE5127" w:rsidRDefault="00717D88" w:rsidP="005D358B">
            <w:pPr>
              <w:spacing w:line="276" w:lineRule="auto"/>
              <w:jc w:val="center"/>
              <w:rPr>
                <w:rFonts w:ascii="Arial" w:hAnsi="Arial" w:cs="Arial"/>
                <w:sz w:val="20"/>
                <w:szCs w:val="20"/>
              </w:rPr>
            </w:pPr>
            <w:r w:rsidRPr="008D3B8D">
              <w:rPr>
                <w:rFonts w:ascii="Arial" w:hAnsi="Arial" w:cs="Arial"/>
                <w:sz w:val="20"/>
                <w:szCs w:val="20"/>
              </w:rPr>
              <w:t>átlagos kockázatú ügyfélnél</w:t>
            </w:r>
          </w:p>
          <w:p w:rsidR="00405E9D" w:rsidRDefault="00405E9D" w:rsidP="005D358B">
            <w:pPr>
              <w:spacing w:line="276" w:lineRule="auto"/>
              <w:rPr>
                <w:rFonts w:ascii="Arial" w:hAnsi="Arial" w:cs="Arial"/>
                <w:sz w:val="20"/>
                <w:szCs w:val="20"/>
              </w:rPr>
            </w:pPr>
          </w:p>
        </w:tc>
      </w:tr>
      <w:tr w:rsidR="00717D88" w:rsidRPr="00EA3744" w:rsidTr="003D1BB0">
        <w:trPr>
          <w:trHeight w:val="94"/>
        </w:trPr>
        <w:tc>
          <w:tcPr>
            <w:tcW w:w="4449" w:type="dxa"/>
            <w:vMerge/>
            <w:tcBorders>
              <w:left w:val="single" w:sz="4" w:space="0" w:color="auto"/>
              <w:right w:val="single" w:sz="4" w:space="0" w:color="auto"/>
            </w:tcBorders>
          </w:tcPr>
          <w:p w:rsidR="00B06786" w:rsidRDefault="00B06786" w:rsidP="00B06786">
            <w:pPr>
              <w:spacing w:line="276" w:lineRule="auto"/>
              <w:rPr>
                <w:rFonts w:ascii="Arial" w:hAnsi="Arial"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rsidR="00B06786" w:rsidRDefault="00B06786" w:rsidP="00B06786">
            <w:pPr>
              <w:spacing w:line="276" w:lineRule="auto"/>
              <w:jc w:val="center"/>
              <w:rPr>
                <w:rFonts w:ascii="Arial" w:hAnsi="Arial" w:cs="Arial"/>
                <w:sz w:val="20"/>
                <w:szCs w:val="20"/>
                <w:u w:val="single"/>
              </w:rPr>
            </w:pPr>
          </w:p>
        </w:tc>
      </w:tr>
      <w:tr w:rsidR="00AC6401" w:rsidRPr="00EA3744" w:rsidTr="00AC6401">
        <w:trPr>
          <w:trHeight w:val="664"/>
        </w:trPr>
        <w:tc>
          <w:tcPr>
            <w:tcW w:w="4449" w:type="dxa"/>
            <w:vMerge w:val="restart"/>
            <w:tcBorders>
              <w:left w:val="single" w:sz="4" w:space="0" w:color="auto"/>
              <w:right w:val="single" w:sz="4" w:space="0" w:color="auto"/>
            </w:tcBorders>
          </w:tcPr>
          <w:p w:rsidR="003D5C95" w:rsidRDefault="00AC6401">
            <w:pPr>
              <w:spacing w:line="276" w:lineRule="auto"/>
              <w:jc w:val="both"/>
              <w:rPr>
                <w:rFonts w:ascii="Arial" w:hAnsi="Arial" w:cs="Arial"/>
                <w:sz w:val="20"/>
                <w:szCs w:val="20"/>
              </w:rPr>
            </w:pPr>
            <w:r>
              <w:rPr>
                <w:rFonts w:ascii="Arial" w:hAnsi="Arial" w:cs="Arial"/>
                <w:sz w:val="20"/>
                <w:szCs w:val="20"/>
              </w:rPr>
              <w:t xml:space="preserve">3. </w:t>
            </w:r>
            <w:r>
              <w:rPr>
                <w:rFonts w:ascii="Arial" w:hAnsi="Arial" w:cs="Arial"/>
                <w:sz w:val="20"/>
              </w:rPr>
              <w:t xml:space="preserve">ha </w:t>
            </w:r>
            <w:r w:rsidRPr="005D198B">
              <w:rPr>
                <w:rFonts w:ascii="Arial" w:hAnsi="Arial" w:cs="Arial"/>
                <w:sz w:val="20"/>
              </w:rPr>
              <w:t xml:space="preserve">az ügyfél az Afad-törvény alapján „megbízhatatlan” minősítésű tényleges </w:t>
            </w:r>
            <w:r w:rsidRPr="005D198B">
              <w:rPr>
                <w:rFonts w:ascii="Arial" w:hAnsi="Arial" w:cs="Arial"/>
                <w:sz w:val="20"/>
              </w:rPr>
              <w:lastRenderedPageBreak/>
              <w:t>tulajdonosi adatokkal rendelkező adatszolgáltatónak minősül</w:t>
            </w:r>
            <w:r>
              <w:rPr>
                <w:rFonts w:ascii="Arial" w:hAnsi="Arial" w:cs="Arial"/>
                <w:sz w:val="20"/>
              </w:rPr>
              <w:t>, 4,5 millió forintot el nem érő összegű ügylet esetén (4,5 millió forintot elérő összeg esetén köteles megtagadni az ügylet teljesítését a szolgáltató)</w:t>
            </w:r>
          </w:p>
        </w:tc>
        <w:tc>
          <w:tcPr>
            <w:tcW w:w="5030" w:type="dxa"/>
            <w:tcBorders>
              <w:top w:val="single" w:sz="4" w:space="0" w:color="auto"/>
              <w:left w:val="single" w:sz="4" w:space="0" w:color="auto"/>
              <w:bottom w:val="single" w:sz="4" w:space="0" w:color="auto"/>
              <w:right w:val="single" w:sz="4" w:space="0" w:color="auto"/>
            </w:tcBorders>
          </w:tcPr>
          <w:p w:rsidR="00AC6401" w:rsidRDefault="00AC6401" w:rsidP="005D358B">
            <w:pPr>
              <w:spacing w:line="276" w:lineRule="auto"/>
              <w:jc w:val="center"/>
              <w:rPr>
                <w:rFonts w:ascii="Arial" w:hAnsi="Arial" w:cs="Arial"/>
                <w:sz w:val="20"/>
                <w:szCs w:val="20"/>
                <w:u w:val="single"/>
              </w:rPr>
            </w:pPr>
            <w:r>
              <w:rPr>
                <w:rFonts w:ascii="Arial" w:hAnsi="Arial" w:cs="Arial"/>
                <w:sz w:val="20"/>
                <w:szCs w:val="20"/>
                <w:u w:val="single"/>
              </w:rPr>
              <w:lastRenderedPageBreak/>
              <w:t>magas kockázatú ügyfélnél</w:t>
            </w:r>
          </w:p>
        </w:tc>
      </w:tr>
      <w:tr w:rsidR="00AC6401" w:rsidRPr="00EA3744" w:rsidTr="003D1BB0">
        <w:trPr>
          <w:trHeight w:val="663"/>
        </w:trPr>
        <w:tc>
          <w:tcPr>
            <w:tcW w:w="4449" w:type="dxa"/>
            <w:vMerge/>
            <w:tcBorders>
              <w:left w:val="single" w:sz="4" w:space="0" w:color="auto"/>
              <w:right w:val="single" w:sz="4" w:space="0" w:color="auto"/>
            </w:tcBorders>
          </w:tcPr>
          <w:p w:rsidR="00FF0DB4" w:rsidRDefault="00FF0DB4">
            <w:pPr>
              <w:spacing w:line="276" w:lineRule="auto"/>
              <w:rPr>
                <w:rFonts w:ascii="Arial" w:hAnsi="Arial"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rsidR="00FF0DB4" w:rsidRDefault="00FF0DB4">
            <w:pPr>
              <w:spacing w:line="276" w:lineRule="auto"/>
              <w:jc w:val="center"/>
              <w:rPr>
                <w:rFonts w:ascii="Arial" w:hAnsi="Arial" w:cs="Arial"/>
                <w:sz w:val="20"/>
                <w:szCs w:val="20"/>
                <w:u w:val="single"/>
              </w:rPr>
            </w:pPr>
          </w:p>
        </w:tc>
      </w:tr>
      <w:tr w:rsidR="00E040BB" w:rsidRPr="00EA3744" w:rsidTr="003D1BB0">
        <w:trPr>
          <w:trHeight w:val="94"/>
        </w:trPr>
        <w:tc>
          <w:tcPr>
            <w:tcW w:w="4449" w:type="dxa"/>
            <w:vMerge w:val="restart"/>
            <w:tcBorders>
              <w:left w:val="single" w:sz="4" w:space="0" w:color="auto"/>
              <w:right w:val="single" w:sz="4" w:space="0" w:color="auto"/>
            </w:tcBorders>
          </w:tcPr>
          <w:p w:rsidR="003D5C95" w:rsidRDefault="006264B7">
            <w:pPr>
              <w:spacing w:line="276" w:lineRule="auto"/>
              <w:jc w:val="both"/>
              <w:rPr>
                <w:rFonts w:ascii="Arial" w:hAnsi="Arial" w:cs="Arial"/>
                <w:sz w:val="20"/>
                <w:szCs w:val="20"/>
              </w:rPr>
            </w:pPr>
            <w:r>
              <w:rPr>
                <w:rFonts w:ascii="Arial" w:hAnsi="Arial" w:cs="Arial"/>
                <w:sz w:val="20"/>
                <w:szCs w:val="20"/>
              </w:rPr>
              <w:lastRenderedPageBreak/>
              <w:t>4</w:t>
            </w:r>
            <w:r w:rsidR="00E040BB">
              <w:rPr>
                <w:rFonts w:ascii="Arial" w:hAnsi="Arial" w:cs="Arial"/>
                <w:sz w:val="20"/>
                <w:szCs w:val="20"/>
              </w:rPr>
              <w:t xml:space="preserve">. egyéb </w:t>
            </w:r>
            <w:r w:rsidR="00E040BB" w:rsidRPr="00134EEC">
              <w:rPr>
                <w:rFonts w:ascii="Arial" w:hAnsi="Arial" w:cs="Arial"/>
                <w:b/>
                <w:i/>
                <w:iCs/>
                <w:color w:val="365F91" w:themeColor="accent1" w:themeShade="BF"/>
                <w:sz w:val="20"/>
                <w:szCs w:val="20"/>
                <w:u w:val="single"/>
              </w:rPr>
              <w:t>(kérjük, írja ide a további eset(ek)et)</w:t>
            </w:r>
            <w:r w:rsidR="00E040BB" w:rsidRPr="00134EEC">
              <w:rPr>
                <w:rFonts w:ascii="Arial" w:hAnsi="Arial" w:cs="Arial"/>
                <w:iCs/>
                <w:sz w:val="20"/>
                <w:szCs w:val="20"/>
              </w:rPr>
              <w:t>:</w:t>
            </w:r>
            <w:r w:rsidR="00E040BB">
              <w:rPr>
                <w:rFonts w:ascii="Arial" w:hAnsi="Arial" w:cs="Arial"/>
                <w:b/>
                <w:i/>
                <w:iCs/>
                <w:sz w:val="20"/>
                <w:szCs w:val="20"/>
                <w:u w:val="single"/>
              </w:rPr>
              <w:t xml:space="preserve"> </w:t>
            </w:r>
            <w:r w:rsidR="00E040BB" w:rsidRPr="00134EEC">
              <w:rPr>
                <w:rFonts w:ascii="Arial" w:hAnsi="Arial" w:cs="Arial"/>
                <w:iCs/>
                <w:sz w:val="20"/>
                <w:szCs w:val="20"/>
              </w:rPr>
              <w:t>………………………………………………….</w:t>
            </w:r>
          </w:p>
        </w:tc>
        <w:tc>
          <w:tcPr>
            <w:tcW w:w="5030" w:type="dxa"/>
            <w:tcBorders>
              <w:top w:val="single" w:sz="4" w:space="0" w:color="auto"/>
              <w:left w:val="single" w:sz="4" w:space="0" w:color="auto"/>
              <w:bottom w:val="single" w:sz="4" w:space="0" w:color="auto"/>
              <w:right w:val="single" w:sz="4" w:space="0" w:color="auto"/>
            </w:tcBorders>
          </w:tcPr>
          <w:p w:rsidR="00E040BB" w:rsidRPr="00F40B0E" w:rsidRDefault="00E040BB" w:rsidP="005D358B">
            <w:pPr>
              <w:spacing w:line="276" w:lineRule="auto"/>
              <w:jc w:val="center"/>
              <w:rPr>
                <w:rFonts w:ascii="Arial" w:hAnsi="Arial" w:cs="Arial"/>
                <w:sz w:val="20"/>
                <w:szCs w:val="20"/>
              </w:rPr>
            </w:pPr>
            <w:r w:rsidRPr="008D3B8D">
              <w:rPr>
                <w:rFonts w:ascii="Arial" w:hAnsi="Arial" w:cs="Arial"/>
                <w:sz w:val="20"/>
                <w:szCs w:val="20"/>
              </w:rPr>
              <w:t>átlagos kockázatú ügyfélnél</w:t>
            </w:r>
          </w:p>
          <w:p w:rsidR="00405E9D" w:rsidRDefault="00405E9D" w:rsidP="005D358B">
            <w:pPr>
              <w:spacing w:line="276" w:lineRule="auto"/>
              <w:rPr>
                <w:rFonts w:ascii="Arial" w:hAnsi="Arial" w:cs="Arial"/>
                <w:sz w:val="20"/>
                <w:szCs w:val="20"/>
              </w:rPr>
            </w:pPr>
          </w:p>
        </w:tc>
      </w:tr>
      <w:tr w:rsidR="00E040BB" w:rsidRPr="00EA3744" w:rsidTr="003D1BB0">
        <w:trPr>
          <w:trHeight w:val="94"/>
        </w:trPr>
        <w:tc>
          <w:tcPr>
            <w:tcW w:w="4449" w:type="dxa"/>
            <w:vMerge/>
            <w:tcBorders>
              <w:left w:val="single" w:sz="4" w:space="0" w:color="auto"/>
              <w:bottom w:val="single" w:sz="4" w:space="0" w:color="auto"/>
              <w:right w:val="single" w:sz="4" w:space="0" w:color="auto"/>
            </w:tcBorders>
          </w:tcPr>
          <w:p w:rsidR="00B06786" w:rsidRDefault="00B06786" w:rsidP="00B06786">
            <w:pPr>
              <w:spacing w:line="276" w:lineRule="auto"/>
              <w:rPr>
                <w:rFonts w:ascii="Arial" w:hAnsi="Arial"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rsidR="00B06786" w:rsidRDefault="00B06786" w:rsidP="00B06786">
            <w:pPr>
              <w:spacing w:line="276" w:lineRule="auto"/>
              <w:jc w:val="center"/>
              <w:rPr>
                <w:rFonts w:ascii="Arial" w:hAnsi="Arial" w:cs="Arial"/>
                <w:sz w:val="20"/>
                <w:szCs w:val="20"/>
                <w:u w:val="single"/>
              </w:rPr>
            </w:pPr>
          </w:p>
        </w:tc>
      </w:tr>
    </w:tbl>
    <w:p w:rsidR="009E28FF" w:rsidRDefault="009E28FF" w:rsidP="005D358B">
      <w:pPr>
        <w:pStyle w:val="Listaszerbekezds"/>
        <w:spacing w:line="276" w:lineRule="auto"/>
        <w:ind w:left="-142" w:right="284"/>
        <w:jc w:val="both"/>
        <w:rPr>
          <w:rFonts w:ascii="Arial" w:hAnsi="Arial" w:cs="Arial"/>
          <w:sz w:val="20"/>
        </w:rPr>
      </w:pPr>
    </w:p>
    <w:p w:rsidR="005F1829" w:rsidRDefault="00CD7A95" w:rsidP="005D358B">
      <w:pPr>
        <w:pStyle w:val="Listaszerbekezds"/>
        <w:spacing w:line="276" w:lineRule="auto"/>
        <w:ind w:left="-142" w:right="284"/>
        <w:jc w:val="both"/>
        <w:rPr>
          <w:rFonts w:ascii="Arial" w:hAnsi="Arial" w:cs="Arial"/>
          <w:sz w:val="20"/>
        </w:rPr>
      </w:pPr>
      <w:r w:rsidRPr="00560343">
        <w:rPr>
          <w:rFonts w:ascii="Arial" w:hAnsi="Arial" w:cs="Arial"/>
          <w:sz w:val="20"/>
        </w:rPr>
        <w:t>Az ügylet teljesítéséhez a jóváhagyást</w:t>
      </w:r>
      <w:r w:rsidR="00134EEC">
        <w:rPr>
          <w:rFonts w:ascii="Arial" w:hAnsi="Arial" w:cs="Arial"/>
          <w:sz w:val="20"/>
        </w:rPr>
        <w:t>, a vezetői döntést</w:t>
      </w:r>
      <w:r w:rsidRPr="00560343">
        <w:rPr>
          <w:rFonts w:ascii="Arial" w:hAnsi="Arial" w:cs="Arial"/>
          <w:sz w:val="20"/>
        </w:rPr>
        <w:t xml:space="preserve"> a belső szabályzatban meghatározott vezető írásban köteles megadni</w:t>
      </w:r>
      <w:r w:rsidR="00F40B0E">
        <w:rPr>
          <w:rFonts w:ascii="Arial" w:hAnsi="Arial" w:cs="Arial"/>
          <w:sz w:val="20"/>
        </w:rPr>
        <w:t>. A szolgáltató fent meghatározott vezetője dokumentált és visszakereshető formában dönt a felsorolt esetekben.</w:t>
      </w:r>
    </w:p>
    <w:p w:rsidR="005F1829" w:rsidRDefault="005F1829" w:rsidP="005D358B">
      <w:pPr>
        <w:pStyle w:val="Listaszerbekezds"/>
        <w:spacing w:line="276" w:lineRule="auto"/>
        <w:ind w:left="-142" w:right="284"/>
        <w:jc w:val="both"/>
        <w:rPr>
          <w:rFonts w:ascii="Arial" w:hAnsi="Arial" w:cs="Arial"/>
          <w:sz w:val="20"/>
        </w:rPr>
      </w:pPr>
    </w:p>
    <w:p w:rsidR="005F1829" w:rsidRDefault="00CD7A95" w:rsidP="005D358B">
      <w:pPr>
        <w:pStyle w:val="Listaszerbekezds"/>
        <w:spacing w:line="276" w:lineRule="auto"/>
        <w:ind w:left="-142" w:right="284"/>
        <w:jc w:val="both"/>
        <w:rPr>
          <w:rFonts w:ascii="Arial" w:hAnsi="Arial" w:cs="Arial"/>
          <w:sz w:val="20"/>
        </w:rPr>
      </w:pPr>
      <w:r>
        <w:rPr>
          <w:rFonts w:ascii="Arial" w:hAnsi="Arial" w:cs="Arial"/>
          <w:sz w:val="20"/>
        </w:rPr>
        <w:t xml:space="preserve">A szolgáltató ennek eljárási rendjét az alábbiak szerint állapítja meg: </w:t>
      </w:r>
    </w:p>
    <w:p w:rsidR="005F1829" w:rsidRDefault="008D3B8D" w:rsidP="005D358B">
      <w:pPr>
        <w:pStyle w:val="Listaszerbekezds"/>
        <w:spacing w:line="276" w:lineRule="auto"/>
        <w:ind w:left="-142" w:right="284"/>
        <w:jc w:val="both"/>
        <w:rPr>
          <w:rFonts w:ascii="Arial" w:hAnsi="Arial" w:cs="Arial"/>
          <w:b/>
          <w:i/>
          <w:color w:val="365F91" w:themeColor="accent1" w:themeShade="BF"/>
          <w:sz w:val="20"/>
          <w:u w:val="single"/>
        </w:rPr>
      </w:pPr>
      <w:r w:rsidRPr="00134EEC">
        <w:rPr>
          <w:rFonts w:ascii="Arial" w:hAnsi="Arial" w:cs="Arial"/>
          <w:b/>
          <w:i/>
          <w:color w:val="365F91" w:themeColor="accent1" w:themeShade="BF"/>
          <w:sz w:val="20"/>
          <w:u w:val="single"/>
        </w:rPr>
        <w:t>(Kérem, amennyiben magára nézve kötelezőnek ismeri el az a) pontot, törölje a b) pontot. Amennyiben egyéb eljárási rendet kíván megállapítani, vagy kiegészítést kíván tenni, kérem, töltse ki a b) pontot.)</w:t>
      </w:r>
    </w:p>
    <w:p w:rsidR="00FF0DB4" w:rsidRDefault="00FF0DB4">
      <w:pPr>
        <w:pStyle w:val="Listaszerbekezds"/>
        <w:spacing w:line="276" w:lineRule="auto"/>
        <w:ind w:left="-142" w:right="284"/>
        <w:jc w:val="both"/>
        <w:rPr>
          <w:rFonts w:ascii="Arial" w:hAnsi="Arial" w:cs="Arial"/>
          <w:sz w:val="20"/>
        </w:rPr>
      </w:pPr>
    </w:p>
    <w:p w:rsidR="00FF0DB4" w:rsidRDefault="00D23C31">
      <w:pPr>
        <w:pStyle w:val="Listaszerbekezds"/>
        <w:spacing w:after="120" w:line="276" w:lineRule="auto"/>
        <w:ind w:left="-142" w:right="284"/>
        <w:jc w:val="both"/>
        <w:rPr>
          <w:rFonts w:ascii="Arial" w:hAnsi="Arial" w:cs="Arial"/>
          <w:sz w:val="20"/>
        </w:rPr>
      </w:pPr>
      <w:r>
        <w:rPr>
          <w:rFonts w:ascii="Arial" w:hAnsi="Arial" w:cs="Arial"/>
          <w:sz w:val="20"/>
        </w:rPr>
        <w:t xml:space="preserve">a) </w:t>
      </w:r>
      <w:r w:rsidR="00064671">
        <w:rPr>
          <w:rFonts w:ascii="Arial" w:hAnsi="Arial" w:cs="Arial"/>
          <w:sz w:val="20"/>
        </w:rPr>
        <w:t>Amennyiben a szolgáltató</w:t>
      </w:r>
      <w:r w:rsidR="003B622F">
        <w:rPr>
          <w:rFonts w:ascii="Arial" w:hAnsi="Arial" w:cs="Arial"/>
          <w:sz w:val="20"/>
        </w:rPr>
        <w:t xml:space="preserve"> vezetője,</w:t>
      </w:r>
      <w:r w:rsidR="00064671">
        <w:rPr>
          <w:rFonts w:ascii="Arial" w:hAnsi="Arial" w:cs="Arial"/>
          <w:sz w:val="20"/>
        </w:rPr>
        <w:t xml:space="preserve"> foglalkoztatottja,</w:t>
      </w:r>
      <w:r w:rsidR="00064671" w:rsidRPr="00064671">
        <w:rPr>
          <w:rFonts w:ascii="Arial" w:hAnsi="Arial" w:cs="Arial"/>
          <w:sz w:val="20"/>
        </w:rPr>
        <w:t xml:space="preserve"> segítő családtagja</w:t>
      </w:r>
      <w:r w:rsidR="00064671">
        <w:rPr>
          <w:rFonts w:ascii="Arial" w:hAnsi="Arial" w:cs="Arial"/>
          <w:sz w:val="20"/>
        </w:rPr>
        <w:t xml:space="preserve"> a fent felsorolt esetek bármelyikét észleli adott ügyféllel kapcsolatban, köteles a Pmt. 3. § 35. pontja szerinti vezetőt értesíteni – ha a vezető nem tartózkodik az adott telephelyen, székhelyen, abban az esetben az értesítés történhet e-mailben, vagy telefonon, ha a vezető személyesen is jelen van az adott telephelyen, székhelyen, abban az esetben szóban.</w:t>
      </w:r>
      <w:r w:rsidR="003B622F">
        <w:rPr>
          <w:rFonts w:ascii="Arial" w:hAnsi="Arial" w:cs="Arial"/>
          <w:sz w:val="20"/>
        </w:rPr>
        <w:t xml:space="preserve"> </w:t>
      </w:r>
      <w:r w:rsidR="00064671">
        <w:rPr>
          <w:rFonts w:ascii="Arial" w:hAnsi="Arial" w:cs="Arial"/>
          <w:sz w:val="20"/>
        </w:rPr>
        <w:t xml:space="preserve"> </w:t>
      </w:r>
      <w:r w:rsidR="008D3B8D" w:rsidRPr="008D3B8D">
        <w:rPr>
          <w:rFonts w:ascii="Arial" w:hAnsi="Arial" w:cs="Arial"/>
          <w:b/>
          <w:sz w:val="20"/>
        </w:rPr>
        <w:t xml:space="preserve">Amíg a vezetői </w:t>
      </w:r>
      <w:r w:rsidR="00134EEC">
        <w:rPr>
          <w:rFonts w:ascii="Arial" w:hAnsi="Arial" w:cs="Arial"/>
          <w:b/>
          <w:sz w:val="20"/>
        </w:rPr>
        <w:t>döntés (</w:t>
      </w:r>
      <w:r w:rsidR="008D3B8D" w:rsidRPr="008D3B8D">
        <w:rPr>
          <w:rFonts w:ascii="Arial" w:hAnsi="Arial" w:cs="Arial"/>
          <w:b/>
          <w:sz w:val="20"/>
        </w:rPr>
        <w:t>jóváhagyás</w:t>
      </w:r>
      <w:r w:rsidR="00134EEC">
        <w:rPr>
          <w:rFonts w:ascii="Arial" w:hAnsi="Arial" w:cs="Arial"/>
          <w:b/>
          <w:sz w:val="20"/>
        </w:rPr>
        <w:t>)</w:t>
      </w:r>
      <w:r w:rsidR="008D3B8D" w:rsidRPr="008D3B8D">
        <w:rPr>
          <w:rFonts w:ascii="Arial" w:hAnsi="Arial" w:cs="Arial"/>
          <w:b/>
          <w:sz w:val="20"/>
        </w:rPr>
        <w:t xml:space="preserve"> nem áll rendelkezésre, a megbízás nem teljesíthető</w:t>
      </w:r>
      <w:r w:rsidR="003B622F">
        <w:rPr>
          <w:rFonts w:ascii="Arial" w:hAnsi="Arial" w:cs="Arial"/>
          <w:sz w:val="20"/>
        </w:rPr>
        <w:t xml:space="preserve">. </w:t>
      </w:r>
      <w:r w:rsidR="008D3B8D" w:rsidRPr="008D3B8D">
        <w:rPr>
          <w:rFonts w:ascii="Arial" w:hAnsi="Arial" w:cs="Arial"/>
          <w:b/>
          <w:sz w:val="20"/>
        </w:rPr>
        <w:t xml:space="preserve">A vezető az értesítést követően dokumentáltan, visszakereshető formában dönt </w:t>
      </w:r>
      <w:r w:rsidR="006A2B9F">
        <w:rPr>
          <w:rFonts w:ascii="Arial" w:hAnsi="Arial" w:cs="Arial"/>
          <w:sz w:val="20"/>
        </w:rPr>
        <w:t xml:space="preserve">az ügylet teljesítéséről, üzleti kapcsolat létesítéséről, illetve egyéb fent meghatározott esetekről. A szolgáltató e célból a </w:t>
      </w:r>
      <w:r w:rsidR="008D3B8D" w:rsidRPr="008D3B8D">
        <w:rPr>
          <w:rFonts w:ascii="Arial" w:hAnsi="Arial" w:cs="Arial"/>
          <w:b/>
          <w:sz w:val="20"/>
        </w:rPr>
        <w:t xml:space="preserve">11. sz. mellékletet </w:t>
      </w:r>
      <w:r w:rsidR="006A2B9F">
        <w:rPr>
          <w:rFonts w:ascii="Arial" w:hAnsi="Arial" w:cs="Arial"/>
          <w:sz w:val="20"/>
        </w:rPr>
        <w:t xml:space="preserve">használhatja, vagy amennyiben e-mailben válaszol az értesítésre, úgy az e-mailből ki kell derülnie, hogy a vezető jóváhagyó döntést hozott, vagy azt megtagadta. A szolgáltató </w:t>
      </w:r>
      <w:r w:rsidR="008D3B8D" w:rsidRPr="008D3B8D">
        <w:rPr>
          <w:rFonts w:ascii="Arial" w:hAnsi="Arial" w:cs="Arial"/>
          <w:sz w:val="20"/>
        </w:rPr>
        <w:t xml:space="preserve">a </w:t>
      </w:r>
      <w:r w:rsidR="008D3B8D" w:rsidRPr="008D3B8D">
        <w:rPr>
          <w:rFonts w:ascii="Arial" w:hAnsi="Arial" w:cs="Arial"/>
          <w:b/>
          <w:sz w:val="20"/>
        </w:rPr>
        <w:t>11. sz. mellékletet</w:t>
      </w:r>
      <w:r w:rsidR="006A2B9F">
        <w:rPr>
          <w:rFonts w:ascii="Arial" w:hAnsi="Arial" w:cs="Arial"/>
          <w:sz w:val="20"/>
        </w:rPr>
        <w:t xml:space="preserve"> vagy a jóváhagyást tartalmazó e-mailt </w:t>
      </w:r>
      <w:r w:rsidR="008D3B8D" w:rsidRPr="008D3B8D">
        <w:rPr>
          <w:rFonts w:ascii="Arial" w:hAnsi="Arial" w:cs="Arial"/>
          <w:b/>
          <w:sz w:val="20"/>
        </w:rPr>
        <w:t>a keletkezett dokumentációhoz</w:t>
      </w:r>
      <w:r w:rsidR="006A2B9F">
        <w:rPr>
          <w:rFonts w:ascii="Arial" w:hAnsi="Arial" w:cs="Arial"/>
          <w:sz w:val="20"/>
        </w:rPr>
        <w:t xml:space="preserve"> (azonosítási adatlapot, másolt okmányok, stb.) </w:t>
      </w:r>
      <w:r w:rsidR="008D3B8D" w:rsidRPr="008D3B8D">
        <w:rPr>
          <w:rFonts w:ascii="Arial" w:hAnsi="Arial" w:cs="Arial"/>
          <w:b/>
          <w:sz w:val="20"/>
        </w:rPr>
        <w:t>csatolja</w:t>
      </w:r>
      <w:r w:rsidR="006A2B9F">
        <w:rPr>
          <w:rFonts w:ascii="Arial" w:hAnsi="Arial" w:cs="Arial"/>
          <w:sz w:val="20"/>
        </w:rPr>
        <w:t xml:space="preserve">, melyet </w:t>
      </w:r>
      <w:r w:rsidR="008D3B8D" w:rsidRPr="008D3B8D">
        <w:rPr>
          <w:rFonts w:ascii="Arial" w:hAnsi="Arial" w:cs="Arial"/>
          <w:b/>
          <w:sz w:val="20"/>
        </w:rPr>
        <w:t>visszakereshető módon tárol</w:t>
      </w:r>
      <w:r w:rsidR="006A2B9F">
        <w:rPr>
          <w:rFonts w:ascii="Arial" w:hAnsi="Arial" w:cs="Arial"/>
          <w:sz w:val="20"/>
        </w:rPr>
        <w:t xml:space="preserve">. Abban az esetben, ha a szolgáltató foglalkoztatottja, segítő családtagja telefonon értesítette a vezetőt, a vezetőnek a jóváhagyást nem elég telefonon megerősítenie, azt írásba kell foglalnia vagy </w:t>
      </w:r>
      <w:r w:rsidR="008D3B8D" w:rsidRPr="008D3B8D">
        <w:rPr>
          <w:rFonts w:ascii="Arial" w:hAnsi="Arial" w:cs="Arial"/>
          <w:sz w:val="20"/>
        </w:rPr>
        <w:t xml:space="preserve">a </w:t>
      </w:r>
      <w:r w:rsidR="008D3B8D" w:rsidRPr="008D3B8D">
        <w:rPr>
          <w:rFonts w:ascii="Arial" w:hAnsi="Arial" w:cs="Arial"/>
          <w:b/>
          <w:sz w:val="20"/>
        </w:rPr>
        <w:t>11. sz. melléklet</w:t>
      </w:r>
      <w:r w:rsidR="006A2B9F">
        <w:rPr>
          <w:rFonts w:ascii="Arial" w:hAnsi="Arial" w:cs="Arial"/>
          <w:sz w:val="20"/>
        </w:rPr>
        <w:t xml:space="preserve"> segítségével, vagy e-mailben, melyet a keletkezett dokumentációhoz kell csatolnia. Abban az esetben, ha a szolgáltató vezetője észleli a vezetői </w:t>
      </w:r>
      <w:r w:rsidR="00134EEC">
        <w:rPr>
          <w:rFonts w:ascii="Arial" w:hAnsi="Arial" w:cs="Arial"/>
          <w:sz w:val="20"/>
        </w:rPr>
        <w:t xml:space="preserve">döntéshez </w:t>
      </w:r>
      <w:r w:rsidR="006A2B9F">
        <w:rPr>
          <w:rFonts w:ascii="Arial" w:hAnsi="Arial" w:cs="Arial"/>
          <w:sz w:val="20"/>
        </w:rPr>
        <w:t>kötött esetet</w:t>
      </w:r>
      <w:r w:rsidR="00827F79">
        <w:rPr>
          <w:rFonts w:ascii="Arial" w:hAnsi="Arial" w:cs="Arial"/>
          <w:sz w:val="20"/>
        </w:rPr>
        <w:t xml:space="preserve">, szintén a fenti eljárást kell alkalmaznia, az ügylet, üzleti kapcsolat létesítésének jóváhagyását dokumentálnia szükséges. </w:t>
      </w:r>
      <w:r w:rsidR="00415932">
        <w:rPr>
          <w:rFonts w:ascii="Arial" w:hAnsi="Arial" w:cs="Arial"/>
          <w:sz w:val="20"/>
        </w:rPr>
        <w:t xml:space="preserve">Vezetői </w:t>
      </w:r>
      <w:r w:rsidR="00134EEC">
        <w:rPr>
          <w:rFonts w:ascii="Arial" w:hAnsi="Arial" w:cs="Arial"/>
          <w:sz w:val="20"/>
        </w:rPr>
        <w:t>döntést</w:t>
      </w:r>
      <w:r w:rsidR="00415932">
        <w:rPr>
          <w:rFonts w:ascii="Arial" w:hAnsi="Arial" w:cs="Arial"/>
          <w:sz w:val="20"/>
        </w:rPr>
        <w:t xml:space="preserve"> követően teljesíthető a megbízás, az írásbeli jóváhagyást a szolgáltató vezetője, foglalkoztatottja, segítő családtagja a jóváhagyást köteles kinyomtatni, és az ügyfél-átvilágításkor keletkezett dokumentációhoz csatolni.</w:t>
      </w:r>
    </w:p>
    <w:p w:rsidR="003D5C95" w:rsidRDefault="00415932">
      <w:pPr>
        <w:pStyle w:val="Listaszerbekezds"/>
        <w:spacing w:after="120" w:line="276" w:lineRule="auto"/>
        <w:ind w:left="-142" w:right="284"/>
        <w:jc w:val="both"/>
      </w:pPr>
      <w:r>
        <w:rPr>
          <w:rFonts w:ascii="Arial" w:hAnsi="Arial" w:cs="Arial"/>
          <w:sz w:val="20"/>
        </w:rPr>
        <w:t xml:space="preserve">b) </w:t>
      </w:r>
      <w:r w:rsidR="00134EEC">
        <w:rPr>
          <w:rFonts w:ascii="Arial" w:hAnsi="Arial" w:cs="Arial"/>
          <w:sz w:val="20"/>
        </w:rPr>
        <w:t xml:space="preserve">Egyéb: </w:t>
      </w:r>
      <w:r w:rsidR="00134EEC" w:rsidRPr="00134EEC">
        <w:rPr>
          <w:rFonts w:ascii="Arial" w:hAnsi="Arial" w:cs="Arial"/>
          <w:b/>
          <w:i/>
          <w:color w:val="365F91" w:themeColor="accent1" w:themeShade="BF"/>
          <w:sz w:val="20"/>
          <w:u w:val="single"/>
        </w:rPr>
        <w:t>(</w:t>
      </w:r>
      <w:r w:rsidR="008D3B8D" w:rsidRPr="00134EEC">
        <w:rPr>
          <w:rFonts w:ascii="Arial" w:hAnsi="Arial" w:cs="Arial"/>
          <w:b/>
          <w:i/>
          <w:color w:val="365F91" w:themeColor="accent1" w:themeShade="BF"/>
          <w:sz w:val="20"/>
          <w:u w:val="single"/>
        </w:rPr>
        <w:t>Amennyiben a szolgáltató az a) ponttól eltérő eljárási rendet kíván megállapítani, kérem az alábbi helyen részletezze, vagy ha az a) ponttal egyetért, azonban kiegészítené azt, kérem az alább helyen írja le a kiegészítését</w:t>
      </w:r>
      <w:r w:rsidR="00134EEC" w:rsidRPr="00134EEC">
        <w:rPr>
          <w:rFonts w:ascii="Arial" w:hAnsi="Arial" w:cs="Arial"/>
          <w:b/>
          <w:i/>
          <w:color w:val="365F91" w:themeColor="accent1" w:themeShade="BF"/>
          <w:sz w:val="20"/>
          <w:u w:val="single"/>
        </w:rPr>
        <w:t>)</w:t>
      </w:r>
      <w:r w:rsidR="001A5410">
        <w:rPr>
          <w:rFonts w:ascii="Arial" w:hAnsi="Arial" w:cs="Arial"/>
          <w:sz w:val="20"/>
        </w:rPr>
        <w:t xml:space="preserve"> </w:t>
      </w:r>
      <w:r w:rsidR="00CD7A95">
        <w:rPr>
          <w:rFonts w:ascii="Arial" w:hAnsi="Arial" w:cs="Arial"/>
          <w:sz w:val="20"/>
        </w:rPr>
        <w:t>………………………………………………</w:t>
      </w:r>
      <w:r w:rsidR="00902C20">
        <w:rPr>
          <w:rFonts w:ascii="Arial" w:hAnsi="Arial" w:cs="Arial"/>
          <w:sz w:val="20"/>
        </w:rPr>
        <w:t>……………………………………………………………………………………………………………………………………………………………………………………………………</w:t>
      </w:r>
      <w:r w:rsidR="00356479">
        <w:rPr>
          <w:rFonts w:ascii="Arial" w:hAnsi="Arial" w:cs="Arial"/>
          <w:sz w:val="20"/>
        </w:rPr>
        <w:t>…………………………………………………………………………………………………………………………</w:t>
      </w:r>
      <w:r w:rsidR="000A6902">
        <w:rPr>
          <w:rFonts w:ascii="Arial" w:hAnsi="Arial" w:cs="Arial"/>
          <w:sz w:val="20"/>
        </w:rPr>
        <w:t>……….</w:t>
      </w:r>
    </w:p>
    <w:p w:rsidR="00FF0DB4" w:rsidRDefault="00FF0DB4">
      <w:pPr>
        <w:spacing w:line="276" w:lineRule="auto"/>
        <w:ind w:right="284"/>
        <w:jc w:val="both"/>
        <w:rPr>
          <w:rFonts w:ascii="Arial" w:hAnsi="Arial" w:cs="Arial"/>
          <w:b/>
          <w:iCs/>
          <w:sz w:val="20"/>
        </w:rPr>
      </w:pPr>
    </w:p>
    <w:p w:rsidR="00B06786" w:rsidRDefault="00440793" w:rsidP="00B06786">
      <w:pPr>
        <w:pStyle w:val="Listaszerbekezds"/>
        <w:numPr>
          <w:ilvl w:val="0"/>
          <w:numId w:val="28"/>
        </w:numPr>
        <w:spacing w:after="120" w:line="276" w:lineRule="auto"/>
        <w:ind w:left="283" w:right="284"/>
        <w:contextualSpacing/>
        <w:jc w:val="center"/>
        <w:outlineLvl w:val="1"/>
        <w:rPr>
          <w:rFonts w:ascii="Arial" w:hAnsi="Arial" w:cs="Arial"/>
          <w:b/>
          <w:iCs/>
          <w:sz w:val="20"/>
        </w:rPr>
      </w:pPr>
      <w:r>
        <w:rPr>
          <w:rFonts w:ascii="Arial" w:hAnsi="Arial" w:cs="Arial"/>
          <w:b/>
          <w:iCs/>
          <w:sz w:val="20"/>
        </w:rPr>
        <w:t>Egyszerűsített ügyfél-átvilágítás (Útmutató 9. §)</w:t>
      </w:r>
    </w:p>
    <w:p w:rsidR="00440793" w:rsidRDefault="00440793" w:rsidP="005D358B">
      <w:pPr>
        <w:spacing w:line="276" w:lineRule="auto"/>
        <w:ind w:right="284"/>
        <w:jc w:val="both"/>
        <w:rPr>
          <w:rFonts w:ascii="Arial" w:hAnsi="Arial" w:cs="Arial"/>
          <w:sz w:val="20"/>
        </w:rPr>
      </w:pPr>
      <w:r>
        <w:rPr>
          <w:rFonts w:ascii="Arial" w:hAnsi="Arial" w:cs="Arial"/>
          <w:sz w:val="20"/>
        </w:rPr>
        <w:t>A szolgáltatónak egyszerűsített ügyfél-átvilágítási kötelezettsége kötelező és a szolgáltató döntésén alapuló esetekben lehet:</w:t>
      </w:r>
    </w:p>
    <w:p w:rsidR="005F1829" w:rsidRDefault="00440793" w:rsidP="005D358B">
      <w:pPr>
        <w:spacing w:line="276" w:lineRule="auto"/>
        <w:ind w:right="284"/>
        <w:jc w:val="both"/>
        <w:rPr>
          <w:rFonts w:ascii="Arial" w:hAnsi="Arial" w:cs="Arial"/>
          <w:sz w:val="20"/>
        </w:rPr>
      </w:pPr>
      <w:r>
        <w:rPr>
          <w:rFonts w:ascii="Arial" w:hAnsi="Arial" w:cs="Arial"/>
          <w:sz w:val="20"/>
        </w:rPr>
        <w:t xml:space="preserve">1.) A szolgáltató az </w:t>
      </w:r>
      <w:r>
        <w:rPr>
          <w:rFonts w:ascii="Arial" w:hAnsi="Arial" w:cs="Arial"/>
          <w:b/>
          <w:sz w:val="20"/>
        </w:rPr>
        <w:t>alacsony kockázati besorolású</w:t>
      </w:r>
      <w:r w:rsidRPr="00503524">
        <w:rPr>
          <w:rFonts w:ascii="Arial" w:hAnsi="Arial" w:cs="Arial"/>
          <w:b/>
          <w:sz w:val="20"/>
        </w:rPr>
        <w:t xml:space="preserve"> esetekben</w:t>
      </w:r>
      <w:r>
        <w:rPr>
          <w:rFonts w:ascii="Arial" w:hAnsi="Arial" w:cs="Arial"/>
          <w:sz w:val="20"/>
        </w:rPr>
        <w:t xml:space="preserve"> egyszerűsített ügyfél-átvilágítási intézkedéseket </w:t>
      </w:r>
      <w:r w:rsidRPr="00503524">
        <w:rPr>
          <w:rFonts w:ascii="Arial" w:hAnsi="Arial" w:cs="Arial"/>
          <w:b/>
          <w:sz w:val="20"/>
        </w:rPr>
        <w:t xml:space="preserve">köteles </w:t>
      </w:r>
      <w:r>
        <w:rPr>
          <w:rFonts w:ascii="Arial" w:hAnsi="Arial" w:cs="Arial"/>
          <w:sz w:val="20"/>
        </w:rPr>
        <w:t>elvégezni.</w:t>
      </w:r>
    </w:p>
    <w:p w:rsidR="005F1829" w:rsidRDefault="00440793" w:rsidP="005D358B">
      <w:pPr>
        <w:spacing w:line="276" w:lineRule="auto"/>
        <w:ind w:right="284"/>
        <w:jc w:val="both"/>
        <w:rPr>
          <w:rFonts w:ascii="Arial" w:hAnsi="Arial" w:cs="Arial"/>
          <w:sz w:val="20"/>
        </w:rPr>
      </w:pPr>
      <w:r>
        <w:rPr>
          <w:rFonts w:ascii="Arial" w:hAnsi="Arial" w:cs="Arial"/>
          <w:sz w:val="20"/>
        </w:rPr>
        <w:t xml:space="preserve">2.) </w:t>
      </w:r>
      <w:r w:rsidRPr="008F212F">
        <w:rPr>
          <w:rFonts w:ascii="Arial" w:hAnsi="Arial" w:cs="Arial"/>
          <w:sz w:val="20"/>
        </w:rPr>
        <w:t xml:space="preserve">A szolgáltató egyszerűsített ügyfél-átvilágítást </w:t>
      </w:r>
      <w:r w:rsidRPr="00C61925">
        <w:rPr>
          <w:rFonts w:ascii="Arial" w:hAnsi="Arial" w:cs="Arial"/>
          <w:b/>
          <w:sz w:val="20"/>
        </w:rPr>
        <w:t>alkalmazhat</w:t>
      </w:r>
      <w:r w:rsidRPr="008F212F">
        <w:rPr>
          <w:rFonts w:ascii="Arial" w:hAnsi="Arial" w:cs="Arial"/>
          <w:sz w:val="20"/>
        </w:rPr>
        <w:t>, amennyiben ügyfele</w:t>
      </w:r>
      <w:r>
        <w:rPr>
          <w:rFonts w:ascii="Arial" w:hAnsi="Arial" w:cs="Arial"/>
          <w:sz w:val="20"/>
        </w:rPr>
        <w:t>:</w:t>
      </w:r>
    </w:p>
    <w:p w:rsidR="005F1829" w:rsidRDefault="008D3B8D" w:rsidP="005D358B">
      <w:pPr>
        <w:spacing w:line="276" w:lineRule="auto"/>
        <w:ind w:left="-142" w:right="284"/>
        <w:jc w:val="both"/>
        <w:rPr>
          <w:rFonts w:ascii="Arial" w:hAnsi="Arial" w:cs="Arial"/>
          <w:b/>
          <w:i/>
          <w:color w:val="365F91" w:themeColor="accent1" w:themeShade="BF"/>
          <w:sz w:val="20"/>
          <w:u w:val="single"/>
        </w:rPr>
      </w:pPr>
      <w:r w:rsidRPr="00E51712">
        <w:rPr>
          <w:rFonts w:ascii="Arial" w:hAnsi="Arial" w:cs="Arial"/>
          <w:b/>
          <w:i/>
          <w:color w:val="365F91" w:themeColor="accent1" w:themeShade="BF"/>
          <w:sz w:val="20"/>
          <w:u w:val="single"/>
        </w:rPr>
        <w:t>(Kérjük, aláhúzással, vagy karikázással jelölje, amennyiben az alább felsorolt esetekben egyszerűsített ügyfél-átvilágítást kíván alkalmazni. Amennyiben egy pontot sem jelöl be, úgy értelmezendő, hogy az alábbi esetekben nem kíván egyszerűsített ügyfél-átvilágítást végezni.)</w:t>
      </w:r>
    </w:p>
    <w:p w:rsidR="00FF0DB4" w:rsidRDefault="00440793">
      <w:pPr>
        <w:pStyle w:val="Listaszerbekezds"/>
        <w:numPr>
          <w:ilvl w:val="0"/>
          <w:numId w:val="40"/>
        </w:numPr>
        <w:spacing w:line="276" w:lineRule="auto"/>
        <w:ind w:right="284"/>
        <w:jc w:val="both"/>
        <w:rPr>
          <w:rFonts w:ascii="Arial" w:hAnsi="Arial" w:cs="Arial"/>
          <w:sz w:val="20"/>
        </w:rPr>
      </w:pPr>
      <w:r w:rsidRPr="00503524">
        <w:rPr>
          <w:rFonts w:ascii="Arial" w:hAnsi="Arial" w:cs="Arial"/>
          <w:sz w:val="20"/>
        </w:rPr>
        <w:lastRenderedPageBreak/>
        <w:t xml:space="preserve">a Pmt. 1. § (1) bekezdés </w:t>
      </w:r>
      <w:r w:rsidRPr="00503524">
        <w:rPr>
          <w:rFonts w:ascii="Arial" w:hAnsi="Arial" w:cs="Arial"/>
          <w:i/>
          <w:iCs/>
          <w:sz w:val="20"/>
        </w:rPr>
        <w:t xml:space="preserve">a)-e) </w:t>
      </w:r>
      <w:r w:rsidRPr="00503524">
        <w:rPr>
          <w:rFonts w:ascii="Arial" w:hAnsi="Arial" w:cs="Arial"/>
          <w:sz w:val="20"/>
        </w:rPr>
        <w:t xml:space="preserve">pontjában meghatározott, az Európai Unió területén székhellyel rendelkező szolgáltató vagy olyan, harmadik országban székhellyel rendelkező - a Pmt. 1. § (1) bekezdés </w:t>
      </w:r>
      <w:r w:rsidRPr="00503524">
        <w:rPr>
          <w:rFonts w:ascii="Arial" w:hAnsi="Arial" w:cs="Arial"/>
          <w:i/>
          <w:iCs/>
          <w:sz w:val="20"/>
        </w:rPr>
        <w:t xml:space="preserve">a)-e) </w:t>
      </w:r>
      <w:r w:rsidRPr="00503524">
        <w:rPr>
          <w:rFonts w:ascii="Arial" w:hAnsi="Arial" w:cs="Arial"/>
          <w:sz w:val="20"/>
        </w:rPr>
        <w:t>pontjában meghatározott - szolgáltató, amelyre a Pmt.-ben meghatározottakkal egyenértékű követelmények vonatkoznak, és amely ezek betartása tekintetében felügyelet alatt áll,</w:t>
      </w:r>
    </w:p>
    <w:p w:rsidR="00FF0DB4" w:rsidRDefault="00440793">
      <w:pPr>
        <w:pStyle w:val="Listaszerbekezds"/>
        <w:numPr>
          <w:ilvl w:val="0"/>
          <w:numId w:val="40"/>
        </w:numPr>
        <w:spacing w:line="276" w:lineRule="auto"/>
        <w:ind w:right="284"/>
        <w:jc w:val="both"/>
        <w:rPr>
          <w:rFonts w:ascii="Arial" w:hAnsi="Arial" w:cs="Arial"/>
          <w:sz w:val="20"/>
        </w:rPr>
      </w:pPr>
      <w:r w:rsidRPr="00503524">
        <w:rPr>
          <w:rFonts w:ascii="Arial" w:hAnsi="Arial" w:cs="Arial"/>
          <w:sz w:val="20"/>
        </w:rPr>
        <w:t>olyan gazdasági társaság, amelynek értékpapírját egy vagy több tagállamban bevezették a szabályozott piacra, vagy olyan harmadik országbeli társaság, amelyre a közösségi joggal összhangban lévő közzétételi követelmények vonatkoznak,</w:t>
      </w:r>
    </w:p>
    <w:p w:rsidR="00FF0DB4" w:rsidRDefault="00440793">
      <w:pPr>
        <w:pStyle w:val="Listaszerbekezds"/>
        <w:numPr>
          <w:ilvl w:val="0"/>
          <w:numId w:val="40"/>
        </w:numPr>
        <w:spacing w:line="276" w:lineRule="auto"/>
        <w:ind w:right="284"/>
        <w:jc w:val="both"/>
        <w:rPr>
          <w:rFonts w:ascii="Arial" w:hAnsi="Arial" w:cs="Arial"/>
          <w:sz w:val="20"/>
        </w:rPr>
      </w:pPr>
      <w:r w:rsidRPr="00503524">
        <w:rPr>
          <w:rFonts w:ascii="Arial" w:hAnsi="Arial" w:cs="Arial"/>
          <w:sz w:val="20"/>
        </w:rPr>
        <w:t>a Pmt. 5. §-ban meghatározott felügyeletet ellátó szerv,</w:t>
      </w:r>
    </w:p>
    <w:p w:rsidR="00FF0DB4" w:rsidRDefault="00440793">
      <w:pPr>
        <w:pStyle w:val="Listaszerbekezds"/>
        <w:numPr>
          <w:ilvl w:val="0"/>
          <w:numId w:val="40"/>
        </w:numPr>
        <w:spacing w:line="276" w:lineRule="auto"/>
        <w:ind w:right="284"/>
        <w:jc w:val="both"/>
        <w:rPr>
          <w:rFonts w:ascii="Arial" w:hAnsi="Arial" w:cs="Arial"/>
          <w:sz w:val="20"/>
        </w:rPr>
      </w:pPr>
      <w:r w:rsidRPr="00503524">
        <w:rPr>
          <w:rFonts w:ascii="Arial" w:hAnsi="Arial" w:cs="Arial"/>
          <w:sz w:val="20"/>
        </w:rPr>
        <w:t xml:space="preserve">helyi önkormányzat, a helyi önkormányzat költségvetési szerve vagy a </w:t>
      </w:r>
      <w:r w:rsidRPr="00503524">
        <w:rPr>
          <w:rFonts w:ascii="Arial" w:hAnsi="Arial" w:cs="Arial"/>
          <w:i/>
          <w:iCs/>
          <w:sz w:val="20"/>
        </w:rPr>
        <w:t xml:space="preserve">c) </w:t>
      </w:r>
      <w:r w:rsidRPr="00503524">
        <w:rPr>
          <w:rFonts w:ascii="Arial" w:hAnsi="Arial" w:cs="Arial"/>
          <w:sz w:val="20"/>
        </w:rPr>
        <w:t>pontba nem tartozó központi államigazgatási szerv,</w:t>
      </w:r>
    </w:p>
    <w:p w:rsidR="00FF0DB4" w:rsidRDefault="00440793">
      <w:pPr>
        <w:pStyle w:val="Listaszerbekezds"/>
        <w:numPr>
          <w:ilvl w:val="0"/>
          <w:numId w:val="40"/>
        </w:numPr>
        <w:spacing w:line="276" w:lineRule="auto"/>
        <w:ind w:right="284"/>
        <w:jc w:val="both"/>
        <w:rPr>
          <w:rFonts w:ascii="Arial" w:hAnsi="Arial" w:cs="Arial"/>
          <w:sz w:val="20"/>
        </w:rPr>
      </w:pPr>
      <w:r w:rsidRPr="00503524">
        <w:rPr>
          <w:rFonts w:ascii="Arial" w:hAnsi="Arial" w:cs="Arial"/>
          <w:sz w:val="20"/>
        </w:rPr>
        <w:t>az Európai Parlament, az Európai Unió Tanácsa, az Európai Bizottság, az Európai Unió Bírósága, az Európai Számvevőszék, az Európai Gazdasági és Szociális Bizottság, a Régiók Bizottsága, az Európai Központi Bank, az Európai Beruházási Bank vagy az Európai Unió más intézménye vagy szerve.</w:t>
      </w:r>
    </w:p>
    <w:p w:rsidR="00FF0DB4" w:rsidRDefault="00FF0DB4">
      <w:pPr>
        <w:spacing w:line="276" w:lineRule="auto"/>
        <w:ind w:right="284"/>
        <w:jc w:val="both"/>
        <w:rPr>
          <w:rFonts w:ascii="Arial" w:hAnsi="Arial" w:cs="Arial"/>
          <w:sz w:val="20"/>
        </w:rPr>
      </w:pPr>
    </w:p>
    <w:p w:rsidR="00FF0DB4" w:rsidRDefault="00440793">
      <w:pPr>
        <w:spacing w:line="276" w:lineRule="auto"/>
        <w:ind w:right="284"/>
        <w:jc w:val="both"/>
        <w:rPr>
          <w:rFonts w:ascii="Arial" w:hAnsi="Arial" w:cs="Arial"/>
          <w:sz w:val="20"/>
        </w:rPr>
      </w:pPr>
      <w:r>
        <w:rPr>
          <w:rFonts w:ascii="Arial" w:hAnsi="Arial" w:cs="Arial"/>
          <w:sz w:val="20"/>
        </w:rPr>
        <w:t xml:space="preserve">A szolgáltató az alábbi egyszerűsített ügyfél-átvilágítási intézkedéseket </w:t>
      </w:r>
      <w:r w:rsidR="00B06786" w:rsidRPr="00B06786">
        <w:rPr>
          <w:rFonts w:ascii="Arial" w:hAnsi="Arial" w:cs="Arial"/>
          <w:b/>
          <w:sz w:val="20"/>
        </w:rPr>
        <w:t>köteles elvégezni</w:t>
      </w:r>
      <w:r>
        <w:rPr>
          <w:rFonts w:ascii="Arial" w:hAnsi="Arial" w:cs="Arial"/>
          <w:sz w:val="20"/>
        </w:rPr>
        <w:t xml:space="preserve"> az 1.) és amennyiben a 2.) pont szerint nyilatkozott, a 2.) pont alá tartozó esetekben</w:t>
      </w:r>
      <w:r w:rsidR="00C7277D">
        <w:rPr>
          <w:rFonts w:ascii="Arial" w:hAnsi="Arial" w:cs="Arial"/>
          <w:sz w:val="20"/>
        </w:rPr>
        <w:t xml:space="preserve">, </w:t>
      </w:r>
      <w:r w:rsidR="00B06786" w:rsidRPr="00B06786">
        <w:rPr>
          <w:rFonts w:ascii="Arial" w:hAnsi="Arial" w:cs="Arial"/>
          <w:b/>
          <w:sz w:val="20"/>
        </w:rPr>
        <w:t>ügyleti megbízás</w:t>
      </w:r>
      <w:r w:rsidR="00C7277D">
        <w:rPr>
          <w:rFonts w:ascii="Arial" w:hAnsi="Arial" w:cs="Arial"/>
          <w:sz w:val="20"/>
        </w:rPr>
        <w:t xml:space="preserve"> esetén</w:t>
      </w:r>
      <w:r>
        <w:rPr>
          <w:rFonts w:ascii="Arial" w:hAnsi="Arial" w:cs="Arial"/>
          <w:sz w:val="20"/>
        </w:rPr>
        <w:t>:</w:t>
      </w:r>
    </w:p>
    <w:p w:rsidR="00FF0DB4" w:rsidRDefault="00FF0DB4">
      <w:pPr>
        <w:spacing w:line="276" w:lineRule="auto"/>
        <w:ind w:right="284"/>
        <w:jc w:val="both"/>
        <w:rPr>
          <w:rFonts w:ascii="Arial" w:hAnsi="Arial" w:cs="Arial"/>
          <w:sz w:val="20"/>
        </w:rPr>
      </w:pPr>
    </w:p>
    <w:p w:rsidR="00B06786" w:rsidRDefault="00CF052E" w:rsidP="00B06786">
      <w:pPr>
        <w:pStyle w:val="Listaszerbekezds"/>
        <w:spacing w:line="276" w:lineRule="auto"/>
        <w:ind w:left="720" w:right="284"/>
        <w:jc w:val="both"/>
        <w:rPr>
          <w:rFonts w:ascii="Arial" w:hAnsi="Arial" w:cs="Arial"/>
          <w:sz w:val="20"/>
        </w:rPr>
      </w:pPr>
      <w:r>
        <w:rPr>
          <w:rFonts w:ascii="Arial" w:hAnsi="Arial" w:cs="Arial"/>
          <w:iCs/>
          <w:sz w:val="20"/>
        </w:rPr>
        <w:t xml:space="preserve">a) </w:t>
      </w:r>
      <w:r w:rsidR="00407BF2">
        <w:rPr>
          <w:rFonts w:ascii="Arial" w:hAnsi="Arial" w:cs="Arial"/>
          <w:iCs/>
          <w:sz w:val="20"/>
        </w:rPr>
        <w:t>az azonosítás során</w:t>
      </w:r>
    </w:p>
    <w:p w:rsidR="00B06786" w:rsidRDefault="00B06786" w:rsidP="00B06786">
      <w:pPr>
        <w:pStyle w:val="Listaszerbekezds"/>
        <w:numPr>
          <w:ilvl w:val="1"/>
          <w:numId w:val="4"/>
        </w:numPr>
        <w:spacing w:line="276" w:lineRule="auto"/>
        <w:ind w:right="284"/>
        <w:jc w:val="both"/>
        <w:rPr>
          <w:rFonts w:ascii="Arial" w:hAnsi="Arial" w:cs="Arial"/>
          <w:sz w:val="20"/>
        </w:rPr>
      </w:pPr>
      <w:r w:rsidRPr="00B06786">
        <w:rPr>
          <w:rFonts w:ascii="Arial" w:hAnsi="Arial" w:cs="Arial"/>
          <w:b/>
          <w:sz w:val="20"/>
        </w:rPr>
        <w:t>természetes személy</w:t>
      </w:r>
      <w:r w:rsidR="00407BF2">
        <w:rPr>
          <w:rFonts w:ascii="Arial" w:hAnsi="Arial" w:cs="Arial"/>
          <w:sz w:val="20"/>
        </w:rPr>
        <w:t xml:space="preserve"> ügyfél esetében </w:t>
      </w:r>
    </w:p>
    <w:p w:rsidR="00B06786" w:rsidRDefault="00407BF2" w:rsidP="00B06786">
      <w:pPr>
        <w:pStyle w:val="Listaszerbekezds"/>
        <w:numPr>
          <w:ilvl w:val="2"/>
          <w:numId w:val="4"/>
        </w:numPr>
        <w:spacing w:line="276" w:lineRule="auto"/>
        <w:ind w:right="284"/>
        <w:jc w:val="both"/>
        <w:rPr>
          <w:rFonts w:ascii="Arial" w:hAnsi="Arial" w:cs="Arial"/>
          <w:sz w:val="20"/>
        </w:rPr>
      </w:pPr>
      <w:r>
        <w:rPr>
          <w:rFonts w:ascii="Arial" w:hAnsi="Arial" w:cs="Arial"/>
          <w:sz w:val="20"/>
        </w:rPr>
        <w:t xml:space="preserve">legalább </w:t>
      </w:r>
      <w:r w:rsidR="007F6910">
        <w:rPr>
          <w:rFonts w:ascii="Arial" w:hAnsi="Arial" w:cs="Arial"/>
          <w:sz w:val="20"/>
        </w:rPr>
        <w:t>rögzíti a természetes személy</w:t>
      </w:r>
    </w:p>
    <w:p w:rsidR="00B06786" w:rsidRPr="00B06786" w:rsidRDefault="00B06786" w:rsidP="00B06786">
      <w:pPr>
        <w:pStyle w:val="Listaszerbekezds"/>
        <w:numPr>
          <w:ilvl w:val="3"/>
          <w:numId w:val="4"/>
        </w:numPr>
        <w:spacing w:line="276" w:lineRule="auto"/>
        <w:ind w:right="284"/>
        <w:jc w:val="both"/>
        <w:rPr>
          <w:rFonts w:ascii="Arial" w:hAnsi="Arial" w:cs="Arial"/>
          <w:sz w:val="20"/>
        </w:rPr>
      </w:pPr>
      <w:r w:rsidRPr="00B06786">
        <w:rPr>
          <w:rFonts w:ascii="Arial" w:hAnsi="Arial" w:cs="Arial"/>
          <w:b/>
          <w:sz w:val="20"/>
        </w:rPr>
        <w:t xml:space="preserve">családi és utónevét, </w:t>
      </w:r>
    </w:p>
    <w:p w:rsidR="00B06786" w:rsidRPr="00B06786" w:rsidRDefault="00B06786" w:rsidP="00B06786">
      <w:pPr>
        <w:pStyle w:val="Listaszerbekezds"/>
        <w:numPr>
          <w:ilvl w:val="3"/>
          <w:numId w:val="4"/>
        </w:numPr>
        <w:spacing w:line="276" w:lineRule="auto"/>
        <w:ind w:right="284"/>
        <w:jc w:val="both"/>
        <w:rPr>
          <w:rFonts w:ascii="Arial" w:hAnsi="Arial" w:cs="Arial"/>
          <w:sz w:val="20"/>
        </w:rPr>
      </w:pPr>
      <w:r w:rsidRPr="00B06786">
        <w:rPr>
          <w:rFonts w:ascii="Arial" w:hAnsi="Arial" w:cs="Arial"/>
          <w:b/>
          <w:sz w:val="20"/>
        </w:rPr>
        <w:t xml:space="preserve">állampolgárságát, </w:t>
      </w:r>
    </w:p>
    <w:p w:rsidR="00B06786" w:rsidRDefault="00B06786" w:rsidP="00B06786">
      <w:pPr>
        <w:pStyle w:val="Listaszerbekezds"/>
        <w:numPr>
          <w:ilvl w:val="3"/>
          <w:numId w:val="4"/>
        </w:numPr>
        <w:spacing w:line="276" w:lineRule="auto"/>
        <w:ind w:right="284"/>
        <w:jc w:val="both"/>
        <w:rPr>
          <w:rFonts w:ascii="Arial" w:hAnsi="Arial" w:cs="Arial"/>
          <w:sz w:val="20"/>
        </w:rPr>
      </w:pPr>
      <w:r w:rsidRPr="00B06786">
        <w:rPr>
          <w:rFonts w:ascii="Arial" w:hAnsi="Arial" w:cs="Arial"/>
          <w:b/>
          <w:sz w:val="20"/>
        </w:rPr>
        <w:t>lakcímét</w:t>
      </w:r>
      <w:r w:rsidR="00407BF2">
        <w:rPr>
          <w:rFonts w:ascii="Arial" w:hAnsi="Arial" w:cs="Arial"/>
          <w:sz w:val="20"/>
        </w:rPr>
        <w:t xml:space="preserve"> (ennek hiányában tartózkodási helyét), </w:t>
      </w:r>
    </w:p>
    <w:p w:rsidR="00B06786" w:rsidRDefault="00B06786" w:rsidP="00B06786">
      <w:pPr>
        <w:pStyle w:val="Listaszerbekezds"/>
        <w:numPr>
          <w:ilvl w:val="3"/>
          <w:numId w:val="4"/>
        </w:numPr>
        <w:spacing w:line="276" w:lineRule="auto"/>
        <w:ind w:right="284"/>
        <w:jc w:val="both"/>
        <w:rPr>
          <w:rFonts w:ascii="Arial" w:hAnsi="Arial" w:cs="Arial"/>
          <w:sz w:val="20"/>
        </w:rPr>
      </w:pPr>
      <w:r w:rsidRPr="00B06786">
        <w:rPr>
          <w:rFonts w:ascii="Arial" w:hAnsi="Arial" w:cs="Arial"/>
          <w:b/>
          <w:sz w:val="20"/>
        </w:rPr>
        <w:t>azonosító okmányának típusát és számát</w:t>
      </w:r>
      <w:r w:rsidR="007F6910">
        <w:rPr>
          <w:rFonts w:ascii="Arial" w:hAnsi="Arial" w:cs="Arial"/>
          <w:sz w:val="20"/>
        </w:rPr>
        <w:t>.</w:t>
      </w:r>
    </w:p>
    <w:p w:rsidR="00B06786" w:rsidRDefault="00B06786" w:rsidP="00B06786">
      <w:pPr>
        <w:pStyle w:val="Listaszerbekezds"/>
        <w:numPr>
          <w:ilvl w:val="2"/>
          <w:numId w:val="4"/>
        </w:numPr>
        <w:spacing w:line="276" w:lineRule="auto"/>
        <w:ind w:right="284"/>
        <w:jc w:val="both"/>
        <w:rPr>
          <w:rFonts w:ascii="Arial" w:hAnsi="Arial" w:cs="Arial"/>
          <w:sz w:val="20"/>
        </w:rPr>
      </w:pPr>
      <w:r w:rsidRPr="00B06786">
        <w:rPr>
          <w:rFonts w:ascii="Arial" w:hAnsi="Arial" w:cs="Arial"/>
          <w:sz w:val="20"/>
        </w:rPr>
        <w:t xml:space="preserve">valamint kockázatérzékenységi megközelítés alapján </w:t>
      </w:r>
      <w:r w:rsidR="007F6910">
        <w:rPr>
          <w:rFonts w:ascii="Arial" w:hAnsi="Arial" w:cs="Arial"/>
          <w:sz w:val="20"/>
        </w:rPr>
        <w:t xml:space="preserve">rögzítheti </w:t>
      </w:r>
      <w:r w:rsidR="007F6910" w:rsidRPr="007F6910">
        <w:rPr>
          <w:rFonts w:ascii="Arial" w:hAnsi="Arial" w:cs="Arial"/>
          <w:sz w:val="20"/>
        </w:rPr>
        <w:t>a természetes személy</w:t>
      </w:r>
    </w:p>
    <w:p w:rsidR="00B06786" w:rsidRDefault="00B06786" w:rsidP="00B06786">
      <w:pPr>
        <w:pStyle w:val="Listaszerbekezds"/>
        <w:numPr>
          <w:ilvl w:val="3"/>
          <w:numId w:val="4"/>
        </w:numPr>
        <w:spacing w:line="276" w:lineRule="auto"/>
        <w:ind w:right="284"/>
        <w:jc w:val="both"/>
        <w:rPr>
          <w:rFonts w:ascii="Arial" w:hAnsi="Arial" w:cs="Arial"/>
          <w:sz w:val="20"/>
        </w:rPr>
      </w:pPr>
      <w:r w:rsidRPr="00B06786">
        <w:rPr>
          <w:rFonts w:ascii="Arial" w:hAnsi="Arial" w:cs="Arial"/>
          <w:sz w:val="20"/>
        </w:rPr>
        <w:t xml:space="preserve">születési családi és utónevét, </w:t>
      </w:r>
    </w:p>
    <w:p w:rsidR="00B06786" w:rsidRDefault="007F6910" w:rsidP="00B06786">
      <w:pPr>
        <w:pStyle w:val="Listaszerbekezds"/>
        <w:numPr>
          <w:ilvl w:val="3"/>
          <w:numId w:val="4"/>
        </w:numPr>
        <w:spacing w:line="276" w:lineRule="auto"/>
        <w:ind w:right="284"/>
        <w:jc w:val="both"/>
        <w:rPr>
          <w:rFonts w:ascii="Arial" w:hAnsi="Arial" w:cs="Arial"/>
          <w:sz w:val="20"/>
        </w:rPr>
      </w:pPr>
      <w:r>
        <w:rPr>
          <w:rFonts w:ascii="Arial" w:hAnsi="Arial" w:cs="Arial"/>
          <w:sz w:val="20"/>
        </w:rPr>
        <w:t>születési helyét, idejét,</w:t>
      </w:r>
    </w:p>
    <w:p w:rsidR="00B06786" w:rsidRPr="00B06786" w:rsidRDefault="007F6910" w:rsidP="00B06786">
      <w:pPr>
        <w:pStyle w:val="Listaszerbekezds"/>
        <w:numPr>
          <w:ilvl w:val="3"/>
          <w:numId w:val="4"/>
        </w:numPr>
        <w:spacing w:line="276" w:lineRule="auto"/>
        <w:ind w:right="284"/>
        <w:jc w:val="both"/>
        <w:rPr>
          <w:rFonts w:ascii="Arial" w:hAnsi="Arial" w:cs="Arial"/>
          <w:sz w:val="20"/>
        </w:rPr>
      </w:pPr>
      <w:r>
        <w:rPr>
          <w:rFonts w:ascii="Arial" w:hAnsi="Arial" w:cs="Arial"/>
          <w:sz w:val="20"/>
        </w:rPr>
        <w:t>anyja születési nevét.</w:t>
      </w:r>
    </w:p>
    <w:p w:rsidR="00B06786" w:rsidRDefault="00B06786" w:rsidP="00B06786">
      <w:pPr>
        <w:pStyle w:val="Listaszerbekezds"/>
        <w:numPr>
          <w:ilvl w:val="1"/>
          <w:numId w:val="4"/>
        </w:numPr>
        <w:spacing w:line="276" w:lineRule="auto"/>
        <w:ind w:right="284"/>
        <w:jc w:val="both"/>
        <w:rPr>
          <w:rFonts w:ascii="Arial" w:hAnsi="Arial" w:cs="Arial"/>
          <w:sz w:val="20"/>
        </w:rPr>
      </w:pPr>
      <w:r w:rsidRPr="00B06786">
        <w:rPr>
          <w:rFonts w:ascii="Arial" w:hAnsi="Arial" w:cs="Arial"/>
          <w:b/>
          <w:sz w:val="20"/>
        </w:rPr>
        <w:t>jogi személy</w:t>
      </w:r>
      <w:r w:rsidR="00407BF2">
        <w:rPr>
          <w:rFonts w:ascii="Arial" w:hAnsi="Arial" w:cs="Arial"/>
          <w:sz w:val="20"/>
        </w:rPr>
        <w:t xml:space="preserve"> vagy jogi személyiséggel nem rendelkező szervezet ügyfél esetében</w:t>
      </w:r>
    </w:p>
    <w:p w:rsidR="00B06786" w:rsidRDefault="00407BF2" w:rsidP="00B06786">
      <w:pPr>
        <w:pStyle w:val="Listaszerbekezds"/>
        <w:numPr>
          <w:ilvl w:val="2"/>
          <w:numId w:val="4"/>
        </w:numPr>
        <w:spacing w:line="276" w:lineRule="auto"/>
        <w:ind w:right="284"/>
        <w:jc w:val="both"/>
        <w:rPr>
          <w:rFonts w:ascii="Arial" w:hAnsi="Arial" w:cs="Arial"/>
          <w:sz w:val="20"/>
        </w:rPr>
      </w:pPr>
      <w:r>
        <w:rPr>
          <w:rFonts w:ascii="Arial" w:hAnsi="Arial" w:cs="Arial"/>
          <w:sz w:val="20"/>
        </w:rPr>
        <w:t xml:space="preserve">legalább </w:t>
      </w:r>
      <w:r w:rsidR="007157CD">
        <w:rPr>
          <w:rFonts w:ascii="Arial" w:hAnsi="Arial" w:cs="Arial"/>
          <w:sz w:val="20"/>
        </w:rPr>
        <w:t xml:space="preserve">rögzíti </w:t>
      </w:r>
      <w:r>
        <w:rPr>
          <w:rFonts w:ascii="Arial" w:hAnsi="Arial" w:cs="Arial"/>
          <w:sz w:val="20"/>
        </w:rPr>
        <w:t>a jogi személy vagy jogi személyiséggel nem rendelkező szervezet</w:t>
      </w:r>
    </w:p>
    <w:p w:rsidR="00B06786" w:rsidRPr="00B06786" w:rsidRDefault="00407BF2" w:rsidP="00B06786">
      <w:pPr>
        <w:pStyle w:val="Listaszerbekezds"/>
        <w:numPr>
          <w:ilvl w:val="3"/>
          <w:numId w:val="4"/>
        </w:numPr>
        <w:spacing w:line="276" w:lineRule="auto"/>
        <w:ind w:right="284"/>
        <w:jc w:val="both"/>
        <w:rPr>
          <w:rFonts w:ascii="Arial" w:hAnsi="Arial" w:cs="Arial"/>
          <w:sz w:val="20"/>
        </w:rPr>
      </w:pPr>
      <w:r>
        <w:rPr>
          <w:rFonts w:ascii="Arial" w:hAnsi="Arial" w:cs="Arial"/>
          <w:sz w:val="20"/>
        </w:rPr>
        <w:t xml:space="preserve"> </w:t>
      </w:r>
      <w:r w:rsidR="00B06786" w:rsidRPr="00B06786">
        <w:rPr>
          <w:rFonts w:ascii="Arial" w:hAnsi="Arial" w:cs="Arial"/>
          <w:b/>
          <w:sz w:val="20"/>
        </w:rPr>
        <w:t xml:space="preserve">nevét, rövidített nevét, </w:t>
      </w:r>
    </w:p>
    <w:p w:rsidR="00B06786" w:rsidRDefault="00B06786" w:rsidP="00B06786">
      <w:pPr>
        <w:pStyle w:val="Listaszerbekezds"/>
        <w:numPr>
          <w:ilvl w:val="3"/>
          <w:numId w:val="4"/>
        </w:numPr>
        <w:spacing w:line="276" w:lineRule="auto"/>
        <w:ind w:right="284"/>
        <w:jc w:val="both"/>
        <w:rPr>
          <w:rFonts w:ascii="Arial" w:hAnsi="Arial" w:cs="Arial"/>
          <w:sz w:val="20"/>
        </w:rPr>
      </w:pPr>
      <w:r w:rsidRPr="00B06786">
        <w:rPr>
          <w:rFonts w:ascii="Arial" w:hAnsi="Arial" w:cs="Arial"/>
          <w:b/>
          <w:sz w:val="20"/>
        </w:rPr>
        <w:t xml:space="preserve">székhelyének, </w:t>
      </w:r>
      <w:r w:rsidR="00B5732B" w:rsidRPr="007157CD">
        <w:rPr>
          <w:rFonts w:ascii="Arial" w:hAnsi="Arial" w:cs="Arial"/>
          <w:sz w:val="20"/>
        </w:rPr>
        <w:t>külföldi székhelyű vállalkozás esetén</w:t>
      </w:r>
      <w:r w:rsidR="00407BF2" w:rsidRPr="007157CD">
        <w:rPr>
          <w:rFonts w:ascii="Arial" w:hAnsi="Arial" w:cs="Arial"/>
          <w:sz w:val="20"/>
        </w:rPr>
        <w:t xml:space="preserve"> – amennyiben ilyennel rendelkezik – </w:t>
      </w:r>
      <w:r w:rsidR="00C5176A">
        <w:rPr>
          <w:rFonts w:ascii="Arial" w:hAnsi="Arial" w:cs="Arial"/>
          <w:sz w:val="20"/>
        </w:rPr>
        <w:t>magyarországi fióktelepének címét,</w:t>
      </w:r>
      <w:r w:rsidR="00407BF2">
        <w:rPr>
          <w:rFonts w:ascii="Arial" w:hAnsi="Arial" w:cs="Arial"/>
          <w:sz w:val="20"/>
        </w:rPr>
        <w:t xml:space="preserve"> </w:t>
      </w:r>
    </w:p>
    <w:p w:rsidR="00B06786" w:rsidRDefault="007157CD" w:rsidP="00B06786">
      <w:pPr>
        <w:pStyle w:val="Listaszerbekezds"/>
        <w:numPr>
          <w:ilvl w:val="3"/>
          <w:numId w:val="4"/>
        </w:numPr>
        <w:spacing w:line="276" w:lineRule="auto"/>
        <w:ind w:right="284"/>
        <w:jc w:val="both"/>
        <w:rPr>
          <w:rFonts w:ascii="Arial" w:hAnsi="Arial" w:cs="Arial"/>
          <w:sz w:val="20"/>
        </w:rPr>
      </w:pPr>
      <w:r>
        <w:rPr>
          <w:rFonts w:ascii="Arial" w:hAnsi="Arial" w:cs="Arial"/>
          <w:sz w:val="20"/>
        </w:rPr>
        <w:t>c</w:t>
      </w:r>
      <w:r w:rsidR="00407BF2">
        <w:rPr>
          <w:rFonts w:ascii="Arial" w:hAnsi="Arial" w:cs="Arial"/>
          <w:sz w:val="20"/>
        </w:rPr>
        <w:t xml:space="preserve">égbírósági nyilvántartásban szereplő jogi személy esetén </w:t>
      </w:r>
      <w:r w:rsidR="00B06786" w:rsidRPr="00B06786">
        <w:rPr>
          <w:rFonts w:ascii="Arial" w:hAnsi="Arial" w:cs="Arial"/>
          <w:b/>
          <w:sz w:val="20"/>
        </w:rPr>
        <w:t>cégjegyzékszámát,</w:t>
      </w:r>
      <w:r w:rsidR="00407BF2">
        <w:rPr>
          <w:rFonts w:ascii="Arial" w:hAnsi="Arial" w:cs="Arial"/>
          <w:sz w:val="20"/>
        </w:rPr>
        <w:t xml:space="preserve"> egyéb jogi személy esetén a </w:t>
      </w:r>
      <w:r w:rsidR="00B06786" w:rsidRPr="00B06786">
        <w:rPr>
          <w:rFonts w:ascii="Arial" w:hAnsi="Arial" w:cs="Arial"/>
          <w:b/>
          <w:sz w:val="20"/>
        </w:rPr>
        <w:t>létrejöttéről</w:t>
      </w:r>
      <w:r w:rsidR="00407BF2">
        <w:rPr>
          <w:rFonts w:ascii="Arial" w:hAnsi="Arial" w:cs="Arial"/>
          <w:sz w:val="20"/>
        </w:rPr>
        <w:t xml:space="preserve"> (nyilvántartásba vételéről, bejegyzéséről) </w:t>
      </w:r>
      <w:r w:rsidR="00B06786" w:rsidRPr="00B06786">
        <w:rPr>
          <w:rFonts w:ascii="Arial" w:hAnsi="Arial" w:cs="Arial"/>
          <w:b/>
          <w:sz w:val="20"/>
        </w:rPr>
        <w:t>szóló határozat számát</w:t>
      </w:r>
      <w:r w:rsidR="00407BF2">
        <w:rPr>
          <w:rFonts w:ascii="Arial" w:hAnsi="Arial" w:cs="Arial"/>
          <w:sz w:val="20"/>
        </w:rPr>
        <w:t xml:space="preserve"> vagy </w:t>
      </w:r>
      <w:r w:rsidR="00B06786" w:rsidRPr="00B06786">
        <w:rPr>
          <w:rFonts w:ascii="Arial" w:hAnsi="Arial" w:cs="Arial"/>
          <w:b/>
          <w:sz w:val="20"/>
        </w:rPr>
        <w:t>nyilvántartási számát</w:t>
      </w:r>
      <w:r w:rsidR="00407BF2">
        <w:rPr>
          <w:rFonts w:ascii="Arial" w:hAnsi="Arial" w:cs="Arial"/>
          <w:b/>
          <w:sz w:val="20"/>
        </w:rPr>
        <w:t xml:space="preserve"> </w:t>
      </w:r>
      <w:r w:rsidR="00407BF2">
        <w:rPr>
          <w:rFonts w:ascii="Arial" w:hAnsi="Arial" w:cs="Arial"/>
          <w:sz w:val="20"/>
        </w:rPr>
        <w:t xml:space="preserve">rögzíteni, </w:t>
      </w:r>
    </w:p>
    <w:p w:rsidR="00B06786" w:rsidRDefault="00407BF2" w:rsidP="00B06786">
      <w:pPr>
        <w:pStyle w:val="Listaszerbekezds"/>
        <w:numPr>
          <w:ilvl w:val="2"/>
          <w:numId w:val="4"/>
        </w:numPr>
        <w:spacing w:line="276" w:lineRule="auto"/>
        <w:ind w:right="284"/>
        <w:jc w:val="both"/>
        <w:rPr>
          <w:rFonts w:ascii="Arial" w:hAnsi="Arial" w:cs="Arial"/>
          <w:sz w:val="20"/>
        </w:rPr>
      </w:pPr>
      <w:r>
        <w:rPr>
          <w:rFonts w:ascii="Arial" w:hAnsi="Arial" w:cs="Arial"/>
          <w:sz w:val="20"/>
        </w:rPr>
        <w:t xml:space="preserve">kockázatérzékenységi </w:t>
      </w:r>
      <w:r w:rsidR="0058364D">
        <w:rPr>
          <w:rFonts w:ascii="Arial" w:hAnsi="Arial" w:cs="Arial"/>
          <w:sz w:val="20"/>
        </w:rPr>
        <w:t xml:space="preserve">megközelítés alapján </w:t>
      </w:r>
      <w:r w:rsidR="00BC39FF">
        <w:rPr>
          <w:rFonts w:ascii="Arial" w:hAnsi="Arial" w:cs="Arial"/>
          <w:sz w:val="20"/>
        </w:rPr>
        <w:t xml:space="preserve">rögzítheti </w:t>
      </w:r>
      <w:r w:rsidR="0058364D">
        <w:rPr>
          <w:rFonts w:ascii="Arial" w:hAnsi="Arial" w:cs="Arial"/>
          <w:sz w:val="20"/>
        </w:rPr>
        <w:t xml:space="preserve">a jogi személy vagy jogi személyiséggel nem rendelkező szervezet </w:t>
      </w:r>
    </w:p>
    <w:p w:rsidR="00B06786" w:rsidRDefault="0058364D" w:rsidP="00B06786">
      <w:pPr>
        <w:pStyle w:val="Listaszerbekezds"/>
        <w:numPr>
          <w:ilvl w:val="3"/>
          <w:numId w:val="4"/>
        </w:numPr>
        <w:spacing w:line="276" w:lineRule="auto"/>
        <w:ind w:right="284"/>
        <w:jc w:val="both"/>
        <w:rPr>
          <w:rFonts w:ascii="Arial" w:hAnsi="Arial" w:cs="Arial"/>
          <w:sz w:val="20"/>
        </w:rPr>
      </w:pPr>
      <w:r>
        <w:rPr>
          <w:rFonts w:ascii="Arial" w:hAnsi="Arial" w:cs="Arial"/>
          <w:sz w:val="20"/>
        </w:rPr>
        <w:t xml:space="preserve">főtevékenységét, </w:t>
      </w:r>
    </w:p>
    <w:p w:rsidR="00B06786" w:rsidRDefault="0058364D" w:rsidP="00B06786">
      <w:pPr>
        <w:pStyle w:val="Listaszerbekezds"/>
        <w:numPr>
          <w:ilvl w:val="3"/>
          <w:numId w:val="4"/>
        </w:numPr>
        <w:spacing w:line="276" w:lineRule="auto"/>
        <w:ind w:right="284"/>
        <w:jc w:val="both"/>
        <w:rPr>
          <w:rFonts w:ascii="Arial" w:hAnsi="Arial" w:cs="Arial"/>
          <w:sz w:val="20"/>
        </w:rPr>
      </w:pPr>
      <w:r>
        <w:rPr>
          <w:rFonts w:ascii="Arial" w:hAnsi="Arial" w:cs="Arial"/>
          <w:sz w:val="20"/>
        </w:rPr>
        <w:t xml:space="preserve">képviseletére jogosultak nevét és beosztását, </w:t>
      </w:r>
    </w:p>
    <w:p w:rsidR="00B06786" w:rsidRDefault="0058364D" w:rsidP="00B06786">
      <w:pPr>
        <w:pStyle w:val="Listaszerbekezds"/>
        <w:numPr>
          <w:ilvl w:val="3"/>
          <w:numId w:val="4"/>
        </w:numPr>
        <w:spacing w:line="276" w:lineRule="auto"/>
        <w:ind w:right="284"/>
        <w:jc w:val="both"/>
        <w:rPr>
          <w:rFonts w:ascii="Arial" w:hAnsi="Arial" w:cs="Arial"/>
          <w:sz w:val="20"/>
        </w:rPr>
      </w:pPr>
      <w:r>
        <w:rPr>
          <w:rFonts w:ascii="Arial" w:hAnsi="Arial" w:cs="Arial"/>
          <w:sz w:val="20"/>
        </w:rPr>
        <w:t>- ha ilyennel rendelkezik – kézbesítési megbízottjának a – természetes személyre vonatkozó – családi és utónevét, lakcímét (ennek hiányában tartózkodási helyét), és</w:t>
      </w:r>
    </w:p>
    <w:p w:rsidR="00B06786" w:rsidRDefault="0058364D" w:rsidP="00B06786">
      <w:pPr>
        <w:pStyle w:val="Listaszerbekezds"/>
        <w:numPr>
          <w:ilvl w:val="3"/>
          <w:numId w:val="4"/>
        </w:numPr>
        <w:spacing w:line="276" w:lineRule="auto"/>
        <w:ind w:right="284"/>
        <w:jc w:val="both"/>
        <w:rPr>
          <w:rFonts w:ascii="Arial" w:hAnsi="Arial" w:cs="Arial"/>
          <w:sz w:val="20"/>
        </w:rPr>
      </w:pPr>
      <w:r>
        <w:rPr>
          <w:rFonts w:ascii="Arial" w:hAnsi="Arial" w:cs="Arial"/>
          <w:sz w:val="20"/>
        </w:rPr>
        <w:t>adószámát rögzítheti;</w:t>
      </w:r>
    </w:p>
    <w:p w:rsidR="00B06786" w:rsidRPr="00B06786" w:rsidRDefault="00B06786" w:rsidP="00B06786">
      <w:pPr>
        <w:pStyle w:val="Listaszerbekezds"/>
        <w:spacing w:line="276" w:lineRule="auto"/>
        <w:ind w:left="720"/>
        <w:jc w:val="both"/>
        <w:rPr>
          <w:rFonts w:ascii="Arial" w:hAnsi="Arial" w:cs="Arial"/>
          <w:sz w:val="20"/>
          <w:szCs w:val="20"/>
        </w:rPr>
      </w:pPr>
      <w:r w:rsidRPr="00B06786">
        <w:rPr>
          <w:rFonts w:ascii="Arial" w:hAnsi="Arial" w:cs="Arial"/>
          <w:sz w:val="20"/>
          <w:szCs w:val="20"/>
        </w:rPr>
        <w:t xml:space="preserve">b) a személyazonosság igazoló ellenőrzése érdekében a Pmt. 7. § (3) bekezdésében meghatározott okiratok másolatát beszerezni vagy közhiteles nyilvántartásból adatlekérést végezni és annak eredményét rögzíteni és nyilvántartani (lásd még: természetes személy és jogi személy vagy jogi személyiséggel nem rendelkező szervezet esetén jelen Szabályzat az </w:t>
      </w:r>
      <w:r w:rsidR="00B5732B" w:rsidRPr="00CF052E">
        <w:rPr>
          <w:rFonts w:ascii="Arial" w:hAnsi="Arial" w:cs="Arial"/>
          <w:sz w:val="20"/>
          <w:szCs w:val="20"/>
        </w:rPr>
        <w:t>V. Az ügyfél</w:t>
      </w:r>
      <w:r w:rsidRPr="00B06786">
        <w:rPr>
          <w:rFonts w:ascii="Arial" w:hAnsi="Arial" w:cs="Arial"/>
          <w:sz w:val="20"/>
          <w:szCs w:val="20"/>
        </w:rPr>
        <w:t>-átvilágítás belső eljárási rendje c. fejezetén belül „A személyazonosság igazoló ellenőrzése” című pontot.);</w:t>
      </w:r>
    </w:p>
    <w:p w:rsidR="00B06786" w:rsidRDefault="00CF052E" w:rsidP="00B06786">
      <w:pPr>
        <w:pStyle w:val="Listaszerbekezds"/>
        <w:spacing w:line="276" w:lineRule="auto"/>
        <w:ind w:left="720"/>
        <w:jc w:val="both"/>
        <w:rPr>
          <w:rFonts w:ascii="Arial" w:hAnsi="Arial" w:cs="Arial"/>
          <w:sz w:val="20"/>
          <w:szCs w:val="20"/>
        </w:rPr>
      </w:pPr>
      <w:r>
        <w:rPr>
          <w:rFonts w:ascii="Arial" w:hAnsi="Arial" w:cs="Arial"/>
          <w:sz w:val="20"/>
          <w:szCs w:val="20"/>
        </w:rPr>
        <w:lastRenderedPageBreak/>
        <w:t xml:space="preserve">c) </w:t>
      </w:r>
      <w:r w:rsidR="00440793" w:rsidRPr="00503524">
        <w:rPr>
          <w:rFonts w:ascii="Arial" w:hAnsi="Arial" w:cs="Arial"/>
          <w:sz w:val="20"/>
          <w:szCs w:val="20"/>
        </w:rPr>
        <w:t xml:space="preserve">a </w:t>
      </w:r>
      <w:r w:rsidR="00440793" w:rsidRPr="00503524">
        <w:rPr>
          <w:rFonts w:ascii="Arial" w:hAnsi="Arial" w:cs="Arial"/>
          <w:b/>
          <w:sz w:val="20"/>
          <w:szCs w:val="20"/>
        </w:rPr>
        <w:t xml:space="preserve">tényleges tulajdonos kilétével kapcsolatban </w:t>
      </w:r>
      <w:r w:rsidR="005842E8" w:rsidRPr="005842E8">
        <w:rPr>
          <w:rFonts w:ascii="Arial" w:hAnsi="Arial" w:cs="Arial"/>
          <w:sz w:val="20"/>
          <w:szCs w:val="20"/>
        </w:rPr>
        <w:t>a</w:t>
      </w:r>
      <w:r w:rsidR="005842E8">
        <w:rPr>
          <w:rFonts w:ascii="Arial" w:hAnsi="Arial" w:cs="Arial"/>
          <w:b/>
          <w:sz w:val="20"/>
          <w:szCs w:val="20"/>
        </w:rPr>
        <w:t xml:space="preserve"> </w:t>
      </w:r>
      <w:r w:rsidR="005842E8">
        <w:rPr>
          <w:rFonts w:ascii="Arial" w:hAnsi="Arial" w:cs="Arial"/>
          <w:sz w:val="20"/>
          <w:szCs w:val="20"/>
        </w:rPr>
        <w:t xml:space="preserve">Pmt. </w:t>
      </w:r>
      <w:r w:rsidR="005842E8" w:rsidRPr="00503524">
        <w:rPr>
          <w:rFonts w:ascii="Arial" w:hAnsi="Arial" w:cs="Arial"/>
          <w:sz w:val="20"/>
          <w:szCs w:val="20"/>
        </w:rPr>
        <w:t xml:space="preserve">8. és 9. §-ban </w:t>
      </w:r>
      <w:r w:rsidR="00440793" w:rsidRPr="00503524">
        <w:rPr>
          <w:rFonts w:ascii="Arial" w:hAnsi="Arial" w:cs="Arial"/>
          <w:b/>
          <w:sz w:val="20"/>
          <w:szCs w:val="20"/>
        </w:rPr>
        <w:t>meghatározott eljárások</w:t>
      </w:r>
      <w:r w:rsidR="00440793" w:rsidRPr="00503524">
        <w:rPr>
          <w:rFonts w:ascii="Arial" w:hAnsi="Arial" w:cs="Arial"/>
          <w:sz w:val="20"/>
          <w:szCs w:val="20"/>
        </w:rPr>
        <w:t>at elvégezni</w:t>
      </w:r>
      <w:r w:rsidR="00440793">
        <w:rPr>
          <w:rFonts w:ascii="Arial" w:hAnsi="Arial" w:cs="Arial"/>
          <w:sz w:val="20"/>
          <w:szCs w:val="20"/>
        </w:rPr>
        <w:t xml:space="preserve"> (lásd még: jelen Szabályzat </w:t>
      </w:r>
      <w:r w:rsidR="00440793" w:rsidRPr="00266856">
        <w:rPr>
          <w:rFonts w:ascii="Arial" w:hAnsi="Arial" w:cs="Arial"/>
          <w:iCs/>
          <w:sz w:val="20"/>
        </w:rPr>
        <w:t xml:space="preserve">az </w:t>
      </w:r>
      <w:r w:rsidR="00B06786" w:rsidRPr="00B06786">
        <w:rPr>
          <w:rFonts w:ascii="Arial" w:hAnsi="Arial" w:cs="Arial"/>
          <w:iCs/>
          <w:sz w:val="20"/>
        </w:rPr>
        <w:t>V. Az ügyfél-átvilágítás</w:t>
      </w:r>
      <w:r w:rsidR="00440793" w:rsidRPr="00266856">
        <w:rPr>
          <w:rFonts w:ascii="Arial" w:hAnsi="Arial" w:cs="Arial"/>
          <w:iCs/>
          <w:sz w:val="20"/>
        </w:rPr>
        <w:t xml:space="preserve"> belső eljárási rendje c. fejezetén belül</w:t>
      </w:r>
      <w:r w:rsidR="00440793">
        <w:rPr>
          <w:rFonts w:ascii="Arial" w:hAnsi="Arial" w:cs="Arial"/>
          <w:iCs/>
          <w:sz w:val="20"/>
        </w:rPr>
        <w:t xml:space="preserve"> „A tényleges tulajdonos azonosítása” című pontot.)</w:t>
      </w:r>
      <w:r w:rsidR="005842E8">
        <w:rPr>
          <w:rFonts w:ascii="Arial" w:hAnsi="Arial" w:cs="Arial"/>
          <w:iCs/>
          <w:sz w:val="20"/>
        </w:rPr>
        <w:t>;</w:t>
      </w:r>
    </w:p>
    <w:p w:rsidR="00B06786" w:rsidRDefault="00CF052E" w:rsidP="00B06786">
      <w:pPr>
        <w:pStyle w:val="Listaszerbekezds"/>
        <w:spacing w:line="276" w:lineRule="auto"/>
        <w:ind w:left="720"/>
        <w:jc w:val="both"/>
        <w:rPr>
          <w:rFonts w:ascii="Arial" w:hAnsi="Arial" w:cs="Arial"/>
          <w:sz w:val="20"/>
          <w:szCs w:val="20"/>
        </w:rPr>
      </w:pPr>
      <w:r>
        <w:rPr>
          <w:rFonts w:ascii="Arial" w:hAnsi="Arial" w:cs="Arial"/>
          <w:sz w:val="20"/>
          <w:szCs w:val="20"/>
        </w:rPr>
        <w:t xml:space="preserve">d) </w:t>
      </w:r>
      <w:r w:rsidR="00440793" w:rsidRPr="00503524">
        <w:rPr>
          <w:rFonts w:ascii="Arial" w:hAnsi="Arial" w:cs="Arial"/>
          <w:sz w:val="20"/>
          <w:szCs w:val="20"/>
        </w:rPr>
        <w:t xml:space="preserve">a </w:t>
      </w:r>
      <w:r w:rsidR="00440793" w:rsidRPr="002521CB">
        <w:rPr>
          <w:rFonts w:ascii="Arial" w:hAnsi="Arial" w:cs="Arial"/>
          <w:b/>
          <w:sz w:val="20"/>
          <w:szCs w:val="20"/>
        </w:rPr>
        <w:t>kiemelt</w:t>
      </w:r>
      <w:r w:rsidR="00440793" w:rsidRPr="00503524">
        <w:rPr>
          <w:rFonts w:ascii="Arial" w:hAnsi="Arial" w:cs="Arial"/>
          <w:sz w:val="20"/>
          <w:szCs w:val="20"/>
        </w:rPr>
        <w:t xml:space="preserve"> </w:t>
      </w:r>
      <w:r w:rsidR="00440793" w:rsidRPr="00503524">
        <w:rPr>
          <w:rFonts w:ascii="Arial" w:hAnsi="Arial" w:cs="Arial"/>
          <w:b/>
          <w:sz w:val="20"/>
          <w:szCs w:val="20"/>
        </w:rPr>
        <w:t>közszereplői jelleg meghatározásával kapcsola</w:t>
      </w:r>
      <w:r w:rsidR="002521CB">
        <w:rPr>
          <w:rFonts w:ascii="Arial" w:hAnsi="Arial" w:cs="Arial"/>
          <w:b/>
          <w:sz w:val="20"/>
          <w:szCs w:val="20"/>
        </w:rPr>
        <w:t xml:space="preserve">tban </w:t>
      </w:r>
      <w:r w:rsidR="002521CB" w:rsidRPr="00503524">
        <w:rPr>
          <w:rFonts w:ascii="Arial" w:hAnsi="Arial" w:cs="Arial"/>
          <w:sz w:val="20"/>
          <w:szCs w:val="20"/>
        </w:rPr>
        <w:t xml:space="preserve">a </w:t>
      </w:r>
      <w:r w:rsidR="002521CB">
        <w:rPr>
          <w:rFonts w:ascii="Arial" w:hAnsi="Arial" w:cs="Arial"/>
          <w:sz w:val="20"/>
          <w:szCs w:val="20"/>
        </w:rPr>
        <w:t xml:space="preserve">Pmt. </w:t>
      </w:r>
      <w:r w:rsidR="002521CB" w:rsidRPr="00503524">
        <w:rPr>
          <w:rFonts w:ascii="Arial" w:hAnsi="Arial" w:cs="Arial"/>
          <w:sz w:val="20"/>
          <w:szCs w:val="20"/>
        </w:rPr>
        <w:t>9/A. és 9/B. §-ban meghatározott</w:t>
      </w:r>
      <w:r w:rsidR="00440793" w:rsidRPr="00503524">
        <w:rPr>
          <w:rFonts w:ascii="Arial" w:hAnsi="Arial" w:cs="Arial"/>
          <w:b/>
          <w:sz w:val="20"/>
          <w:szCs w:val="20"/>
        </w:rPr>
        <w:t xml:space="preserve"> eljárásokat</w:t>
      </w:r>
      <w:r w:rsidR="00440793" w:rsidRPr="00503524">
        <w:rPr>
          <w:rFonts w:ascii="Arial" w:hAnsi="Arial" w:cs="Arial"/>
          <w:sz w:val="20"/>
          <w:szCs w:val="20"/>
        </w:rPr>
        <w:t xml:space="preserve"> elvégezni</w:t>
      </w:r>
      <w:r w:rsidR="00440793">
        <w:rPr>
          <w:rFonts w:ascii="Arial" w:hAnsi="Arial" w:cs="Arial"/>
          <w:sz w:val="20"/>
          <w:szCs w:val="20"/>
        </w:rPr>
        <w:t xml:space="preserve"> (lásd még jelen Szabályzat </w:t>
      </w:r>
      <w:r w:rsidR="00440793" w:rsidRPr="00266856">
        <w:rPr>
          <w:rFonts w:ascii="Arial" w:hAnsi="Arial" w:cs="Arial"/>
          <w:iCs/>
          <w:sz w:val="20"/>
        </w:rPr>
        <w:t xml:space="preserve">az </w:t>
      </w:r>
      <w:r w:rsidR="00B06786" w:rsidRPr="00B06786">
        <w:rPr>
          <w:rFonts w:ascii="Arial" w:hAnsi="Arial" w:cs="Arial"/>
          <w:iCs/>
          <w:sz w:val="20"/>
        </w:rPr>
        <w:t>V. Az</w:t>
      </w:r>
      <w:r w:rsidR="00440793" w:rsidRPr="00266856">
        <w:rPr>
          <w:rFonts w:ascii="Arial" w:hAnsi="Arial" w:cs="Arial"/>
          <w:iCs/>
          <w:sz w:val="20"/>
        </w:rPr>
        <w:t xml:space="preserve"> ügyfél-átvilágítás belső eljárási rendje c. fejezetén belül</w:t>
      </w:r>
      <w:r w:rsidR="00440793">
        <w:rPr>
          <w:rFonts w:ascii="Arial" w:hAnsi="Arial" w:cs="Arial"/>
          <w:iCs/>
          <w:sz w:val="20"/>
        </w:rPr>
        <w:t xml:space="preserve"> a „Kiemelt közszereplőre vonatkozó nyilatkozat”)</w:t>
      </w:r>
      <w:r w:rsidR="00440793" w:rsidRPr="00503524">
        <w:rPr>
          <w:rFonts w:ascii="Arial" w:hAnsi="Arial" w:cs="Arial"/>
          <w:sz w:val="20"/>
          <w:szCs w:val="20"/>
        </w:rPr>
        <w:t>;</w:t>
      </w:r>
    </w:p>
    <w:p w:rsidR="00B06786" w:rsidRDefault="00CF052E" w:rsidP="00B06786">
      <w:pPr>
        <w:pStyle w:val="Listaszerbekezds"/>
        <w:spacing w:line="276" w:lineRule="auto"/>
        <w:ind w:left="720"/>
        <w:jc w:val="both"/>
        <w:rPr>
          <w:rFonts w:ascii="Arial" w:hAnsi="Arial" w:cs="Arial"/>
          <w:bCs/>
          <w:sz w:val="20"/>
          <w:szCs w:val="20"/>
        </w:rPr>
      </w:pPr>
      <w:r>
        <w:rPr>
          <w:rFonts w:ascii="Arial" w:hAnsi="Arial" w:cs="Arial"/>
          <w:sz w:val="20"/>
          <w:szCs w:val="20"/>
        </w:rPr>
        <w:t xml:space="preserve">e) </w:t>
      </w:r>
      <w:r w:rsidR="00440793" w:rsidRPr="00503524">
        <w:rPr>
          <w:rFonts w:ascii="Arial" w:hAnsi="Arial" w:cs="Arial"/>
          <w:sz w:val="20"/>
          <w:szCs w:val="20"/>
        </w:rPr>
        <w:t xml:space="preserve">a Pmt. 11. és 12. §-ban meghatározott </w:t>
      </w:r>
      <w:r w:rsidR="00440793" w:rsidRPr="00FD41CE">
        <w:rPr>
          <w:rFonts w:ascii="Arial" w:hAnsi="Arial" w:cs="Arial"/>
          <w:b/>
          <w:sz w:val="20"/>
          <w:szCs w:val="20"/>
        </w:rPr>
        <w:t>monitoring kötelezettségeket elvégezni</w:t>
      </w:r>
      <w:r w:rsidR="00440793" w:rsidRPr="00503524">
        <w:rPr>
          <w:rFonts w:ascii="Arial" w:hAnsi="Arial" w:cs="Arial"/>
          <w:sz w:val="20"/>
          <w:szCs w:val="20"/>
        </w:rPr>
        <w:t xml:space="preserve"> (lásd még a jelen Szabályzat </w:t>
      </w:r>
      <w:r w:rsidR="00440793" w:rsidRPr="00503524">
        <w:rPr>
          <w:rFonts w:ascii="Arial" w:hAnsi="Arial" w:cs="Arial"/>
          <w:iCs/>
          <w:sz w:val="20"/>
        </w:rPr>
        <w:t xml:space="preserve">az </w:t>
      </w:r>
      <w:r w:rsidR="00B06786" w:rsidRPr="00B06786">
        <w:rPr>
          <w:rFonts w:ascii="Arial" w:hAnsi="Arial" w:cs="Arial"/>
          <w:iCs/>
          <w:sz w:val="20"/>
        </w:rPr>
        <w:t>V. Az ügyfél-átvilágítás</w:t>
      </w:r>
      <w:r w:rsidR="00440793" w:rsidRPr="00503524">
        <w:rPr>
          <w:rFonts w:ascii="Arial" w:hAnsi="Arial" w:cs="Arial"/>
          <w:iCs/>
          <w:sz w:val="20"/>
        </w:rPr>
        <w:t xml:space="preserve"> belső eljárási rendje c. fejezetén belül „</w:t>
      </w:r>
      <w:r w:rsidR="00440793" w:rsidRPr="00503524">
        <w:rPr>
          <w:rFonts w:ascii="Arial" w:hAnsi="Arial" w:cs="Arial"/>
          <w:bCs/>
          <w:sz w:val="20"/>
          <w:szCs w:val="20"/>
        </w:rPr>
        <w:t>Az ügyleti megbízás vagy az üzleti kapcsolat folyamatos figyelemmel kísérése” című pont)</w:t>
      </w:r>
      <w:r w:rsidR="00412504">
        <w:rPr>
          <w:rFonts w:ascii="Arial" w:hAnsi="Arial" w:cs="Arial"/>
          <w:bCs/>
          <w:sz w:val="20"/>
          <w:szCs w:val="20"/>
        </w:rPr>
        <w:t>.</w:t>
      </w:r>
    </w:p>
    <w:p w:rsidR="00440793" w:rsidRDefault="00440793" w:rsidP="005D358B">
      <w:pPr>
        <w:autoSpaceDE w:val="0"/>
        <w:autoSpaceDN w:val="0"/>
        <w:adjustRightInd w:val="0"/>
        <w:spacing w:line="276" w:lineRule="auto"/>
        <w:jc w:val="both"/>
        <w:outlineLvl w:val="0"/>
        <w:rPr>
          <w:rFonts w:ascii="Arial" w:hAnsi="Arial" w:cs="Arial"/>
          <w:b/>
          <w:bCs/>
          <w:sz w:val="20"/>
          <w:szCs w:val="20"/>
          <w:u w:val="single"/>
        </w:rPr>
      </w:pPr>
    </w:p>
    <w:p w:rsidR="00C7277D" w:rsidRDefault="00C7277D" w:rsidP="005D358B">
      <w:pPr>
        <w:autoSpaceDE w:val="0"/>
        <w:autoSpaceDN w:val="0"/>
        <w:adjustRightInd w:val="0"/>
        <w:spacing w:line="276" w:lineRule="auto"/>
        <w:jc w:val="both"/>
        <w:outlineLvl w:val="0"/>
        <w:rPr>
          <w:rFonts w:ascii="Arial" w:hAnsi="Arial" w:cs="Arial"/>
          <w:bCs/>
          <w:sz w:val="20"/>
          <w:szCs w:val="20"/>
        </w:rPr>
      </w:pPr>
      <w:r>
        <w:rPr>
          <w:rFonts w:ascii="Arial" w:hAnsi="Arial" w:cs="Arial"/>
          <w:bCs/>
          <w:sz w:val="20"/>
          <w:szCs w:val="20"/>
        </w:rPr>
        <w:t xml:space="preserve">A szolgáltató </w:t>
      </w:r>
      <w:r w:rsidR="00545C6B">
        <w:rPr>
          <w:rFonts w:ascii="Arial" w:hAnsi="Arial" w:cs="Arial"/>
          <w:bCs/>
          <w:sz w:val="20"/>
          <w:szCs w:val="20"/>
        </w:rPr>
        <w:t xml:space="preserve">- </w:t>
      </w:r>
      <w:r w:rsidR="00B95A1D">
        <w:rPr>
          <w:rFonts w:ascii="Arial" w:hAnsi="Arial" w:cs="Arial"/>
          <w:bCs/>
          <w:sz w:val="20"/>
          <w:szCs w:val="20"/>
        </w:rPr>
        <w:t xml:space="preserve">az </w:t>
      </w:r>
      <w:r w:rsidR="00B95A1D">
        <w:rPr>
          <w:rFonts w:ascii="Arial" w:hAnsi="Arial" w:cs="Arial"/>
          <w:sz w:val="20"/>
        </w:rPr>
        <w:t>1.) és amennyiben a 2.) pont szerint nyilatkozott, a 2.) pont alá tartozó esetekben</w:t>
      </w:r>
      <w:r w:rsidR="00545C6B">
        <w:rPr>
          <w:rFonts w:ascii="Arial" w:hAnsi="Arial" w:cs="Arial"/>
          <w:sz w:val="20"/>
        </w:rPr>
        <w:t xml:space="preserve"> -</w:t>
      </w:r>
      <w:r w:rsidR="00B95A1D">
        <w:rPr>
          <w:rFonts w:ascii="Arial" w:hAnsi="Arial" w:cs="Arial"/>
          <w:bCs/>
          <w:sz w:val="20"/>
          <w:szCs w:val="20"/>
        </w:rPr>
        <w:t xml:space="preserve"> </w:t>
      </w:r>
      <w:r>
        <w:rPr>
          <w:rFonts w:ascii="Arial" w:hAnsi="Arial" w:cs="Arial"/>
          <w:bCs/>
          <w:sz w:val="20"/>
          <w:szCs w:val="20"/>
        </w:rPr>
        <w:t xml:space="preserve">az </w:t>
      </w:r>
      <w:r w:rsidRPr="00476CB1">
        <w:rPr>
          <w:rFonts w:ascii="Arial" w:hAnsi="Arial" w:cs="Arial"/>
          <w:b/>
          <w:bCs/>
          <w:sz w:val="20"/>
          <w:szCs w:val="20"/>
        </w:rPr>
        <w:t>üzleti kapcsolat létesítése előtt</w:t>
      </w:r>
      <w:r>
        <w:rPr>
          <w:rFonts w:ascii="Arial" w:hAnsi="Arial" w:cs="Arial"/>
          <w:bCs/>
          <w:sz w:val="20"/>
          <w:szCs w:val="20"/>
        </w:rPr>
        <w:t xml:space="preserve"> köteles elvégezni az alábbi ügyfél-átvilágítási intézkedéseket:</w:t>
      </w:r>
    </w:p>
    <w:p w:rsidR="00545C6B" w:rsidRDefault="00545C6B" w:rsidP="005D358B">
      <w:pPr>
        <w:autoSpaceDE w:val="0"/>
        <w:autoSpaceDN w:val="0"/>
        <w:adjustRightInd w:val="0"/>
        <w:spacing w:line="276" w:lineRule="auto"/>
        <w:jc w:val="both"/>
        <w:outlineLvl w:val="0"/>
        <w:rPr>
          <w:rFonts w:ascii="Arial" w:hAnsi="Arial" w:cs="Arial"/>
          <w:bCs/>
          <w:sz w:val="20"/>
          <w:szCs w:val="20"/>
        </w:rPr>
      </w:pPr>
    </w:p>
    <w:p w:rsidR="00B06786" w:rsidRDefault="00EA1CAA" w:rsidP="00B06786">
      <w:pPr>
        <w:autoSpaceDE w:val="0"/>
        <w:autoSpaceDN w:val="0"/>
        <w:adjustRightInd w:val="0"/>
        <w:spacing w:line="276" w:lineRule="auto"/>
        <w:jc w:val="both"/>
        <w:outlineLvl w:val="0"/>
        <w:rPr>
          <w:rFonts w:ascii="Arial" w:hAnsi="Arial" w:cs="Arial"/>
          <w:bCs/>
          <w:sz w:val="20"/>
          <w:szCs w:val="20"/>
        </w:rPr>
      </w:pPr>
      <w:r>
        <w:rPr>
          <w:rFonts w:ascii="Arial" w:hAnsi="Arial" w:cs="Arial"/>
          <w:bCs/>
          <w:sz w:val="20"/>
          <w:szCs w:val="20"/>
        </w:rPr>
        <w:t>A) a</w:t>
      </w:r>
      <w:r w:rsidR="00B06786" w:rsidRPr="00B06786">
        <w:rPr>
          <w:rFonts w:ascii="Arial" w:hAnsi="Arial" w:cs="Arial"/>
          <w:bCs/>
          <w:sz w:val="20"/>
          <w:szCs w:val="20"/>
        </w:rPr>
        <w:t xml:space="preserve">z üzleti kapcsolat létesítése </w:t>
      </w:r>
      <w:r w:rsidR="00B06786" w:rsidRPr="00B06786">
        <w:rPr>
          <w:rFonts w:ascii="Arial" w:hAnsi="Arial" w:cs="Arial"/>
          <w:b/>
          <w:bCs/>
          <w:sz w:val="20"/>
          <w:szCs w:val="20"/>
        </w:rPr>
        <w:t>előtt</w:t>
      </w:r>
      <w:r w:rsidR="00B06786" w:rsidRPr="00B06786">
        <w:rPr>
          <w:rFonts w:ascii="Arial" w:hAnsi="Arial" w:cs="Arial"/>
          <w:bCs/>
          <w:sz w:val="20"/>
          <w:szCs w:val="20"/>
        </w:rPr>
        <w:t>:</w:t>
      </w:r>
    </w:p>
    <w:p w:rsidR="00B06786" w:rsidRPr="00B06786" w:rsidRDefault="00B06786" w:rsidP="00B06786">
      <w:pPr>
        <w:autoSpaceDE w:val="0"/>
        <w:autoSpaceDN w:val="0"/>
        <w:adjustRightInd w:val="0"/>
        <w:spacing w:line="276" w:lineRule="auto"/>
        <w:jc w:val="both"/>
        <w:outlineLvl w:val="0"/>
        <w:rPr>
          <w:rFonts w:ascii="Arial" w:hAnsi="Arial" w:cs="Arial"/>
          <w:bCs/>
          <w:sz w:val="20"/>
          <w:szCs w:val="20"/>
        </w:rPr>
      </w:pPr>
    </w:p>
    <w:p w:rsidR="00B06786" w:rsidRDefault="00B06786" w:rsidP="00B06786">
      <w:pPr>
        <w:pStyle w:val="Listaszerbekezds"/>
        <w:numPr>
          <w:ilvl w:val="0"/>
          <w:numId w:val="53"/>
        </w:numPr>
        <w:autoSpaceDE w:val="0"/>
        <w:autoSpaceDN w:val="0"/>
        <w:adjustRightInd w:val="0"/>
        <w:spacing w:line="276" w:lineRule="auto"/>
        <w:ind w:left="426" w:firstLine="0"/>
        <w:jc w:val="both"/>
        <w:outlineLvl w:val="0"/>
        <w:rPr>
          <w:rFonts w:ascii="Arial" w:hAnsi="Arial" w:cs="Arial"/>
          <w:bCs/>
          <w:sz w:val="20"/>
          <w:szCs w:val="20"/>
        </w:rPr>
      </w:pPr>
      <w:r w:rsidRPr="00B06786">
        <w:rPr>
          <w:rFonts w:ascii="Arial" w:hAnsi="Arial" w:cs="Arial"/>
          <w:b/>
          <w:bCs/>
          <w:sz w:val="20"/>
          <w:szCs w:val="20"/>
        </w:rPr>
        <w:t>az azonosítás során</w:t>
      </w:r>
      <w:r w:rsidR="00476CB1">
        <w:rPr>
          <w:rFonts w:ascii="Arial" w:hAnsi="Arial" w:cs="Arial"/>
          <w:bCs/>
          <w:sz w:val="20"/>
          <w:szCs w:val="20"/>
        </w:rPr>
        <w:t>:</w:t>
      </w:r>
    </w:p>
    <w:p w:rsidR="00B06786" w:rsidRPr="00B06786" w:rsidRDefault="0037731D" w:rsidP="00B06786">
      <w:pPr>
        <w:spacing w:line="276" w:lineRule="auto"/>
        <w:ind w:left="1080" w:right="284"/>
        <w:jc w:val="both"/>
        <w:rPr>
          <w:rFonts w:ascii="Arial" w:hAnsi="Arial" w:cs="Arial"/>
          <w:sz w:val="20"/>
        </w:rPr>
      </w:pPr>
      <w:r>
        <w:rPr>
          <w:rFonts w:ascii="Arial" w:hAnsi="Arial" w:cs="Arial"/>
          <w:b/>
          <w:sz w:val="20"/>
        </w:rPr>
        <w:t xml:space="preserve">aa) </w:t>
      </w:r>
      <w:r w:rsidR="00B06786" w:rsidRPr="00B06786">
        <w:rPr>
          <w:rFonts w:ascii="Arial" w:hAnsi="Arial" w:cs="Arial"/>
          <w:b/>
          <w:sz w:val="20"/>
        </w:rPr>
        <w:t>természetes személy</w:t>
      </w:r>
      <w:r w:rsidR="00B06786" w:rsidRPr="00B06786">
        <w:rPr>
          <w:rFonts w:ascii="Arial" w:hAnsi="Arial" w:cs="Arial"/>
          <w:sz w:val="20"/>
        </w:rPr>
        <w:t xml:space="preserve"> ügyfél esetében legalább a természetes személy </w:t>
      </w:r>
      <w:r w:rsidR="00B06786" w:rsidRPr="00B06786">
        <w:rPr>
          <w:rFonts w:ascii="Arial" w:hAnsi="Arial" w:cs="Arial"/>
          <w:b/>
          <w:sz w:val="20"/>
        </w:rPr>
        <w:t>családi és utónevét, állampolgárságát, lakcímét</w:t>
      </w:r>
      <w:r w:rsidR="00B06786" w:rsidRPr="00B06786">
        <w:rPr>
          <w:rFonts w:ascii="Arial" w:hAnsi="Arial" w:cs="Arial"/>
          <w:sz w:val="20"/>
        </w:rPr>
        <w:t xml:space="preserve"> (ennek hiányában tartózkodási helyét), </w:t>
      </w:r>
      <w:r w:rsidR="00B06786" w:rsidRPr="00B06786">
        <w:rPr>
          <w:rFonts w:ascii="Arial" w:hAnsi="Arial" w:cs="Arial"/>
          <w:b/>
          <w:sz w:val="20"/>
        </w:rPr>
        <w:t>azonosító okmányának típusát és számát</w:t>
      </w:r>
      <w:r w:rsidR="00B06786" w:rsidRPr="00B06786">
        <w:rPr>
          <w:rFonts w:ascii="Arial" w:hAnsi="Arial" w:cs="Arial"/>
          <w:sz w:val="20"/>
        </w:rPr>
        <w:t xml:space="preserve"> rögzíteni, valamint ezen adatokon túlmenően kockázatérzékenységi megközelítés alapján a természetes személy születési családi és utónevét, születési helyét, idejét és anyja születési nevét rögzítheti;</w:t>
      </w:r>
    </w:p>
    <w:p w:rsidR="00B06786" w:rsidRPr="00B06786" w:rsidRDefault="0037731D" w:rsidP="00B06786">
      <w:pPr>
        <w:spacing w:line="276" w:lineRule="auto"/>
        <w:ind w:left="1080" w:right="284"/>
        <w:jc w:val="both"/>
        <w:rPr>
          <w:rFonts w:ascii="Arial" w:hAnsi="Arial" w:cs="Arial"/>
          <w:sz w:val="20"/>
        </w:rPr>
      </w:pPr>
      <w:r>
        <w:rPr>
          <w:rFonts w:ascii="Arial" w:hAnsi="Arial" w:cs="Arial"/>
          <w:b/>
          <w:sz w:val="20"/>
        </w:rPr>
        <w:t xml:space="preserve">ab) </w:t>
      </w:r>
      <w:r w:rsidR="00B06786" w:rsidRPr="00B06786">
        <w:rPr>
          <w:rFonts w:ascii="Arial" w:hAnsi="Arial" w:cs="Arial"/>
          <w:b/>
          <w:sz w:val="20"/>
        </w:rPr>
        <w:t>jogi személy</w:t>
      </w:r>
      <w:r w:rsidR="00B06786" w:rsidRPr="00B06786">
        <w:rPr>
          <w:rFonts w:ascii="Arial" w:hAnsi="Arial" w:cs="Arial"/>
          <w:sz w:val="20"/>
        </w:rPr>
        <w:t xml:space="preserve"> vagy jogi személyiséggel nem rendelkező szervezet ügyfél esetében legalább a jogi személy vagy jogi személyiséggel nem rendelkező szervezet </w:t>
      </w:r>
      <w:r w:rsidR="00B06786" w:rsidRPr="00B06786">
        <w:rPr>
          <w:rFonts w:ascii="Arial" w:hAnsi="Arial" w:cs="Arial"/>
          <w:b/>
          <w:sz w:val="20"/>
        </w:rPr>
        <w:t>nevét, rövidített nevét, székhelyének, külföldi székhelyű vállalkozás esetén</w:t>
      </w:r>
      <w:r w:rsidR="00B06786" w:rsidRPr="00B06786">
        <w:rPr>
          <w:rFonts w:ascii="Arial" w:hAnsi="Arial" w:cs="Arial"/>
          <w:sz w:val="20"/>
        </w:rPr>
        <w:t xml:space="preserve"> – amennyiben ilyennel rendelkezik – </w:t>
      </w:r>
      <w:r w:rsidR="00B06786" w:rsidRPr="00B06786">
        <w:rPr>
          <w:rFonts w:ascii="Arial" w:hAnsi="Arial" w:cs="Arial"/>
          <w:b/>
          <w:sz w:val="20"/>
        </w:rPr>
        <w:t>magyarországi fióktelepének címét,</w:t>
      </w:r>
      <w:r w:rsidR="00B06786" w:rsidRPr="00B06786">
        <w:rPr>
          <w:rFonts w:ascii="Arial" w:hAnsi="Arial" w:cs="Arial"/>
          <w:sz w:val="20"/>
        </w:rPr>
        <w:t xml:space="preserve"> és cégbírósági nyilvántartásban szereplő jogi személy esetén </w:t>
      </w:r>
      <w:r w:rsidR="00B06786" w:rsidRPr="00B06786">
        <w:rPr>
          <w:rFonts w:ascii="Arial" w:hAnsi="Arial" w:cs="Arial"/>
          <w:b/>
          <w:sz w:val="20"/>
        </w:rPr>
        <w:t>cégjegyzékszámát,</w:t>
      </w:r>
      <w:r w:rsidR="00B06786" w:rsidRPr="00B06786">
        <w:rPr>
          <w:rFonts w:ascii="Arial" w:hAnsi="Arial" w:cs="Arial"/>
          <w:sz w:val="20"/>
        </w:rPr>
        <w:t xml:space="preserve"> egyéb jogi személy esetén a </w:t>
      </w:r>
      <w:r w:rsidR="00B06786" w:rsidRPr="00B06786">
        <w:rPr>
          <w:rFonts w:ascii="Arial" w:hAnsi="Arial" w:cs="Arial"/>
          <w:b/>
          <w:sz w:val="20"/>
        </w:rPr>
        <w:t>létrejöttéről</w:t>
      </w:r>
      <w:r w:rsidR="00B06786" w:rsidRPr="00B06786">
        <w:rPr>
          <w:rFonts w:ascii="Arial" w:hAnsi="Arial" w:cs="Arial"/>
          <w:sz w:val="20"/>
        </w:rPr>
        <w:t xml:space="preserve"> (nyilvántartásba vételéről, bejegyzéséről) </w:t>
      </w:r>
      <w:r w:rsidR="00B06786" w:rsidRPr="00B06786">
        <w:rPr>
          <w:rFonts w:ascii="Arial" w:hAnsi="Arial" w:cs="Arial"/>
          <w:b/>
          <w:sz w:val="20"/>
        </w:rPr>
        <w:t>szóló határozat számát</w:t>
      </w:r>
      <w:r w:rsidR="00B06786" w:rsidRPr="00B06786">
        <w:rPr>
          <w:rFonts w:ascii="Arial" w:hAnsi="Arial" w:cs="Arial"/>
          <w:sz w:val="20"/>
        </w:rPr>
        <w:t xml:space="preserve"> vagy </w:t>
      </w:r>
      <w:r w:rsidR="00B06786" w:rsidRPr="00B06786">
        <w:rPr>
          <w:rFonts w:ascii="Arial" w:hAnsi="Arial" w:cs="Arial"/>
          <w:b/>
          <w:sz w:val="20"/>
        </w:rPr>
        <w:t xml:space="preserve">nyilvántartási számát </w:t>
      </w:r>
      <w:r w:rsidR="00B06786" w:rsidRPr="00B06786">
        <w:rPr>
          <w:rFonts w:ascii="Arial" w:hAnsi="Arial" w:cs="Arial"/>
          <w:sz w:val="20"/>
        </w:rPr>
        <w:t>rögzíteni, valamint ezen adatokon túlmenően kockázatérzékenységi megközelítés alapján a jogi személy vagy jogi személyiséggel nem rendelkező szervezet főtevékenységét, képviseletére jogosultak nevét és beosztását, - ha ilyennel rendelkezik – kézbesítési megbízottjának a – természetes személyre vonatkozó – családi és utónevét, lakcímét (ennek hiányában tartózkodási helyét), és adószámát rögzítheti;</w:t>
      </w:r>
    </w:p>
    <w:p w:rsidR="00B06786" w:rsidRPr="00B06786" w:rsidRDefault="00B06786" w:rsidP="00B06786">
      <w:pPr>
        <w:spacing w:line="276" w:lineRule="auto"/>
        <w:ind w:left="709" w:hanging="349"/>
        <w:jc w:val="both"/>
        <w:rPr>
          <w:rFonts w:ascii="Arial" w:hAnsi="Arial" w:cs="Arial"/>
          <w:bCs/>
          <w:sz w:val="20"/>
          <w:szCs w:val="20"/>
        </w:rPr>
      </w:pPr>
      <w:r w:rsidRPr="00B06786">
        <w:rPr>
          <w:rFonts w:ascii="Arial" w:hAnsi="Arial" w:cs="Arial"/>
          <w:bCs/>
          <w:sz w:val="20"/>
          <w:szCs w:val="20"/>
        </w:rPr>
        <w:t>b) a tényleges tulajdonos kilétével kapcsolatban a Pmt. 8. és 9. §-ban meghatározott eljárásokat elvégezni (lásd még: jelen Szabályzat az V. Az ügyfél-átvilágítás belső eljárási rendje c. fejezetén belül „A tényleges tulajdonos azonosítása” című pontot.);</w:t>
      </w:r>
    </w:p>
    <w:p w:rsidR="00B06786" w:rsidRDefault="00A708F7" w:rsidP="00B06786">
      <w:pPr>
        <w:autoSpaceDE w:val="0"/>
        <w:autoSpaceDN w:val="0"/>
        <w:adjustRightInd w:val="0"/>
        <w:spacing w:line="276" w:lineRule="auto"/>
        <w:ind w:left="709" w:hanging="349"/>
        <w:jc w:val="both"/>
        <w:outlineLvl w:val="0"/>
        <w:rPr>
          <w:rFonts w:ascii="Arial" w:hAnsi="Arial" w:cs="Arial"/>
          <w:bCs/>
          <w:sz w:val="20"/>
          <w:szCs w:val="20"/>
        </w:rPr>
      </w:pPr>
      <w:r>
        <w:rPr>
          <w:rFonts w:ascii="Arial" w:hAnsi="Arial" w:cs="Arial"/>
          <w:bCs/>
          <w:sz w:val="20"/>
          <w:szCs w:val="20"/>
        </w:rPr>
        <w:t xml:space="preserve">c) </w:t>
      </w:r>
      <w:r w:rsidR="00B06786" w:rsidRPr="00B06786">
        <w:rPr>
          <w:rFonts w:ascii="Arial" w:hAnsi="Arial" w:cs="Arial"/>
          <w:bCs/>
          <w:sz w:val="20"/>
          <w:szCs w:val="20"/>
        </w:rPr>
        <w:t>a kiemelt közszereplői jelleg meghatározásával kapcsolatban a Pmt. 9/A. és 9/B. §-ban meghatározott eljárásokat elvégezni (lásd még jelen Szabályzat az V. Az ügyfél-átvilágítás belső eljárási rendje c. fejezetén belül a „Kiemelt közszereplőre vonatkozó nyilatkozat”)</w:t>
      </w:r>
      <w:r w:rsidR="00C23EE7">
        <w:rPr>
          <w:rFonts w:ascii="Arial" w:hAnsi="Arial" w:cs="Arial"/>
          <w:bCs/>
          <w:sz w:val="20"/>
          <w:szCs w:val="20"/>
        </w:rPr>
        <w:t>.</w:t>
      </w:r>
    </w:p>
    <w:p w:rsidR="00B06786" w:rsidRPr="00B06786" w:rsidRDefault="00B06786" w:rsidP="00B06786">
      <w:pPr>
        <w:autoSpaceDE w:val="0"/>
        <w:autoSpaceDN w:val="0"/>
        <w:adjustRightInd w:val="0"/>
        <w:spacing w:line="276" w:lineRule="auto"/>
        <w:ind w:left="709" w:hanging="349"/>
        <w:jc w:val="both"/>
        <w:outlineLvl w:val="0"/>
        <w:rPr>
          <w:rFonts w:ascii="Arial" w:hAnsi="Arial" w:cs="Arial"/>
          <w:bCs/>
          <w:sz w:val="20"/>
          <w:szCs w:val="20"/>
        </w:rPr>
      </w:pPr>
    </w:p>
    <w:p w:rsidR="00B06786" w:rsidRDefault="00EA1CAA" w:rsidP="00B06786">
      <w:pPr>
        <w:spacing w:line="276" w:lineRule="auto"/>
        <w:jc w:val="both"/>
        <w:rPr>
          <w:rFonts w:ascii="Arial" w:hAnsi="Arial" w:cs="Arial"/>
          <w:bCs/>
          <w:sz w:val="20"/>
          <w:szCs w:val="20"/>
        </w:rPr>
      </w:pPr>
      <w:r>
        <w:rPr>
          <w:rFonts w:ascii="Arial" w:hAnsi="Arial" w:cs="Arial"/>
          <w:bCs/>
          <w:sz w:val="20"/>
          <w:szCs w:val="20"/>
        </w:rPr>
        <w:t xml:space="preserve">B) A szolgáltató – kockázatérzékenységi megközelítés alapján – </w:t>
      </w:r>
      <w:r w:rsidR="00B06786" w:rsidRPr="00B06786">
        <w:rPr>
          <w:rFonts w:ascii="Arial" w:hAnsi="Arial" w:cs="Arial"/>
          <w:b/>
          <w:bCs/>
          <w:sz w:val="20"/>
          <w:szCs w:val="20"/>
        </w:rPr>
        <w:t>az üzleti kapcsolat során</w:t>
      </w:r>
      <w:r>
        <w:rPr>
          <w:rFonts w:ascii="Arial" w:hAnsi="Arial" w:cs="Arial"/>
          <w:bCs/>
          <w:sz w:val="20"/>
          <w:szCs w:val="20"/>
        </w:rPr>
        <w:t xml:space="preserve"> is elvégezheti a következő ügyfél-átvilágítási intézkedéseket, ha a pénzmosás vagy a terrorizmus finanszírozásának valószínűsége csekély, és pénzmosásra vagy terrorizmus finanszírozására utaló adat, tény vagy körülmény </w:t>
      </w:r>
      <w:r w:rsidR="0037731D">
        <w:rPr>
          <w:rFonts w:ascii="Arial" w:hAnsi="Arial" w:cs="Arial"/>
          <w:bCs/>
          <w:sz w:val="20"/>
          <w:szCs w:val="20"/>
        </w:rPr>
        <w:t xml:space="preserve">nem merül fel: </w:t>
      </w:r>
    </w:p>
    <w:p w:rsidR="00B06786" w:rsidRDefault="00B06786" w:rsidP="00B06786">
      <w:pPr>
        <w:spacing w:line="276" w:lineRule="auto"/>
        <w:jc w:val="both"/>
        <w:rPr>
          <w:rFonts w:ascii="Arial" w:hAnsi="Arial" w:cs="Arial"/>
          <w:bCs/>
          <w:sz w:val="20"/>
          <w:szCs w:val="20"/>
        </w:rPr>
      </w:pPr>
    </w:p>
    <w:p w:rsidR="00B06786" w:rsidRPr="00B06786" w:rsidRDefault="00B06786" w:rsidP="00B06786">
      <w:pPr>
        <w:spacing w:line="276" w:lineRule="auto"/>
        <w:jc w:val="both"/>
        <w:rPr>
          <w:rFonts w:ascii="Arial" w:hAnsi="Arial" w:cs="Arial"/>
          <w:b/>
          <w:bCs/>
          <w:i/>
          <w:color w:val="365F91" w:themeColor="accent1" w:themeShade="BF"/>
          <w:sz w:val="20"/>
          <w:szCs w:val="20"/>
        </w:rPr>
      </w:pPr>
      <w:r w:rsidRPr="00B06786">
        <w:rPr>
          <w:rFonts w:ascii="Arial" w:hAnsi="Arial" w:cs="Arial"/>
          <w:b/>
          <w:bCs/>
          <w:i/>
          <w:color w:val="365F91" w:themeColor="accent1" w:themeShade="BF"/>
          <w:sz w:val="20"/>
          <w:szCs w:val="20"/>
        </w:rPr>
        <w:t>(Kérjük, húzza alá, vagy karikázza be, melyek azok az intézkedések, melyeket – kockázatérzékenységi megközelítés alapján - az üzleti kapcsolat során végez el. Amennyiben a szolgáltató nem nyilatkozik, a hatóság úgy értelmezi, az alábbi ügyfél-átvilágítási intézkedéseket az üzleti kapcsolat létesítése előtt elvégzi.)</w:t>
      </w:r>
    </w:p>
    <w:p w:rsidR="00B06786" w:rsidRDefault="00B06786" w:rsidP="00B06786">
      <w:pPr>
        <w:spacing w:line="276" w:lineRule="auto"/>
        <w:jc w:val="both"/>
        <w:rPr>
          <w:rFonts w:ascii="Arial" w:hAnsi="Arial" w:cs="Arial"/>
          <w:bCs/>
          <w:sz w:val="20"/>
          <w:szCs w:val="20"/>
        </w:rPr>
      </w:pPr>
    </w:p>
    <w:p w:rsidR="00B06786" w:rsidRPr="00B06786" w:rsidRDefault="00B06786" w:rsidP="00B06786">
      <w:pPr>
        <w:pStyle w:val="Listaszerbekezds"/>
        <w:numPr>
          <w:ilvl w:val="0"/>
          <w:numId w:val="55"/>
        </w:numPr>
        <w:spacing w:line="276" w:lineRule="auto"/>
        <w:jc w:val="both"/>
        <w:rPr>
          <w:rFonts w:ascii="Arial" w:hAnsi="Arial" w:cs="Arial"/>
          <w:bCs/>
          <w:sz w:val="20"/>
          <w:szCs w:val="20"/>
        </w:rPr>
      </w:pPr>
      <w:r w:rsidRPr="00B06786">
        <w:rPr>
          <w:rFonts w:ascii="Arial" w:hAnsi="Arial" w:cs="Arial"/>
          <w:bCs/>
          <w:sz w:val="20"/>
          <w:szCs w:val="20"/>
        </w:rPr>
        <w:t>az ügyfél személyazonosságának igazoló ellenőrzése érdekében a Pmt. 7. § (3) bekezdésében meghatározott okiratok másolatát beszerezni vagy közhiteles nyilvántartásból adatlekérést végezni és annak eredményét rögzíteni és nyilvántartani;</w:t>
      </w:r>
    </w:p>
    <w:p w:rsidR="00B06786" w:rsidRDefault="00A649D6" w:rsidP="00B06786">
      <w:pPr>
        <w:pStyle w:val="Listaszerbekezds"/>
        <w:numPr>
          <w:ilvl w:val="0"/>
          <w:numId w:val="55"/>
        </w:numPr>
        <w:spacing w:line="276" w:lineRule="auto"/>
        <w:jc w:val="both"/>
        <w:rPr>
          <w:rFonts w:ascii="Arial" w:hAnsi="Arial" w:cs="Arial"/>
          <w:bCs/>
          <w:sz w:val="20"/>
          <w:szCs w:val="20"/>
        </w:rPr>
      </w:pPr>
      <w:r>
        <w:rPr>
          <w:rFonts w:ascii="Arial" w:hAnsi="Arial" w:cs="Arial"/>
          <w:bCs/>
          <w:sz w:val="20"/>
          <w:szCs w:val="20"/>
        </w:rPr>
        <w:t xml:space="preserve">a tényleges tulajdonos </w:t>
      </w:r>
      <w:r w:rsidRPr="00A649D6">
        <w:rPr>
          <w:rFonts w:ascii="Arial" w:hAnsi="Arial" w:cs="Arial"/>
          <w:bCs/>
          <w:sz w:val="20"/>
          <w:szCs w:val="20"/>
        </w:rPr>
        <w:t xml:space="preserve">személyazonosságának igazoló ellenőrzése érdekében a </w:t>
      </w:r>
      <w:r>
        <w:rPr>
          <w:rFonts w:ascii="Arial" w:hAnsi="Arial" w:cs="Arial"/>
          <w:bCs/>
          <w:sz w:val="20"/>
          <w:szCs w:val="20"/>
        </w:rPr>
        <w:t xml:space="preserve">Pmt. </w:t>
      </w:r>
      <w:r w:rsidRPr="00A649D6">
        <w:rPr>
          <w:rFonts w:ascii="Arial" w:hAnsi="Arial" w:cs="Arial"/>
          <w:bCs/>
          <w:sz w:val="20"/>
          <w:szCs w:val="20"/>
        </w:rPr>
        <w:t>8. § (4)-(5) bekezdésében, valamint a 9. § (3)-(4) bekezdésében</w:t>
      </w:r>
      <w:r>
        <w:rPr>
          <w:rFonts w:ascii="Arial" w:hAnsi="Arial" w:cs="Arial"/>
          <w:bCs/>
          <w:sz w:val="20"/>
          <w:szCs w:val="20"/>
        </w:rPr>
        <w:t xml:space="preserve"> meghatározott intézkedést</w:t>
      </w:r>
      <w:r w:rsidRPr="00A649D6">
        <w:rPr>
          <w:rFonts w:ascii="Arial" w:hAnsi="Arial" w:cs="Arial"/>
          <w:bCs/>
          <w:sz w:val="20"/>
          <w:szCs w:val="20"/>
        </w:rPr>
        <w:t>, és</w:t>
      </w:r>
    </w:p>
    <w:p w:rsidR="00B06786" w:rsidRPr="00B06786" w:rsidRDefault="00A649D6" w:rsidP="00B06786">
      <w:pPr>
        <w:pStyle w:val="Listaszerbekezds"/>
        <w:numPr>
          <w:ilvl w:val="0"/>
          <w:numId w:val="55"/>
        </w:numPr>
        <w:spacing w:line="276" w:lineRule="auto"/>
        <w:jc w:val="both"/>
        <w:rPr>
          <w:rFonts w:ascii="Arial" w:hAnsi="Arial" w:cs="Arial"/>
          <w:bCs/>
          <w:sz w:val="20"/>
          <w:szCs w:val="20"/>
        </w:rPr>
      </w:pPr>
      <w:r>
        <w:rPr>
          <w:rFonts w:ascii="Arial" w:hAnsi="Arial" w:cs="Arial"/>
          <w:bCs/>
          <w:sz w:val="20"/>
          <w:szCs w:val="20"/>
        </w:rPr>
        <w:lastRenderedPageBreak/>
        <w:t>a kiemelt közszereplői jelleg</w:t>
      </w:r>
      <w:r w:rsidRPr="00A649D6">
        <w:rPr>
          <w:rFonts w:ascii="Arial" w:hAnsi="Arial" w:cs="Arial"/>
          <w:bCs/>
          <w:sz w:val="20"/>
          <w:szCs w:val="20"/>
        </w:rPr>
        <w:t xml:space="preserve"> meghatározásával kapcsolatban a</w:t>
      </w:r>
      <w:r>
        <w:rPr>
          <w:rFonts w:ascii="Arial" w:hAnsi="Arial" w:cs="Arial"/>
          <w:bCs/>
          <w:sz w:val="20"/>
          <w:szCs w:val="20"/>
        </w:rPr>
        <w:t xml:space="preserve"> Pmt.</w:t>
      </w:r>
      <w:r w:rsidRPr="00A649D6">
        <w:rPr>
          <w:rFonts w:ascii="Arial" w:hAnsi="Arial" w:cs="Arial"/>
          <w:bCs/>
          <w:sz w:val="20"/>
          <w:szCs w:val="20"/>
        </w:rPr>
        <w:t xml:space="preserve"> 9/A. § (3) bekezdésében és a 9/B. § (3) bekezdésében</w:t>
      </w:r>
      <w:r>
        <w:rPr>
          <w:rFonts w:ascii="Arial" w:hAnsi="Arial" w:cs="Arial"/>
          <w:bCs/>
          <w:sz w:val="20"/>
          <w:szCs w:val="20"/>
        </w:rPr>
        <w:t xml:space="preserve"> meghatározott intézkedést.</w:t>
      </w:r>
    </w:p>
    <w:p w:rsidR="00B06786" w:rsidRDefault="00B06786" w:rsidP="00B06786">
      <w:pPr>
        <w:spacing w:line="276" w:lineRule="auto"/>
        <w:ind w:left="720"/>
        <w:jc w:val="both"/>
        <w:rPr>
          <w:rFonts w:ascii="Arial" w:hAnsi="Arial" w:cs="Arial"/>
          <w:bCs/>
          <w:sz w:val="20"/>
          <w:szCs w:val="20"/>
        </w:rPr>
      </w:pPr>
    </w:p>
    <w:p w:rsidR="00B06786" w:rsidRDefault="00C93D00" w:rsidP="00B06786">
      <w:pPr>
        <w:spacing w:line="276" w:lineRule="auto"/>
        <w:jc w:val="both"/>
        <w:rPr>
          <w:rFonts w:ascii="Arial" w:hAnsi="Arial" w:cs="Arial"/>
          <w:bCs/>
          <w:sz w:val="20"/>
          <w:szCs w:val="20"/>
        </w:rPr>
      </w:pPr>
      <w:r w:rsidRPr="00C93D00">
        <w:rPr>
          <w:rFonts w:ascii="Arial" w:hAnsi="Arial" w:cs="Arial"/>
          <w:bCs/>
          <w:sz w:val="20"/>
          <w:szCs w:val="20"/>
        </w:rPr>
        <w:t xml:space="preserve">A szolgáltató a személyazonosság </w:t>
      </w:r>
      <w:r>
        <w:rPr>
          <w:rFonts w:ascii="Arial" w:hAnsi="Arial" w:cs="Arial"/>
          <w:bCs/>
          <w:sz w:val="20"/>
          <w:szCs w:val="20"/>
        </w:rPr>
        <w:t>igazoló ellenőrzése érdekében B) pont a</w:t>
      </w:r>
      <w:r w:rsidRPr="00C93D00">
        <w:rPr>
          <w:rFonts w:ascii="Arial" w:hAnsi="Arial" w:cs="Arial"/>
          <w:bCs/>
          <w:sz w:val="20"/>
          <w:szCs w:val="20"/>
        </w:rPr>
        <w:t>)</w:t>
      </w:r>
      <w:r>
        <w:rPr>
          <w:rFonts w:ascii="Arial" w:hAnsi="Arial" w:cs="Arial"/>
          <w:bCs/>
          <w:sz w:val="20"/>
          <w:szCs w:val="20"/>
        </w:rPr>
        <w:t>-c) alpontjaiban</w:t>
      </w:r>
      <w:r w:rsidRPr="00C93D00">
        <w:rPr>
          <w:rFonts w:ascii="Arial" w:hAnsi="Arial" w:cs="Arial"/>
          <w:bCs/>
          <w:sz w:val="20"/>
          <w:szCs w:val="20"/>
        </w:rPr>
        <w:t xml:space="preserve"> meghatározott ügyfél-átvilágítási intézkedéseket </w:t>
      </w:r>
      <w:r w:rsidR="00B06786" w:rsidRPr="00B06786">
        <w:rPr>
          <w:rFonts w:ascii="Arial" w:hAnsi="Arial" w:cs="Arial"/>
          <w:b/>
          <w:bCs/>
          <w:sz w:val="20"/>
          <w:szCs w:val="20"/>
        </w:rPr>
        <w:t>legkésőbb</w:t>
      </w:r>
      <w:r w:rsidRPr="00C93D00">
        <w:rPr>
          <w:rFonts w:ascii="Arial" w:hAnsi="Arial" w:cs="Arial"/>
          <w:bCs/>
          <w:sz w:val="20"/>
          <w:szCs w:val="20"/>
        </w:rPr>
        <w:t xml:space="preserve"> a </w:t>
      </w:r>
      <w:r>
        <w:rPr>
          <w:rFonts w:ascii="Arial" w:hAnsi="Arial" w:cs="Arial"/>
          <w:bCs/>
          <w:sz w:val="20"/>
          <w:szCs w:val="20"/>
        </w:rPr>
        <w:t xml:space="preserve">Pmt. </w:t>
      </w:r>
      <w:r w:rsidRPr="00C93D00">
        <w:rPr>
          <w:rFonts w:ascii="Arial" w:hAnsi="Arial" w:cs="Arial"/>
          <w:bCs/>
          <w:sz w:val="20"/>
          <w:szCs w:val="20"/>
        </w:rPr>
        <w:t xml:space="preserve">12. § (1)-(2) bekezdésében meghatározott </w:t>
      </w:r>
      <w:r w:rsidR="00B06786" w:rsidRPr="00B06786">
        <w:rPr>
          <w:rFonts w:ascii="Arial" w:hAnsi="Arial" w:cs="Arial"/>
          <w:b/>
          <w:bCs/>
          <w:sz w:val="20"/>
          <w:szCs w:val="20"/>
        </w:rPr>
        <w:t>ellenőrzési kötelezettség teljesítése során köteles elvégezni</w:t>
      </w:r>
      <w:r w:rsidR="00C57F90">
        <w:rPr>
          <w:rFonts w:ascii="Arial" w:hAnsi="Arial" w:cs="Arial"/>
          <w:bCs/>
          <w:sz w:val="20"/>
          <w:szCs w:val="20"/>
        </w:rPr>
        <w:t xml:space="preserve">, </w:t>
      </w:r>
      <w:r w:rsidR="00C57F90" w:rsidRPr="00C57F90">
        <w:rPr>
          <w:rFonts w:ascii="Arial" w:hAnsi="Arial" w:cs="Arial"/>
          <w:bCs/>
          <w:sz w:val="20"/>
          <w:szCs w:val="20"/>
        </w:rPr>
        <w:t>azaz magas kockázatú esetekben évente, alacsony kockázat esetén 5 évente, normál kockázat esetén 3 évente.</w:t>
      </w:r>
    </w:p>
    <w:p w:rsidR="00B06786" w:rsidRDefault="00B06786" w:rsidP="00B06786">
      <w:pPr>
        <w:spacing w:line="276" w:lineRule="auto"/>
        <w:jc w:val="both"/>
        <w:rPr>
          <w:rFonts w:ascii="Arial" w:hAnsi="Arial" w:cs="Arial"/>
          <w:bCs/>
          <w:sz w:val="20"/>
          <w:szCs w:val="20"/>
        </w:rPr>
      </w:pPr>
    </w:p>
    <w:p w:rsidR="00B06786" w:rsidRPr="00B06786" w:rsidRDefault="00C23EE7" w:rsidP="00B06786">
      <w:pPr>
        <w:widowControl w:val="0"/>
        <w:autoSpaceDE w:val="0"/>
        <w:autoSpaceDN w:val="0"/>
        <w:adjustRightInd w:val="0"/>
        <w:spacing w:after="240" w:line="276" w:lineRule="auto"/>
        <w:jc w:val="both"/>
        <w:outlineLvl w:val="0"/>
        <w:rPr>
          <w:rFonts w:ascii="Arial" w:hAnsi="Arial" w:cs="Arial"/>
          <w:bCs/>
          <w:sz w:val="20"/>
          <w:szCs w:val="20"/>
        </w:rPr>
      </w:pPr>
      <w:r>
        <w:rPr>
          <w:rFonts w:ascii="Arial" w:hAnsi="Arial" w:cs="Arial"/>
          <w:bCs/>
          <w:iCs/>
          <w:sz w:val="20"/>
          <w:szCs w:val="20"/>
        </w:rPr>
        <w:t>A s</w:t>
      </w:r>
      <w:r w:rsidRPr="00BC40A6">
        <w:rPr>
          <w:rFonts w:ascii="Arial" w:hAnsi="Arial" w:cs="Arial"/>
          <w:bCs/>
          <w:iCs/>
          <w:sz w:val="20"/>
          <w:szCs w:val="20"/>
        </w:rPr>
        <w:t xml:space="preserve">zolgáltatónak egyszerűsített ügyfél-átvilágítás során azonosított ügyfele vonatkozásában is végeznie kell a </w:t>
      </w:r>
      <w:r w:rsidR="00B06786" w:rsidRPr="00B06786">
        <w:rPr>
          <w:rFonts w:ascii="Arial" w:hAnsi="Arial" w:cs="Arial"/>
          <w:b/>
          <w:bCs/>
          <w:iCs/>
          <w:sz w:val="20"/>
          <w:szCs w:val="20"/>
        </w:rPr>
        <w:t>monitoring</w:t>
      </w:r>
      <w:r w:rsidRPr="00BC40A6">
        <w:rPr>
          <w:rFonts w:ascii="Arial" w:hAnsi="Arial" w:cs="Arial"/>
          <w:bCs/>
          <w:iCs/>
          <w:sz w:val="20"/>
          <w:szCs w:val="20"/>
        </w:rPr>
        <w:t xml:space="preserve"> tevékenységet. </w:t>
      </w:r>
    </w:p>
    <w:p w:rsidR="002656D2" w:rsidRDefault="00440793" w:rsidP="005D358B">
      <w:pPr>
        <w:autoSpaceDE w:val="0"/>
        <w:autoSpaceDN w:val="0"/>
        <w:adjustRightInd w:val="0"/>
        <w:spacing w:line="276" w:lineRule="auto"/>
        <w:jc w:val="both"/>
        <w:outlineLvl w:val="0"/>
        <w:rPr>
          <w:rFonts w:ascii="Arial" w:hAnsi="Arial" w:cs="Arial"/>
          <w:b/>
          <w:bCs/>
          <w:sz w:val="20"/>
          <w:szCs w:val="20"/>
        </w:rPr>
      </w:pPr>
      <w:bookmarkStart w:id="73" w:name="_Toc92293994"/>
      <w:r w:rsidRPr="00503524">
        <w:rPr>
          <w:rFonts w:ascii="Arial" w:hAnsi="Arial" w:cs="Arial"/>
          <w:bCs/>
          <w:sz w:val="20"/>
          <w:szCs w:val="20"/>
        </w:rPr>
        <w:t>A szolgáltató a fenti intézkedéseket</w:t>
      </w:r>
      <w:r>
        <w:rPr>
          <w:rFonts w:ascii="Arial" w:hAnsi="Arial" w:cs="Arial"/>
          <w:bCs/>
          <w:sz w:val="20"/>
          <w:szCs w:val="20"/>
        </w:rPr>
        <w:t xml:space="preserve"> az </w:t>
      </w:r>
      <w:r w:rsidRPr="00503524">
        <w:rPr>
          <w:rFonts w:ascii="Arial" w:hAnsi="Arial" w:cs="Arial"/>
          <w:b/>
          <w:bCs/>
          <w:sz w:val="20"/>
          <w:szCs w:val="20"/>
        </w:rPr>
        <w:t>ügyfél személyes megjelenése hiányában</w:t>
      </w:r>
      <w:bookmarkEnd w:id="73"/>
      <w:r w:rsidRPr="00503524">
        <w:rPr>
          <w:rFonts w:ascii="Arial" w:hAnsi="Arial" w:cs="Arial"/>
          <w:b/>
          <w:bCs/>
          <w:sz w:val="20"/>
          <w:szCs w:val="20"/>
        </w:rPr>
        <w:t xml:space="preserve"> </w:t>
      </w:r>
    </w:p>
    <w:p w:rsidR="002656D2" w:rsidRPr="002656D2" w:rsidRDefault="002656D2" w:rsidP="005D358B">
      <w:pPr>
        <w:autoSpaceDE w:val="0"/>
        <w:autoSpaceDN w:val="0"/>
        <w:adjustRightInd w:val="0"/>
        <w:spacing w:line="276" w:lineRule="auto"/>
        <w:jc w:val="both"/>
        <w:outlineLvl w:val="0"/>
        <w:rPr>
          <w:rFonts w:ascii="Arial" w:hAnsi="Arial" w:cs="Arial"/>
          <w:bCs/>
          <w:sz w:val="20"/>
          <w:szCs w:val="20"/>
        </w:rPr>
      </w:pPr>
      <w:r w:rsidRPr="00E51712">
        <w:rPr>
          <w:rFonts w:ascii="Arial" w:hAnsi="Arial" w:cs="Arial"/>
          <w:b/>
          <w:bCs/>
          <w:i/>
          <w:color w:val="365F91" w:themeColor="accent1" w:themeShade="BF"/>
          <w:sz w:val="20"/>
          <w:szCs w:val="20"/>
          <w:u w:val="single"/>
        </w:rPr>
        <w:t>(</w:t>
      </w:r>
      <w:r>
        <w:rPr>
          <w:rFonts w:ascii="Arial" w:hAnsi="Arial" w:cs="Arial"/>
          <w:b/>
          <w:bCs/>
          <w:i/>
          <w:color w:val="365F91" w:themeColor="accent1" w:themeShade="BF"/>
          <w:sz w:val="20"/>
          <w:szCs w:val="20"/>
          <w:u w:val="single"/>
        </w:rPr>
        <w:t>K</w:t>
      </w:r>
      <w:r w:rsidRPr="00E51712">
        <w:rPr>
          <w:rFonts w:ascii="Arial" w:hAnsi="Arial" w:cs="Arial"/>
          <w:b/>
          <w:bCs/>
          <w:i/>
          <w:color w:val="365F91" w:themeColor="accent1" w:themeShade="BF"/>
          <w:sz w:val="20"/>
          <w:szCs w:val="20"/>
          <w:u w:val="single"/>
        </w:rPr>
        <w:t xml:space="preserve">érjük, </w:t>
      </w:r>
      <w:r>
        <w:rPr>
          <w:rFonts w:ascii="Arial" w:hAnsi="Arial" w:cs="Arial"/>
          <w:b/>
          <w:bCs/>
          <w:i/>
          <w:color w:val="365F91" w:themeColor="accent1" w:themeShade="BF"/>
          <w:sz w:val="20"/>
          <w:szCs w:val="20"/>
          <w:u w:val="single"/>
        </w:rPr>
        <w:t>a megfelelőt húzza alá, vagy karikázza be, vagy törölje az(oka)t az opciókat, melyeket nem használ!</w:t>
      </w:r>
      <w:r w:rsidRPr="00E51712">
        <w:rPr>
          <w:rFonts w:ascii="Arial" w:hAnsi="Arial" w:cs="Arial"/>
          <w:b/>
          <w:bCs/>
          <w:i/>
          <w:color w:val="365F91" w:themeColor="accent1" w:themeShade="BF"/>
          <w:sz w:val="20"/>
          <w:szCs w:val="20"/>
          <w:u w:val="single"/>
        </w:rPr>
        <w:t>)</w:t>
      </w:r>
    </w:p>
    <w:p w:rsidR="00B06786" w:rsidRDefault="00B06786" w:rsidP="00B06786">
      <w:pPr>
        <w:pStyle w:val="Listaszerbekezds"/>
        <w:autoSpaceDE w:val="0"/>
        <w:autoSpaceDN w:val="0"/>
        <w:adjustRightInd w:val="0"/>
        <w:spacing w:line="276" w:lineRule="auto"/>
        <w:ind w:left="720"/>
        <w:jc w:val="both"/>
        <w:outlineLvl w:val="0"/>
        <w:rPr>
          <w:rFonts w:ascii="Arial" w:hAnsi="Arial" w:cs="Arial"/>
          <w:bCs/>
          <w:sz w:val="20"/>
          <w:szCs w:val="20"/>
        </w:rPr>
      </w:pPr>
      <w:bookmarkStart w:id="74" w:name="_Toc92293995"/>
      <w:r w:rsidRPr="00B06786">
        <w:rPr>
          <w:rFonts w:ascii="Arial" w:hAnsi="Arial" w:cs="Arial"/>
          <w:bCs/>
          <w:sz w:val="20"/>
          <w:szCs w:val="20"/>
        </w:rPr>
        <w:t>a)</w:t>
      </w:r>
      <w:r w:rsidR="002656D2">
        <w:rPr>
          <w:rFonts w:ascii="Arial" w:hAnsi="Arial" w:cs="Arial"/>
          <w:b/>
          <w:bCs/>
          <w:sz w:val="20"/>
          <w:szCs w:val="20"/>
        </w:rPr>
        <w:t xml:space="preserve"> </w:t>
      </w:r>
      <w:r w:rsidRPr="00B06786">
        <w:rPr>
          <w:rFonts w:ascii="Arial" w:hAnsi="Arial" w:cs="Arial"/>
          <w:bCs/>
          <w:sz w:val="20"/>
          <w:szCs w:val="20"/>
        </w:rPr>
        <w:t>az ügyfél által</w:t>
      </w:r>
      <w:r w:rsidR="00440793" w:rsidRPr="00503524">
        <w:rPr>
          <w:rFonts w:ascii="Arial" w:hAnsi="Arial" w:cs="Arial"/>
          <w:b/>
          <w:bCs/>
          <w:sz w:val="20"/>
          <w:szCs w:val="20"/>
        </w:rPr>
        <w:t xml:space="preserve"> postai úton küldött </w:t>
      </w:r>
      <w:r w:rsidRPr="00B06786">
        <w:rPr>
          <w:rFonts w:ascii="Arial" w:hAnsi="Arial" w:cs="Arial"/>
          <w:bCs/>
          <w:sz w:val="20"/>
          <w:szCs w:val="20"/>
        </w:rPr>
        <w:t>okiratmásolatok és nyilatkozatok alapján is elvégezheti</w:t>
      </w:r>
      <w:r w:rsidR="00440793" w:rsidRPr="000904A3">
        <w:rPr>
          <w:rFonts w:ascii="Arial" w:hAnsi="Arial" w:cs="Arial"/>
          <w:bCs/>
          <w:sz w:val="20"/>
          <w:szCs w:val="20"/>
        </w:rPr>
        <w:t>,</w:t>
      </w:r>
      <w:bookmarkEnd w:id="74"/>
      <w:r w:rsidR="00440793" w:rsidRPr="00503524">
        <w:rPr>
          <w:rFonts w:ascii="Arial" w:hAnsi="Arial" w:cs="Arial"/>
          <w:bCs/>
          <w:sz w:val="20"/>
          <w:szCs w:val="20"/>
        </w:rPr>
        <w:t xml:space="preserve"> </w:t>
      </w:r>
    </w:p>
    <w:p w:rsidR="00B06786" w:rsidRPr="00B06786" w:rsidRDefault="002656D2" w:rsidP="00B06786">
      <w:pPr>
        <w:pStyle w:val="Listaszerbekezds"/>
        <w:autoSpaceDE w:val="0"/>
        <w:autoSpaceDN w:val="0"/>
        <w:adjustRightInd w:val="0"/>
        <w:spacing w:line="276" w:lineRule="auto"/>
        <w:ind w:left="720"/>
        <w:jc w:val="both"/>
        <w:outlineLvl w:val="0"/>
        <w:rPr>
          <w:rFonts w:ascii="Arial" w:hAnsi="Arial" w:cs="Arial"/>
          <w:bCs/>
          <w:sz w:val="20"/>
          <w:szCs w:val="20"/>
        </w:rPr>
      </w:pPr>
      <w:bookmarkStart w:id="75" w:name="_Toc92293996"/>
      <w:r>
        <w:rPr>
          <w:rFonts w:ascii="Arial" w:hAnsi="Arial" w:cs="Arial"/>
          <w:bCs/>
          <w:sz w:val="20"/>
          <w:szCs w:val="20"/>
        </w:rPr>
        <w:t xml:space="preserve">b) </w:t>
      </w:r>
      <w:r w:rsidR="00440793" w:rsidRPr="00503524">
        <w:rPr>
          <w:rFonts w:ascii="Arial" w:hAnsi="Arial" w:cs="Arial"/>
          <w:bCs/>
          <w:sz w:val="20"/>
          <w:szCs w:val="20"/>
        </w:rPr>
        <w:t>a szolgáltató által üzemeltetett, biztonságos, védett,</w:t>
      </w:r>
      <w:r w:rsidR="00A832E1">
        <w:rPr>
          <w:rFonts w:ascii="Arial" w:hAnsi="Arial" w:cs="Arial"/>
          <w:bCs/>
          <w:sz w:val="20"/>
          <w:szCs w:val="20"/>
        </w:rPr>
        <w:t xml:space="preserve"> a felügyeletet ellátó szerv által meghatározott módon,</w:t>
      </w:r>
      <w:r w:rsidR="00440793" w:rsidRPr="00503524">
        <w:rPr>
          <w:rFonts w:ascii="Arial" w:hAnsi="Arial" w:cs="Arial"/>
          <w:bCs/>
          <w:sz w:val="20"/>
          <w:szCs w:val="20"/>
        </w:rPr>
        <w:t xml:space="preserve"> </w:t>
      </w:r>
      <w:r w:rsidR="00B06786" w:rsidRPr="00B06786">
        <w:rPr>
          <w:rFonts w:ascii="Arial" w:hAnsi="Arial" w:cs="Arial"/>
          <w:b/>
          <w:bCs/>
          <w:sz w:val="20"/>
          <w:szCs w:val="20"/>
        </w:rPr>
        <w:t>előzetesen auditált</w:t>
      </w:r>
      <w:r w:rsidR="00440793" w:rsidRPr="00503524">
        <w:rPr>
          <w:rFonts w:ascii="Arial" w:hAnsi="Arial" w:cs="Arial"/>
          <w:bCs/>
          <w:sz w:val="20"/>
          <w:szCs w:val="20"/>
        </w:rPr>
        <w:t xml:space="preserve"> </w:t>
      </w:r>
      <w:r w:rsidR="00B06786" w:rsidRPr="00B06786">
        <w:rPr>
          <w:rFonts w:ascii="Arial" w:hAnsi="Arial" w:cs="Arial"/>
          <w:b/>
          <w:bCs/>
          <w:sz w:val="20"/>
          <w:szCs w:val="20"/>
        </w:rPr>
        <w:t>elektronikus hírközlő</w:t>
      </w:r>
      <w:r w:rsidR="00440793" w:rsidRPr="00503524">
        <w:rPr>
          <w:rFonts w:ascii="Arial" w:hAnsi="Arial" w:cs="Arial"/>
          <w:bCs/>
          <w:sz w:val="20"/>
          <w:szCs w:val="20"/>
        </w:rPr>
        <w:t xml:space="preserve"> eszköz útján </w:t>
      </w:r>
      <w:r w:rsidR="00440793" w:rsidRPr="00CA2204">
        <w:rPr>
          <w:rFonts w:ascii="Arial" w:hAnsi="Arial" w:cs="Arial"/>
          <w:bCs/>
          <w:sz w:val="20"/>
          <w:szCs w:val="20"/>
        </w:rPr>
        <w:t>is elvégezheti</w:t>
      </w:r>
      <w:r w:rsidR="00440793">
        <w:rPr>
          <w:rFonts w:ascii="Arial" w:hAnsi="Arial" w:cs="Arial"/>
          <w:bCs/>
          <w:sz w:val="20"/>
          <w:szCs w:val="20"/>
        </w:rPr>
        <w:t xml:space="preserve"> </w:t>
      </w:r>
      <w:bookmarkEnd w:id="75"/>
    </w:p>
    <w:p w:rsidR="00B06786" w:rsidRPr="00B06786" w:rsidRDefault="002656D2" w:rsidP="00B06786">
      <w:pPr>
        <w:pStyle w:val="Listaszerbekezds"/>
        <w:widowControl w:val="0"/>
        <w:autoSpaceDE w:val="0"/>
        <w:autoSpaceDN w:val="0"/>
        <w:adjustRightInd w:val="0"/>
        <w:spacing w:line="276" w:lineRule="auto"/>
        <w:ind w:left="720"/>
        <w:jc w:val="both"/>
        <w:rPr>
          <w:rFonts w:ascii="Arial" w:hAnsi="Arial" w:cs="Arial"/>
          <w:iCs/>
          <w:sz w:val="20"/>
          <w:szCs w:val="20"/>
        </w:rPr>
      </w:pPr>
      <w:r>
        <w:rPr>
          <w:rFonts w:ascii="Arial" w:hAnsi="Arial" w:cs="Arial"/>
          <w:iCs/>
          <w:sz w:val="20"/>
          <w:szCs w:val="20"/>
        </w:rPr>
        <w:t xml:space="preserve">c) </w:t>
      </w:r>
      <w:r w:rsidR="00B06786" w:rsidRPr="00B06786">
        <w:rPr>
          <w:rFonts w:ascii="Arial" w:hAnsi="Arial" w:cs="Arial"/>
          <w:iCs/>
          <w:sz w:val="20"/>
          <w:szCs w:val="20"/>
        </w:rPr>
        <w:t xml:space="preserve">az ügyfél által az ügyfél azonosított elektronikus levelezési címéről </w:t>
      </w:r>
      <w:r w:rsidR="00B06786" w:rsidRPr="00B06786">
        <w:rPr>
          <w:rFonts w:ascii="Arial" w:hAnsi="Arial" w:cs="Arial"/>
          <w:b/>
          <w:iCs/>
          <w:sz w:val="20"/>
          <w:szCs w:val="20"/>
        </w:rPr>
        <w:t>(e-mail)</w:t>
      </w:r>
      <w:r w:rsidR="009A659A">
        <w:rPr>
          <w:rFonts w:ascii="Arial" w:hAnsi="Arial" w:cs="Arial"/>
          <w:iCs/>
          <w:sz w:val="20"/>
          <w:szCs w:val="20"/>
        </w:rPr>
        <w:t xml:space="preserve"> biztonságosan küldött vagy a s</w:t>
      </w:r>
      <w:r w:rsidR="00B06786" w:rsidRPr="00B06786">
        <w:rPr>
          <w:rFonts w:ascii="Arial" w:hAnsi="Arial" w:cs="Arial"/>
          <w:iCs/>
          <w:sz w:val="20"/>
          <w:szCs w:val="20"/>
        </w:rPr>
        <w:t>zolgáltató által az ügyféllel való kapcsolattartás érdekében üzemeltetett elektronikus felületre feltöltött okiratmásolatok és nyilatkozatok alapján, vagy</w:t>
      </w:r>
    </w:p>
    <w:p w:rsidR="00B06786" w:rsidRPr="00B06786" w:rsidRDefault="002656D2" w:rsidP="00B06786">
      <w:pPr>
        <w:pStyle w:val="Listaszerbekezds"/>
        <w:widowControl w:val="0"/>
        <w:autoSpaceDE w:val="0"/>
        <w:autoSpaceDN w:val="0"/>
        <w:adjustRightInd w:val="0"/>
        <w:spacing w:after="240" w:line="276" w:lineRule="auto"/>
        <w:ind w:left="720"/>
        <w:jc w:val="both"/>
        <w:rPr>
          <w:rFonts w:ascii="Arial" w:hAnsi="Arial" w:cs="Arial"/>
          <w:iCs/>
          <w:sz w:val="20"/>
          <w:szCs w:val="20"/>
        </w:rPr>
      </w:pPr>
      <w:r>
        <w:rPr>
          <w:rFonts w:ascii="Arial" w:hAnsi="Arial" w:cs="Arial"/>
          <w:iCs/>
          <w:sz w:val="20"/>
          <w:szCs w:val="20"/>
        </w:rPr>
        <w:t xml:space="preserve">d) </w:t>
      </w:r>
      <w:r w:rsidR="00B06786" w:rsidRPr="00B06786">
        <w:rPr>
          <w:rFonts w:ascii="Arial" w:hAnsi="Arial" w:cs="Arial"/>
          <w:iCs/>
          <w:sz w:val="20"/>
          <w:szCs w:val="20"/>
        </w:rPr>
        <w:t>az okiratmásolatokat és nyilatkozatokat magába foglaló jognyilatkozatokat is tartalmazó, az azokban foglalt információ változatlan visszaidézésére, a nyilatkozattevő személyének és a jognyilatkozat megtétele időpontjának azonosításá</w:t>
      </w:r>
      <w:r w:rsidR="009A659A">
        <w:rPr>
          <w:rFonts w:ascii="Arial" w:hAnsi="Arial" w:cs="Arial"/>
          <w:iCs/>
          <w:sz w:val="20"/>
          <w:szCs w:val="20"/>
        </w:rPr>
        <w:t>ra alkalmas, az ügyfél által a s</w:t>
      </w:r>
      <w:r w:rsidR="00B06786" w:rsidRPr="00B06786">
        <w:rPr>
          <w:rFonts w:ascii="Arial" w:hAnsi="Arial" w:cs="Arial"/>
          <w:iCs/>
          <w:sz w:val="20"/>
          <w:szCs w:val="20"/>
        </w:rPr>
        <w:t>zolgáltató részére hozzáférhetővé tett elektronikus dokumentumok alapján is elvégezheti. (</w:t>
      </w:r>
      <w:r w:rsidR="009A659A">
        <w:rPr>
          <w:rFonts w:ascii="Arial" w:hAnsi="Arial" w:cs="Arial"/>
          <w:b/>
          <w:iCs/>
          <w:sz w:val="20"/>
          <w:szCs w:val="20"/>
        </w:rPr>
        <w:t>A s</w:t>
      </w:r>
      <w:r w:rsidR="00B06786" w:rsidRPr="00B06786">
        <w:rPr>
          <w:rFonts w:ascii="Arial" w:hAnsi="Arial" w:cs="Arial"/>
          <w:b/>
          <w:iCs/>
          <w:sz w:val="20"/>
          <w:szCs w:val="20"/>
        </w:rPr>
        <w:t>zolgáltató saját honlapján az ügyfél-átvilágításhoz biztosított felület</w:t>
      </w:r>
      <w:r w:rsidR="00B06786" w:rsidRPr="00B06786">
        <w:rPr>
          <w:rFonts w:ascii="Arial" w:hAnsi="Arial" w:cs="Arial"/>
          <w:iCs/>
          <w:sz w:val="20"/>
          <w:szCs w:val="20"/>
        </w:rPr>
        <w:t>)</w:t>
      </w:r>
      <w:r w:rsidR="000A36E4">
        <w:rPr>
          <w:rFonts w:ascii="Arial" w:hAnsi="Arial" w:cs="Arial"/>
          <w:iCs/>
          <w:sz w:val="20"/>
          <w:szCs w:val="20"/>
        </w:rPr>
        <w:t>.</w:t>
      </w:r>
    </w:p>
    <w:p w:rsidR="00B06786" w:rsidRPr="00B06786" w:rsidRDefault="00BC40A6" w:rsidP="00B06786">
      <w:pPr>
        <w:widowControl w:val="0"/>
        <w:autoSpaceDE w:val="0"/>
        <w:autoSpaceDN w:val="0"/>
        <w:adjustRightInd w:val="0"/>
        <w:spacing w:after="240" w:line="276" w:lineRule="auto"/>
        <w:jc w:val="both"/>
        <w:outlineLvl w:val="0"/>
        <w:rPr>
          <w:rFonts w:ascii="Arial" w:hAnsi="Arial" w:cs="Arial"/>
          <w:bCs/>
          <w:iCs/>
          <w:sz w:val="20"/>
          <w:szCs w:val="20"/>
        </w:rPr>
      </w:pPr>
      <w:r>
        <w:rPr>
          <w:rFonts w:ascii="Arial" w:hAnsi="Arial" w:cs="Arial"/>
          <w:bCs/>
          <w:iCs/>
          <w:sz w:val="20"/>
          <w:szCs w:val="20"/>
        </w:rPr>
        <w:t>A s</w:t>
      </w:r>
      <w:r w:rsidR="00B06786" w:rsidRPr="00B06786">
        <w:rPr>
          <w:rFonts w:ascii="Arial" w:hAnsi="Arial" w:cs="Arial"/>
          <w:bCs/>
          <w:iCs/>
          <w:sz w:val="20"/>
          <w:szCs w:val="20"/>
        </w:rPr>
        <w:t xml:space="preserve">zolgáltatónak egyszerűsített ügyfél-átvilágítás során azonosított ügyfele vonatkozásában is végeznie kell a monitoring tevékenységet. </w:t>
      </w:r>
    </w:p>
    <w:p w:rsidR="005F1829" w:rsidRPr="009A659A" w:rsidRDefault="00440793" w:rsidP="005D358B">
      <w:pPr>
        <w:autoSpaceDE w:val="0"/>
        <w:autoSpaceDN w:val="0"/>
        <w:adjustRightInd w:val="0"/>
        <w:spacing w:line="276" w:lineRule="auto"/>
        <w:jc w:val="both"/>
        <w:outlineLvl w:val="0"/>
        <w:rPr>
          <w:rFonts w:ascii="Arial" w:hAnsi="Arial" w:cs="Arial"/>
          <w:b/>
          <w:bCs/>
          <w:iCs/>
          <w:sz w:val="20"/>
          <w:szCs w:val="20"/>
        </w:rPr>
      </w:pPr>
      <w:bookmarkStart w:id="76" w:name="_Toc92293997"/>
      <w:r w:rsidRPr="009A659A">
        <w:rPr>
          <w:rFonts w:ascii="Arial" w:hAnsi="Arial" w:cs="Arial"/>
          <w:b/>
          <w:bCs/>
          <w:iCs/>
          <w:sz w:val="20"/>
          <w:szCs w:val="20"/>
        </w:rPr>
        <w:t xml:space="preserve">A szolgáltató haladéktalanul elvégzi a magasabb kockázati szintnek megfelelő ügyfél-átvilágítást, ha a fenti intézkedések alapján </w:t>
      </w:r>
      <w:r w:rsidRPr="009A659A">
        <w:rPr>
          <w:rFonts w:ascii="Arial" w:hAnsi="Arial" w:cs="Arial"/>
          <w:bCs/>
          <w:iCs/>
          <w:sz w:val="20"/>
          <w:szCs w:val="20"/>
        </w:rPr>
        <w:t xml:space="preserve">az ügyfél vonatkozásában az </w:t>
      </w:r>
      <w:r w:rsidRPr="009A659A">
        <w:rPr>
          <w:rFonts w:ascii="Arial" w:hAnsi="Arial" w:cs="Arial"/>
          <w:b/>
          <w:bCs/>
          <w:iCs/>
          <w:sz w:val="20"/>
          <w:szCs w:val="20"/>
        </w:rPr>
        <w:t>átlagos vagy magas kockázati szintre vonatkozó adat került beszerzésre.</w:t>
      </w:r>
      <w:bookmarkEnd w:id="76"/>
    </w:p>
    <w:p w:rsidR="00B06786" w:rsidRDefault="00B06786" w:rsidP="00B06786">
      <w:pPr>
        <w:spacing w:before="120" w:after="120" w:line="276" w:lineRule="auto"/>
        <w:ind w:right="284"/>
        <w:contextualSpacing/>
        <w:rPr>
          <w:rFonts w:ascii="Arial" w:hAnsi="Arial" w:cs="Arial"/>
          <w:iCs/>
          <w:sz w:val="20"/>
          <w:szCs w:val="20"/>
        </w:rPr>
      </w:pPr>
    </w:p>
    <w:p w:rsidR="00B06786" w:rsidRDefault="00CD7A95" w:rsidP="00B06786">
      <w:pPr>
        <w:pStyle w:val="Listaszerbekezds"/>
        <w:numPr>
          <w:ilvl w:val="0"/>
          <w:numId w:val="28"/>
        </w:numPr>
        <w:spacing w:before="120" w:after="120" w:line="276" w:lineRule="auto"/>
        <w:ind w:left="283" w:right="284"/>
        <w:contextualSpacing/>
        <w:jc w:val="center"/>
        <w:outlineLvl w:val="1"/>
        <w:rPr>
          <w:rFonts w:ascii="Arial" w:hAnsi="Arial" w:cs="Arial"/>
          <w:iCs/>
          <w:sz w:val="20"/>
          <w:szCs w:val="20"/>
        </w:rPr>
      </w:pPr>
      <w:r w:rsidRPr="009A659A">
        <w:rPr>
          <w:rFonts w:ascii="Arial" w:hAnsi="Arial" w:cs="Arial"/>
          <w:b/>
          <w:iCs/>
          <w:sz w:val="20"/>
          <w:szCs w:val="20"/>
        </w:rPr>
        <w:t>Fokozott ügyfél-átvilágítás (Útmutató 10</w:t>
      </w:r>
      <w:r w:rsidR="00C61925" w:rsidRPr="009A659A">
        <w:rPr>
          <w:rFonts w:ascii="Arial" w:hAnsi="Arial" w:cs="Arial"/>
          <w:b/>
          <w:iCs/>
          <w:sz w:val="20"/>
          <w:szCs w:val="20"/>
        </w:rPr>
        <w:t>-11</w:t>
      </w:r>
      <w:r w:rsidRPr="009A659A">
        <w:rPr>
          <w:rFonts w:ascii="Arial" w:hAnsi="Arial" w:cs="Arial"/>
          <w:b/>
          <w:iCs/>
          <w:sz w:val="20"/>
          <w:szCs w:val="20"/>
        </w:rPr>
        <w:t>. §</w:t>
      </w:r>
      <w:r w:rsidR="00C74215">
        <w:rPr>
          <w:rFonts w:ascii="Arial" w:hAnsi="Arial" w:cs="Arial"/>
          <w:b/>
          <w:iCs/>
          <w:sz w:val="20"/>
          <w:szCs w:val="20"/>
        </w:rPr>
        <w:t>, Pmt. 16-17. §</w:t>
      </w:r>
      <w:r w:rsidRPr="009A659A">
        <w:rPr>
          <w:rFonts w:ascii="Arial" w:hAnsi="Arial" w:cs="Arial"/>
          <w:b/>
          <w:iCs/>
          <w:sz w:val="20"/>
          <w:szCs w:val="20"/>
        </w:rPr>
        <w:t>)</w:t>
      </w:r>
    </w:p>
    <w:p w:rsidR="00045004" w:rsidRPr="009A659A" w:rsidRDefault="00CD7A95" w:rsidP="005D358B">
      <w:pPr>
        <w:spacing w:line="276" w:lineRule="auto"/>
        <w:ind w:left="-142" w:right="284"/>
        <w:jc w:val="both"/>
        <w:rPr>
          <w:rFonts w:ascii="Arial" w:hAnsi="Arial" w:cs="Arial"/>
          <w:b/>
          <w:iCs/>
          <w:sz w:val="20"/>
          <w:szCs w:val="20"/>
        </w:rPr>
      </w:pPr>
      <w:r w:rsidRPr="009A659A">
        <w:rPr>
          <w:rFonts w:ascii="Arial" w:hAnsi="Arial" w:cs="Arial"/>
          <w:iCs/>
          <w:sz w:val="20"/>
          <w:szCs w:val="20"/>
        </w:rPr>
        <w:t xml:space="preserve">A szolgáltató a Pmt.-ben meghatározottak szerint </w:t>
      </w:r>
      <w:r w:rsidR="008D3B8D" w:rsidRPr="009A659A">
        <w:rPr>
          <w:rFonts w:ascii="Arial" w:hAnsi="Arial" w:cs="Arial"/>
          <w:b/>
          <w:iCs/>
          <w:sz w:val="20"/>
          <w:szCs w:val="20"/>
        </w:rPr>
        <w:t>köteles</w:t>
      </w:r>
      <w:r w:rsidRPr="009A659A">
        <w:rPr>
          <w:rFonts w:ascii="Arial" w:hAnsi="Arial" w:cs="Arial"/>
          <w:iCs/>
          <w:sz w:val="20"/>
          <w:szCs w:val="20"/>
        </w:rPr>
        <w:t xml:space="preserve"> fokozott ügyfél-</w:t>
      </w:r>
      <w:r w:rsidR="00B06786" w:rsidRPr="00B06786">
        <w:rPr>
          <w:rFonts w:ascii="Arial" w:hAnsi="Arial" w:cs="Arial"/>
          <w:b/>
          <w:iCs/>
          <w:sz w:val="20"/>
          <w:szCs w:val="20"/>
        </w:rPr>
        <w:t>átvilágítást elvégezni, ha az ügyfél</w:t>
      </w:r>
      <w:r w:rsidR="007E79AA">
        <w:rPr>
          <w:rFonts w:ascii="Arial" w:hAnsi="Arial" w:cs="Arial"/>
          <w:b/>
          <w:iCs/>
          <w:sz w:val="20"/>
          <w:szCs w:val="20"/>
        </w:rPr>
        <w:t>/ügylet/üzleti kapcsolat</w:t>
      </w:r>
      <w:r w:rsidR="00B06786" w:rsidRPr="00B06786">
        <w:rPr>
          <w:rFonts w:ascii="Arial" w:hAnsi="Arial" w:cs="Arial"/>
          <w:b/>
          <w:iCs/>
          <w:sz w:val="20"/>
          <w:szCs w:val="20"/>
        </w:rPr>
        <w:t xml:space="preserve"> magas kockázatú, így különösen:</w:t>
      </w:r>
    </w:p>
    <w:p w:rsidR="005F1829" w:rsidRPr="009A659A" w:rsidRDefault="005F1829" w:rsidP="005D358B">
      <w:pPr>
        <w:spacing w:line="276" w:lineRule="auto"/>
        <w:ind w:left="-142" w:right="284"/>
        <w:jc w:val="both"/>
        <w:rPr>
          <w:rFonts w:ascii="Arial" w:hAnsi="Arial" w:cs="Arial"/>
          <w:b/>
          <w:iCs/>
          <w:sz w:val="20"/>
          <w:szCs w:val="20"/>
        </w:rPr>
      </w:pPr>
    </w:p>
    <w:p w:rsidR="005F1829" w:rsidRDefault="00632ADB" w:rsidP="005D358B">
      <w:pPr>
        <w:spacing w:line="276" w:lineRule="auto"/>
        <w:ind w:left="-142" w:right="284"/>
        <w:jc w:val="both"/>
        <w:rPr>
          <w:rFonts w:ascii="Arial" w:hAnsi="Arial" w:cs="Arial"/>
          <w:sz w:val="20"/>
        </w:rPr>
      </w:pPr>
      <w:r w:rsidRPr="00194637">
        <w:rPr>
          <w:rFonts w:ascii="Arial" w:hAnsi="Arial" w:cs="Arial"/>
          <w:iCs/>
          <w:sz w:val="20"/>
          <w:szCs w:val="20"/>
        </w:rPr>
        <w:t xml:space="preserve">a) </w:t>
      </w:r>
      <w:r w:rsidR="00045004" w:rsidRPr="00194637">
        <w:rPr>
          <w:rFonts w:ascii="Arial" w:hAnsi="Arial" w:cs="Arial"/>
          <w:iCs/>
          <w:sz w:val="20"/>
          <w:szCs w:val="20"/>
        </w:rPr>
        <w:t>h</w:t>
      </w:r>
      <w:r w:rsidR="00CD7A95" w:rsidRPr="00194637">
        <w:rPr>
          <w:rFonts w:ascii="Arial" w:hAnsi="Arial" w:cs="Arial"/>
          <w:iCs/>
          <w:sz w:val="20"/>
          <w:szCs w:val="20"/>
        </w:rPr>
        <w:t xml:space="preserve">a </w:t>
      </w:r>
      <w:r w:rsidR="00CD7A95" w:rsidRPr="00194637">
        <w:rPr>
          <w:rFonts w:ascii="Arial" w:hAnsi="Arial" w:cs="Arial"/>
          <w:bCs/>
          <w:sz w:val="20"/>
          <w:szCs w:val="20"/>
        </w:rPr>
        <w:t>a</w:t>
      </w:r>
      <w:r w:rsidR="00CD7A95" w:rsidRPr="00194637">
        <w:rPr>
          <w:rFonts w:ascii="Arial" w:hAnsi="Arial" w:cs="Arial"/>
          <w:sz w:val="20"/>
        </w:rPr>
        <w:t>z</w:t>
      </w:r>
      <w:r w:rsidR="00CD7A95">
        <w:rPr>
          <w:rFonts w:ascii="Arial" w:hAnsi="Arial" w:cs="Arial"/>
          <w:sz w:val="20"/>
        </w:rPr>
        <w:t xml:space="preserve"> ügyfél </w:t>
      </w:r>
      <w:r w:rsidR="00CD7A95" w:rsidRPr="00560343">
        <w:rPr>
          <w:rFonts w:ascii="Arial" w:hAnsi="Arial" w:cs="Arial"/>
          <w:sz w:val="20"/>
        </w:rPr>
        <w:t>stratégiai hiányosságokkal rendelkező, kiemelt kockázatot jelentő harmadik ország</w:t>
      </w:r>
      <w:r w:rsidR="00CD7A95">
        <w:rPr>
          <w:rFonts w:ascii="Arial" w:hAnsi="Arial" w:cs="Arial"/>
          <w:sz w:val="20"/>
        </w:rPr>
        <w:t>ból származik</w:t>
      </w:r>
      <w:r w:rsidR="00045004">
        <w:rPr>
          <w:rFonts w:ascii="Arial" w:hAnsi="Arial" w:cs="Arial"/>
          <w:sz w:val="20"/>
        </w:rPr>
        <w:t xml:space="preserve">, </w:t>
      </w:r>
    </w:p>
    <w:p w:rsidR="002743EB" w:rsidRDefault="002743EB" w:rsidP="005D358B">
      <w:pPr>
        <w:spacing w:line="276" w:lineRule="auto"/>
        <w:ind w:left="-142" w:right="284"/>
        <w:jc w:val="both"/>
        <w:rPr>
          <w:rFonts w:ascii="Arial" w:hAnsi="Arial" w:cs="Arial"/>
          <w:sz w:val="20"/>
        </w:rPr>
      </w:pPr>
      <w:r>
        <w:rPr>
          <w:rFonts w:ascii="Arial" w:hAnsi="Arial" w:cs="Arial"/>
          <w:sz w:val="20"/>
        </w:rPr>
        <w:t xml:space="preserve">b) a Pmt. 17. §-ban meghatározott távoli azonosítás esetén, </w:t>
      </w:r>
    </w:p>
    <w:p w:rsidR="00FF0DB4" w:rsidRDefault="00632ADB">
      <w:pPr>
        <w:spacing w:line="276" w:lineRule="auto"/>
        <w:ind w:left="-142" w:right="284"/>
        <w:jc w:val="both"/>
        <w:rPr>
          <w:rFonts w:ascii="Arial" w:hAnsi="Arial" w:cs="Arial"/>
          <w:sz w:val="20"/>
        </w:rPr>
      </w:pPr>
      <w:r>
        <w:rPr>
          <w:rFonts w:ascii="Arial" w:hAnsi="Arial" w:cs="Arial"/>
          <w:sz w:val="20"/>
        </w:rPr>
        <w:t>b)</w:t>
      </w:r>
      <w:r w:rsidR="00045004">
        <w:rPr>
          <w:rFonts w:ascii="Arial" w:hAnsi="Arial" w:cs="Arial"/>
          <w:sz w:val="20"/>
        </w:rPr>
        <w:t xml:space="preserve"> ha </w:t>
      </w:r>
      <w:r w:rsidR="00045004" w:rsidRPr="00045004">
        <w:rPr>
          <w:rFonts w:ascii="Arial" w:hAnsi="Arial" w:cs="Arial"/>
          <w:sz w:val="20"/>
        </w:rPr>
        <w:t>az ügyfél vagy tényleges tulajdonosa</w:t>
      </w:r>
      <w:r w:rsidR="002743EB">
        <w:rPr>
          <w:rFonts w:ascii="Arial" w:hAnsi="Arial" w:cs="Arial"/>
          <w:sz w:val="20"/>
        </w:rPr>
        <w:t xml:space="preserve"> - </w:t>
      </w:r>
      <w:r w:rsidR="002743EB" w:rsidRPr="002743EB">
        <w:rPr>
          <w:rFonts w:ascii="Arial" w:hAnsi="Arial" w:cs="Arial"/>
          <w:sz w:val="20"/>
        </w:rPr>
        <w:t>a többségi tulajdonú állami vállalat 3. § 38. pont f) pont alapján megállapított tényleges tulajdonosa kivételével</w:t>
      </w:r>
      <w:r w:rsidR="002743EB">
        <w:rPr>
          <w:rFonts w:ascii="Arial" w:hAnsi="Arial" w:cs="Arial"/>
          <w:sz w:val="20"/>
        </w:rPr>
        <w:t xml:space="preserve"> -</w:t>
      </w:r>
      <w:r w:rsidR="00045004" w:rsidRPr="00045004">
        <w:rPr>
          <w:rFonts w:ascii="Arial" w:hAnsi="Arial" w:cs="Arial"/>
          <w:sz w:val="20"/>
        </w:rPr>
        <w:t xml:space="preserve"> kiemelt közszereplő vagy a kiemelt közszereplő közeli hozzátartozója vagy a kiemelt közszereplővel közeli kapcsolatban álló személy</w:t>
      </w:r>
      <w:r w:rsidR="00045004">
        <w:rPr>
          <w:rFonts w:ascii="Arial" w:hAnsi="Arial" w:cs="Arial"/>
          <w:sz w:val="20"/>
        </w:rPr>
        <w:t xml:space="preserve">, </w:t>
      </w:r>
    </w:p>
    <w:p w:rsidR="00FF0DB4" w:rsidRDefault="00632ADB">
      <w:pPr>
        <w:spacing w:line="276" w:lineRule="auto"/>
        <w:ind w:left="-142" w:right="284"/>
        <w:jc w:val="both"/>
        <w:rPr>
          <w:rFonts w:ascii="Arial" w:hAnsi="Arial" w:cs="Arial"/>
          <w:sz w:val="20"/>
        </w:rPr>
      </w:pPr>
      <w:r>
        <w:rPr>
          <w:rFonts w:ascii="Arial" w:hAnsi="Arial" w:cs="Arial"/>
          <w:sz w:val="20"/>
        </w:rPr>
        <w:t>c)</w:t>
      </w:r>
      <w:r w:rsidR="00045004">
        <w:rPr>
          <w:rFonts w:ascii="Arial" w:hAnsi="Arial" w:cs="Arial"/>
          <w:sz w:val="20"/>
        </w:rPr>
        <w:t xml:space="preserve"> a jelen Szabályzat IV/</w:t>
      </w:r>
      <w:r w:rsidR="00C31AFA">
        <w:rPr>
          <w:rFonts w:ascii="Arial" w:hAnsi="Arial" w:cs="Arial"/>
          <w:sz w:val="20"/>
        </w:rPr>
        <w:t>2</w:t>
      </w:r>
      <w:r w:rsidR="00045004">
        <w:rPr>
          <w:rFonts w:ascii="Arial" w:hAnsi="Arial" w:cs="Arial"/>
          <w:sz w:val="20"/>
        </w:rPr>
        <w:t>.</w:t>
      </w:r>
      <w:r w:rsidR="00C31AFA">
        <w:rPr>
          <w:rFonts w:ascii="Arial" w:hAnsi="Arial" w:cs="Arial"/>
          <w:sz w:val="20"/>
        </w:rPr>
        <w:t xml:space="preserve"> és IV/3.</w:t>
      </w:r>
      <w:r w:rsidR="00FC1C9D">
        <w:rPr>
          <w:rFonts w:ascii="Arial" w:hAnsi="Arial" w:cs="Arial"/>
          <w:sz w:val="20"/>
        </w:rPr>
        <w:t xml:space="preserve"> </w:t>
      </w:r>
      <w:r w:rsidR="00045004">
        <w:rPr>
          <w:rFonts w:ascii="Arial" w:hAnsi="Arial" w:cs="Arial"/>
          <w:sz w:val="20"/>
        </w:rPr>
        <w:t>pontjában található táblázatokban felsorolt esetekben</w:t>
      </w:r>
      <w:r w:rsidR="0063350E">
        <w:rPr>
          <w:rFonts w:ascii="Arial" w:hAnsi="Arial" w:cs="Arial"/>
          <w:sz w:val="20"/>
        </w:rPr>
        <w:t>,</w:t>
      </w:r>
    </w:p>
    <w:p w:rsidR="00B06786" w:rsidRDefault="0063350E" w:rsidP="00B06786">
      <w:pPr>
        <w:spacing w:line="276" w:lineRule="auto"/>
        <w:ind w:left="-142" w:right="284"/>
        <w:jc w:val="both"/>
        <w:rPr>
          <w:rFonts w:ascii="Arial" w:hAnsi="Arial" w:cs="Arial"/>
          <w:sz w:val="20"/>
        </w:rPr>
      </w:pPr>
      <w:r>
        <w:rPr>
          <w:rFonts w:ascii="Arial" w:hAnsi="Arial" w:cs="Arial"/>
          <w:sz w:val="20"/>
        </w:rPr>
        <w:t>d) húszmillió forintot elérő vagy meghaladó e</w:t>
      </w:r>
      <w:r w:rsidR="00CB1B81">
        <w:rPr>
          <w:rFonts w:ascii="Arial" w:hAnsi="Arial" w:cs="Arial"/>
          <w:sz w:val="20"/>
        </w:rPr>
        <w:t>set</w:t>
      </w:r>
      <w:r>
        <w:rPr>
          <w:rFonts w:ascii="Arial" w:hAnsi="Arial" w:cs="Arial"/>
          <w:sz w:val="20"/>
        </w:rPr>
        <w:t>i ügyleti megbízás</w:t>
      </w:r>
      <w:r w:rsidR="00CB1B81">
        <w:rPr>
          <w:rFonts w:ascii="Arial" w:hAnsi="Arial" w:cs="Arial"/>
          <w:sz w:val="20"/>
        </w:rPr>
        <w:t xml:space="preserve"> teljesítésekor</w:t>
      </w:r>
      <w:r w:rsidR="005D198B">
        <w:rPr>
          <w:rFonts w:ascii="Arial" w:hAnsi="Arial" w:cs="Arial"/>
          <w:sz w:val="20"/>
        </w:rPr>
        <w:t>,</w:t>
      </w:r>
    </w:p>
    <w:p w:rsidR="005F1829" w:rsidRDefault="005D198B" w:rsidP="005D358B">
      <w:pPr>
        <w:spacing w:line="276" w:lineRule="auto"/>
        <w:ind w:left="-142" w:right="284"/>
        <w:jc w:val="both"/>
        <w:rPr>
          <w:rFonts w:ascii="Arial" w:hAnsi="Arial" w:cs="Arial"/>
          <w:sz w:val="20"/>
        </w:rPr>
      </w:pPr>
      <w:r>
        <w:rPr>
          <w:rFonts w:ascii="Arial" w:hAnsi="Arial" w:cs="Arial"/>
          <w:sz w:val="20"/>
        </w:rPr>
        <w:t xml:space="preserve">e) </w:t>
      </w:r>
      <w:r w:rsidR="00346973">
        <w:rPr>
          <w:rFonts w:ascii="Arial" w:hAnsi="Arial" w:cs="Arial"/>
          <w:sz w:val="20"/>
        </w:rPr>
        <w:t xml:space="preserve">ha </w:t>
      </w:r>
      <w:r w:rsidRPr="005D198B">
        <w:rPr>
          <w:rFonts w:ascii="Arial" w:hAnsi="Arial" w:cs="Arial"/>
          <w:sz w:val="20"/>
        </w:rPr>
        <w:t>az ügyfél az Afad-törvény alapján „megbízhatatlan” minősítésű tényleges tulajdonosi adatokkal rendelkező adatszolgáltatónak minősül.</w:t>
      </w:r>
    </w:p>
    <w:p w:rsidR="005F1829" w:rsidRDefault="005F1829" w:rsidP="005D358B">
      <w:pPr>
        <w:spacing w:line="276" w:lineRule="auto"/>
        <w:ind w:left="-142" w:right="284"/>
        <w:jc w:val="both"/>
        <w:rPr>
          <w:rFonts w:ascii="Arial" w:hAnsi="Arial" w:cs="Arial"/>
          <w:sz w:val="20"/>
        </w:rPr>
      </w:pPr>
    </w:p>
    <w:p w:rsidR="005F1829" w:rsidRDefault="00CD7A95" w:rsidP="005D358B">
      <w:pPr>
        <w:spacing w:line="276" w:lineRule="auto"/>
        <w:ind w:left="-142" w:right="284"/>
        <w:jc w:val="both"/>
        <w:rPr>
          <w:rFonts w:ascii="Arial" w:hAnsi="Arial" w:cs="Arial"/>
          <w:sz w:val="20"/>
        </w:rPr>
      </w:pPr>
      <w:r>
        <w:rPr>
          <w:rFonts w:ascii="Arial" w:hAnsi="Arial" w:cs="Arial"/>
          <w:sz w:val="20"/>
        </w:rPr>
        <w:t xml:space="preserve">A szolgáltató </w:t>
      </w:r>
      <w:r w:rsidRPr="008F212F">
        <w:rPr>
          <w:rFonts w:ascii="Arial" w:hAnsi="Arial" w:cs="Arial"/>
          <w:sz w:val="20"/>
        </w:rPr>
        <w:t xml:space="preserve">fokozott ügyfél-átvilágítást </w:t>
      </w:r>
      <w:r w:rsidRPr="00BA2A00">
        <w:rPr>
          <w:rFonts w:ascii="Arial" w:hAnsi="Arial" w:cs="Arial"/>
          <w:b/>
          <w:sz w:val="20"/>
        </w:rPr>
        <w:t>alkalmazhat</w:t>
      </w:r>
      <w:r w:rsidRPr="008F212F">
        <w:rPr>
          <w:rFonts w:ascii="Arial" w:hAnsi="Arial" w:cs="Arial"/>
          <w:sz w:val="20"/>
        </w:rPr>
        <w:t>, amennyiben ügyfele:</w:t>
      </w:r>
    </w:p>
    <w:p w:rsidR="005F1829" w:rsidRDefault="008D3B8D" w:rsidP="005D358B">
      <w:pPr>
        <w:spacing w:line="276" w:lineRule="auto"/>
        <w:ind w:left="-142" w:right="284"/>
        <w:jc w:val="both"/>
        <w:rPr>
          <w:rFonts w:ascii="Arial" w:hAnsi="Arial" w:cs="Arial"/>
          <w:b/>
          <w:i/>
          <w:iCs/>
          <w:color w:val="365F91" w:themeColor="accent1" w:themeShade="BF"/>
          <w:sz w:val="20"/>
          <w:u w:val="single"/>
        </w:rPr>
      </w:pPr>
      <w:r w:rsidRPr="00E51712">
        <w:rPr>
          <w:rFonts w:ascii="Arial" w:hAnsi="Arial" w:cs="Arial"/>
          <w:b/>
          <w:i/>
          <w:iCs/>
          <w:color w:val="365F91" w:themeColor="accent1" w:themeShade="BF"/>
          <w:sz w:val="20"/>
          <w:u w:val="single"/>
        </w:rPr>
        <w:t xml:space="preserve">(Kérjük, aláhúzással vagy karikázással jelölje, kíván-e fokozott ügyfél-átvilágítást alkalmazni </w:t>
      </w:r>
      <w:r w:rsidR="00F56F67">
        <w:rPr>
          <w:rFonts w:ascii="Arial" w:hAnsi="Arial" w:cs="Arial"/>
          <w:b/>
          <w:i/>
          <w:iCs/>
          <w:color w:val="365F91" w:themeColor="accent1" w:themeShade="BF"/>
          <w:sz w:val="20"/>
          <w:u w:val="single"/>
        </w:rPr>
        <w:t>f</w:t>
      </w:r>
      <w:r w:rsidRPr="00E51712">
        <w:rPr>
          <w:rFonts w:ascii="Arial" w:hAnsi="Arial" w:cs="Arial"/>
          <w:b/>
          <w:i/>
          <w:iCs/>
          <w:color w:val="365F91" w:themeColor="accent1" w:themeShade="BF"/>
          <w:sz w:val="20"/>
          <w:u w:val="single"/>
        </w:rPr>
        <w:t xml:space="preserve">) és/vagy </w:t>
      </w:r>
      <w:r w:rsidR="00F56F67">
        <w:rPr>
          <w:rFonts w:ascii="Arial" w:hAnsi="Arial" w:cs="Arial"/>
          <w:b/>
          <w:i/>
          <w:iCs/>
          <w:color w:val="365F91" w:themeColor="accent1" w:themeShade="BF"/>
          <w:sz w:val="20"/>
          <w:u w:val="single"/>
        </w:rPr>
        <w:t>g</w:t>
      </w:r>
      <w:r w:rsidRPr="00E51712">
        <w:rPr>
          <w:rFonts w:ascii="Arial" w:hAnsi="Arial" w:cs="Arial"/>
          <w:b/>
          <w:i/>
          <w:iCs/>
          <w:color w:val="365F91" w:themeColor="accent1" w:themeShade="BF"/>
          <w:sz w:val="20"/>
          <w:u w:val="single"/>
        </w:rPr>
        <w:t xml:space="preserve">) pont szerint. </w:t>
      </w:r>
      <w:r w:rsidRPr="00E51712">
        <w:rPr>
          <w:rFonts w:ascii="Arial" w:hAnsi="Arial" w:cs="Arial"/>
          <w:b/>
          <w:i/>
          <w:color w:val="365F91" w:themeColor="accent1" w:themeShade="BF"/>
          <w:sz w:val="20"/>
          <w:u w:val="single"/>
        </w:rPr>
        <w:t>Amennyiben egy pontot sem jelöl be, úgy értelmezendő, hogy az alábbi esetekben nem kíván fokozott ügyfél-átvilágítást alkalmazni.</w:t>
      </w:r>
      <w:r w:rsidRPr="00E51712">
        <w:rPr>
          <w:rFonts w:ascii="Arial" w:hAnsi="Arial" w:cs="Arial"/>
          <w:b/>
          <w:i/>
          <w:iCs/>
          <w:color w:val="365F91" w:themeColor="accent1" w:themeShade="BF"/>
          <w:sz w:val="20"/>
          <w:u w:val="single"/>
        </w:rPr>
        <w:t>)</w:t>
      </w:r>
    </w:p>
    <w:p w:rsidR="00FF0DB4" w:rsidRDefault="00FF0DB4">
      <w:pPr>
        <w:spacing w:line="276" w:lineRule="auto"/>
        <w:ind w:left="-142" w:right="284"/>
        <w:jc w:val="both"/>
        <w:rPr>
          <w:rFonts w:ascii="Arial" w:hAnsi="Arial" w:cs="Arial"/>
          <w:sz w:val="20"/>
        </w:rPr>
      </w:pPr>
    </w:p>
    <w:p w:rsidR="00FF0DB4" w:rsidRDefault="006F2CE6">
      <w:pPr>
        <w:spacing w:line="276" w:lineRule="auto"/>
        <w:ind w:left="-142" w:right="284"/>
        <w:jc w:val="both"/>
        <w:rPr>
          <w:rFonts w:ascii="Arial" w:hAnsi="Arial" w:cs="Arial"/>
          <w:sz w:val="20"/>
        </w:rPr>
      </w:pPr>
      <w:r>
        <w:rPr>
          <w:rFonts w:ascii="Arial" w:hAnsi="Arial" w:cs="Arial"/>
          <w:i/>
          <w:iCs/>
          <w:sz w:val="20"/>
        </w:rPr>
        <w:t>f</w:t>
      </w:r>
      <w:r w:rsidR="00CD7A95" w:rsidRPr="007E6983">
        <w:rPr>
          <w:rFonts w:ascii="Arial" w:hAnsi="Arial" w:cs="Arial"/>
          <w:i/>
          <w:iCs/>
          <w:sz w:val="20"/>
        </w:rPr>
        <w:t xml:space="preserve">) </w:t>
      </w:r>
      <w:r w:rsidR="00CD7A95" w:rsidRPr="007E6983">
        <w:rPr>
          <w:rFonts w:ascii="Arial" w:hAnsi="Arial" w:cs="Arial"/>
          <w:sz w:val="20"/>
        </w:rPr>
        <w:t>nem állami vagy önkormányzati tulajdonban lévő nonprofit gazdasági társaság,</w:t>
      </w:r>
    </w:p>
    <w:p w:rsidR="00FF0DB4" w:rsidRDefault="006F2CE6">
      <w:pPr>
        <w:spacing w:line="276" w:lineRule="auto"/>
        <w:ind w:left="-142" w:right="284"/>
        <w:jc w:val="both"/>
        <w:rPr>
          <w:rFonts w:ascii="Arial" w:hAnsi="Arial" w:cs="Arial"/>
          <w:sz w:val="20"/>
        </w:rPr>
      </w:pPr>
      <w:r>
        <w:rPr>
          <w:rFonts w:ascii="Arial" w:hAnsi="Arial" w:cs="Arial"/>
          <w:i/>
          <w:iCs/>
          <w:sz w:val="20"/>
        </w:rPr>
        <w:lastRenderedPageBreak/>
        <w:t>g</w:t>
      </w:r>
      <w:r w:rsidR="00CD7A95" w:rsidRPr="007E6983">
        <w:rPr>
          <w:rFonts w:ascii="Arial" w:hAnsi="Arial" w:cs="Arial"/>
          <w:i/>
          <w:iCs/>
          <w:sz w:val="20"/>
        </w:rPr>
        <w:t xml:space="preserve">) </w:t>
      </w:r>
      <w:r w:rsidR="00CD7A95" w:rsidRPr="007E6983">
        <w:rPr>
          <w:rFonts w:ascii="Arial" w:hAnsi="Arial" w:cs="Arial"/>
          <w:sz w:val="20"/>
        </w:rPr>
        <w:t>olyan jogi személy vagy jogi személyiséggel nem rendelkező szervezet, amelynek tényleges tulajdonosa stratégiai hiányosságokkal rendelkező, kiemelt kockázatot jelentő harmadik országban rendelkezik lakóhellyel.</w:t>
      </w:r>
    </w:p>
    <w:p w:rsidR="00FF0DB4" w:rsidRDefault="00FF0DB4">
      <w:pPr>
        <w:spacing w:line="276" w:lineRule="auto"/>
        <w:ind w:right="284"/>
        <w:jc w:val="both"/>
        <w:rPr>
          <w:rFonts w:ascii="Arial" w:hAnsi="Arial" w:cs="Arial"/>
          <w:iCs/>
          <w:sz w:val="20"/>
        </w:rPr>
      </w:pPr>
    </w:p>
    <w:p w:rsidR="00FF0DB4" w:rsidRDefault="008D3B8D">
      <w:pPr>
        <w:spacing w:line="276" w:lineRule="auto"/>
        <w:ind w:left="-142" w:right="284"/>
        <w:jc w:val="both"/>
        <w:rPr>
          <w:rFonts w:ascii="Arial" w:hAnsi="Arial" w:cs="Arial"/>
          <w:iCs/>
          <w:sz w:val="20"/>
        </w:rPr>
      </w:pPr>
      <w:r w:rsidRPr="008D3B8D">
        <w:rPr>
          <w:rFonts w:ascii="Arial" w:hAnsi="Arial" w:cs="Arial"/>
          <w:b/>
          <w:iCs/>
          <w:sz w:val="20"/>
        </w:rPr>
        <w:t>Kötelezően</w:t>
      </w:r>
      <w:r w:rsidR="00023823">
        <w:rPr>
          <w:rFonts w:ascii="Arial" w:hAnsi="Arial" w:cs="Arial"/>
          <w:iCs/>
          <w:sz w:val="20"/>
        </w:rPr>
        <w:t xml:space="preserve"> alkalmazandó f</w:t>
      </w:r>
      <w:r w:rsidR="00632ADB">
        <w:rPr>
          <w:rFonts w:ascii="Arial" w:hAnsi="Arial" w:cs="Arial"/>
          <w:iCs/>
          <w:sz w:val="20"/>
        </w:rPr>
        <w:t xml:space="preserve">okozott ügyfél-átvilágítási intézkedések </w:t>
      </w:r>
      <w:r w:rsidR="00023823">
        <w:rPr>
          <w:rFonts w:ascii="Arial" w:hAnsi="Arial" w:cs="Arial"/>
          <w:iCs/>
          <w:sz w:val="20"/>
        </w:rPr>
        <w:t xml:space="preserve">a </w:t>
      </w:r>
      <w:r w:rsidR="0063350E">
        <w:rPr>
          <w:rFonts w:ascii="Arial" w:hAnsi="Arial" w:cs="Arial"/>
          <w:b/>
          <w:iCs/>
          <w:sz w:val="20"/>
        </w:rPr>
        <w:t>b)-</w:t>
      </w:r>
      <w:r w:rsidR="00A41572">
        <w:rPr>
          <w:rFonts w:ascii="Arial" w:hAnsi="Arial" w:cs="Arial"/>
          <w:b/>
          <w:iCs/>
          <w:sz w:val="20"/>
        </w:rPr>
        <w:t>e</w:t>
      </w:r>
      <w:r w:rsidRPr="008D3B8D">
        <w:rPr>
          <w:rFonts w:ascii="Arial" w:hAnsi="Arial" w:cs="Arial"/>
          <w:b/>
          <w:iCs/>
          <w:sz w:val="20"/>
        </w:rPr>
        <w:t>)</w:t>
      </w:r>
      <w:r w:rsidR="00023823">
        <w:rPr>
          <w:rFonts w:ascii="Arial" w:hAnsi="Arial" w:cs="Arial"/>
          <w:iCs/>
          <w:sz w:val="20"/>
        </w:rPr>
        <w:t xml:space="preserve"> és amennyiben a szolgáltató így nyilatkozott, a</w:t>
      </w:r>
      <w:r w:rsidR="008E16C3">
        <w:rPr>
          <w:rFonts w:ascii="Arial" w:hAnsi="Arial" w:cs="Arial"/>
          <w:iCs/>
          <w:sz w:val="20"/>
        </w:rPr>
        <w:t>z</w:t>
      </w:r>
      <w:r w:rsidR="00023823">
        <w:rPr>
          <w:rFonts w:ascii="Arial" w:hAnsi="Arial" w:cs="Arial"/>
          <w:iCs/>
          <w:sz w:val="20"/>
        </w:rPr>
        <w:t xml:space="preserve"> </w:t>
      </w:r>
      <w:r w:rsidR="006F2CE6">
        <w:rPr>
          <w:rFonts w:ascii="Arial" w:hAnsi="Arial" w:cs="Arial"/>
          <w:b/>
          <w:iCs/>
          <w:sz w:val="20"/>
        </w:rPr>
        <w:t>f</w:t>
      </w:r>
      <w:r w:rsidR="0063350E">
        <w:rPr>
          <w:rFonts w:ascii="Arial" w:hAnsi="Arial" w:cs="Arial"/>
          <w:b/>
          <w:iCs/>
          <w:sz w:val="20"/>
        </w:rPr>
        <w:t>)-</w:t>
      </w:r>
      <w:r w:rsidR="006F2CE6">
        <w:rPr>
          <w:rFonts w:ascii="Arial" w:hAnsi="Arial" w:cs="Arial"/>
          <w:b/>
          <w:iCs/>
          <w:sz w:val="20"/>
        </w:rPr>
        <w:t>g</w:t>
      </w:r>
      <w:r w:rsidRPr="008D3B8D">
        <w:rPr>
          <w:rFonts w:ascii="Arial" w:hAnsi="Arial" w:cs="Arial"/>
          <w:b/>
          <w:iCs/>
          <w:sz w:val="20"/>
        </w:rPr>
        <w:t>)</w:t>
      </w:r>
      <w:r w:rsidR="00023823">
        <w:rPr>
          <w:rFonts w:ascii="Arial" w:hAnsi="Arial" w:cs="Arial"/>
          <w:iCs/>
          <w:sz w:val="20"/>
        </w:rPr>
        <w:t xml:space="preserve"> pont szerinti esetekben:</w:t>
      </w:r>
    </w:p>
    <w:p w:rsidR="00FF0DB4" w:rsidRDefault="00FF0DB4">
      <w:pPr>
        <w:spacing w:line="276" w:lineRule="auto"/>
        <w:ind w:left="-142" w:right="284"/>
        <w:jc w:val="both"/>
        <w:rPr>
          <w:rFonts w:ascii="Arial" w:hAnsi="Arial" w:cs="Arial"/>
          <w:iCs/>
          <w:sz w:val="20"/>
        </w:rPr>
      </w:pPr>
    </w:p>
    <w:p w:rsidR="00FF0DB4" w:rsidRDefault="008D3B8D">
      <w:pPr>
        <w:pStyle w:val="Listaszerbekezds"/>
        <w:numPr>
          <w:ilvl w:val="0"/>
          <w:numId w:val="4"/>
        </w:numPr>
        <w:spacing w:line="276" w:lineRule="auto"/>
        <w:ind w:right="284"/>
        <w:jc w:val="both"/>
        <w:rPr>
          <w:rFonts w:ascii="Arial" w:hAnsi="Arial" w:cs="Arial"/>
          <w:iCs/>
          <w:sz w:val="20"/>
        </w:rPr>
      </w:pPr>
      <w:r w:rsidRPr="008D3B8D">
        <w:rPr>
          <w:rFonts w:ascii="Arial" w:hAnsi="Arial" w:cs="Arial"/>
          <w:iCs/>
          <w:sz w:val="20"/>
        </w:rPr>
        <w:t xml:space="preserve">a jelen Szabályzatban </w:t>
      </w:r>
      <w:r w:rsidRPr="008D3B8D">
        <w:rPr>
          <w:rFonts w:ascii="Arial" w:hAnsi="Arial" w:cs="Arial"/>
          <w:b/>
          <w:iCs/>
          <w:sz w:val="20"/>
        </w:rPr>
        <w:t>meghatározott ügyfél-átvilágítási intézkedések</w:t>
      </w:r>
      <w:r w:rsidRPr="008D3B8D">
        <w:rPr>
          <w:rFonts w:ascii="Arial" w:hAnsi="Arial" w:cs="Arial"/>
          <w:iCs/>
          <w:sz w:val="20"/>
        </w:rPr>
        <w:t>en kívül:</w:t>
      </w:r>
    </w:p>
    <w:p w:rsidR="00FF0DB4" w:rsidRDefault="00E95822">
      <w:pPr>
        <w:pStyle w:val="Listaszerbekezds"/>
        <w:numPr>
          <w:ilvl w:val="0"/>
          <w:numId w:val="4"/>
        </w:numPr>
        <w:spacing w:line="276" w:lineRule="auto"/>
        <w:ind w:right="284"/>
        <w:jc w:val="both"/>
        <w:rPr>
          <w:rFonts w:ascii="Arial" w:hAnsi="Arial" w:cs="Arial"/>
          <w:sz w:val="20"/>
        </w:rPr>
      </w:pPr>
      <w:r>
        <w:rPr>
          <w:rFonts w:ascii="Arial" w:hAnsi="Arial" w:cs="Arial"/>
          <w:sz w:val="20"/>
        </w:rPr>
        <w:t xml:space="preserve">üzleti kapcsolat létesítésére kizárólag a szolgáltató jelen Szabályzatban meghatározott </w:t>
      </w:r>
      <w:r w:rsidR="008D3B8D" w:rsidRPr="008D3B8D">
        <w:rPr>
          <w:rFonts w:ascii="Arial" w:hAnsi="Arial" w:cs="Arial"/>
          <w:b/>
          <w:sz w:val="20"/>
        </w:rPr>
        <w:t>vezetője jóváhagyását követően</w:t>
      </w:r>
      <w:r>
        <w:rPr>
          <w:rFonts w:ascii="Arial" w:hAnsi="Arial" w:cs="Arial"/>
          <w:sz w:val="20"/>
        </w:rPr>
        <w:t xml:space="preserve"> kerülhet sor, </w:t>
      </w:r>
    </w:p>
    <w:p w:rsidR="00FF0DB4" w:rsidRDefault="00E95822">
      <w:pPr>
        <w:pStyle w:val="Listaszerbekezds"/>
        <w:numPr>
          <w:ilvl w:val="0"/>
          <w:numId w:val="4"/>
        </w:numPr>
        <w:spacing w:line="276" w:lineRule="auto"/>
        <w:ind w:right="284"/>
        <w:jc w:val="both"/>
        <w:rPr>
          <w:rFonts w:ascii="Arial" w:hAnsi="Arial" w:cs="Arial"/>
          <w:sz w:val="20"/>
        </w:rPr>
      </w:pPr>
      <w:r>
        <w:rPr>
          <w:rFonts w:ascii="Arial" w:hAnsi="Arial" w:cs="Arial"/>
          <w:sz w:val="20"/>
        </w:rPr>
        <w:t xml:space="preserve">a szolgáltató az üzleti kapcsolat </w:t>
      </w:r>
      <w:r w:rsidR="007650F5">
        <w:rPr>
          <w:rFonts w:ascii="Arial" w:hAnsi="Arial" w:cs="Arial"/>
          <w:sz w:val="20"/>
        </w:rPr>
        <w:t xml:space="preserve">illetve az ügyleti megbízásokat rendszeresen végrehajtó ügyfél </w:t>
      </w:r>
      <w:r>
        <w:rPr>
          <w:rFonts w:ascii="Arial" w:hAnsi="Arial" w:cs="Arial"/>
          <w:sz w:val="20"/>
        </w:rPr>
        <w:t xml:space="preserve">folyamatos figyelemmel kísérését </w:t>
      </w:r>
      <w:r w:rsidR="008D3B8D" w:rsidRPr="008D3B8D">
        <w:rPr>
          <w:rFonts w:ascii="Arial" w:hAnsi="Arial" w:cs="Arial"/>
          <w:b/>
          <w:sz w:val="20"/>
        </w:rPr>
        <w:t>megerősített eljárás</w:t>
      </w:r>
      <w:r>
        <w:rPr>
          <w:rFonts w:ascii="Arial" w:hAnsi="Arial" w:cs="Arial"/>
          <w:sz w:val="20"/>
        </w:rPr>
        <w:t>ban hajtja végre</w:t>
      </w:r>
    </w:p>
    <w:p w:rsidR="00FF0DB4" w:rsidRDefault="00022189">
      <w:pPr>
        <w:pStyle w:val="Listaszerbekezds"/>
        <w:numPr>
          <w:ilvl w:val="0"/>
          <w:numId w:val="4"/>
        </w:numPr>
        <w:spacing w:line="276" w:lineRule="auto"/>
        <w:ind w:right="284"/>
        <w:jc w:val="both"/>
        <w:rPr>
          <w:rFonts w:ascii="Arial" w:hAnsi="Arial" w:cs="Arial"/>
          <w:iCs/>
          <w:sz w:val="20"/>
        </w:rPr>
      </w:pPr>
      <w:r>
        <w:rPr>
          <w:rFonts w:ascii="Arial" w:hAnsi="Arial" w:cs="Arial"/>
          <w:iCs/>
          <w:sz w:val="20"/>
        </w:rPr>
        <w:t xml:space="preserve">a szolgáltató </w:t>
      </w:r>
      <w:r w:rsidR="0098160B" w:rsidRPr="0098160B">
        <w:rPr>
          <w:rFonts w:ascii="Arial" w:hAnsi="Arial" w:cs="Arial"/>
          <w:iCs/>
          <w:sz w:val="20"/>
        </w:rPr>
        <w:t xml:space="preserve">az ügyfél-átvilágításnál felhasznált </w:t>
      </w:r>
      <w:r w:rsidR="008D3B8D" w:rsidRPr="008D3B8D">
        <w:rPr>
          <w:rFonts w:ascii="Arial" w:hAnsi="Arial" w:cs="Arial"/>
          <w:b/>
          <w:iCs/>
          <w:sz w:val="20"/>
        </w:rPr>
        <w:t>okiratok hiteles másolatát</w:t>
      </w:r>
      <w:r w:rsidR="00401C34" w:rsidRPr="00E51712">
        <w:rPr>
          <w:rStyle w:val="Lbjegyzet-hivatkozs"/>
          <w:rFonts w:ascii="Arial" w:hAnsi="Arial" w:cs="Arial"/>
          <w:b/>
          <w:iCs/>
          <w:color w:val="365F91" w:themeColor="accent1" w:themeShade="BF"/>
          <w:sz w:val="20"/>
        </w:rPr>
        <w:footnoteReference w:id="32"/>
      </w:r>
      <w:r w:rsidR="0098160B" w:rsidRPr="00E51712">
        <w:rPr>
          <w:rFonts w:ascii="Arial" w:hAnsi="Arial" w:cs="Arial"/>
          <w:iCs/>
          <w:color w:val="365F91" w:themeColor="accent1" w:themeShade="BF"/>
          <w:sz w:val="20"/>
        </w:rPr>
        <w:t xml:space="preserve"> </w:t>
      </w:r>
      <w:r>
        <w:rPr>
          <w:rFonts w:ascii="Arial" w:hAnsi="Arial" w:cs="Arial"/>
          <w:iCs/>
          <w:sz w:val="20"/>
        </w:rPr>
        <w:t>köteles</w:t>
      </w:r>
      <w:r w:rsidR="0098160B" w:rsidRPr="0098160B">
        <w:rPr>
          <w:rFonts w:ascii="Arial" w:hAnsi="Arial" w:cs="Arial"/>
          <w:iCs/>
          <w:sz w:val="20"/>
        </w:rPr>
        <w:t xml:space="preserve"> bekérni</w:t>
      </w:r>
      <w:r>
        <w:rPr>
          <w:rFonts w:ascii="Arial" w:hAnsi="Arial" w:cs="Arial"/>
          <w:iCs/>
          <w:sz w:val="20"/>
        </w:rPr>
        <w:t xml:space="preserve">, </w:t>
      </w:r>
      <w:r w:rsidRPr="00022189">
        <w:rPr>
          <w:rFonts w:ascii="Arial" w:hAnsi="Arial" w:cs="Arial"/>
          <w:iCs/>
          <w:sz w:val="20"/>
        </w:rPr>
        <w:t xml:space="preserve">ha az ügyfél, a rendelkezésre jogosult, a képviselő vagy a meghatalmazott </w:t>
      </w:r>
      <w:r w:rsidR="008D3B8D" w:rsidRPr="008D3B8D">
        <w:rPr>
          <w:rFonts w:ascii="Arial" w:hAnsi="Arial" w:cs="Arial"/>
          <w:b/>
          <w:iCs/>
          <w:sz w:val="20"/>
        </w:rPr>
        <w:t xml:space="preserve">nem jelent meg személyesen </w:t>
      </w:r>
      <w:r w:rsidRPr="00022189">
        <w:rPr>
          <w:rFonts w:ascii="Arial" w:hAnsi="Arial" w:cs="Arial"/>
          <w:iCs/>
          <w:sz w:val="20"/>
        </w:rPr>
        <w:t>az azonosítás és a személyazonosság igazoló ellenőrzése céljából,</w:t>
      </w:r>
      <w:r w:rsidR="000653C3">
        <w:rPr>
          <w:rFonts w:ascii="Arial" w:hAnsi="Arial" w:cs="Arial"/>
          <w:iCs/>
          <w:sz w:val="20"/>
        </w:rPr>
        <w:t xml:space="preserve"> illetve</w:t>
      </w:r>
      <w:r w:rsidRPr="00022189">
        <w:rPr>
          <w:rFonts w:ascii="Arial" w:hAnsi="Arial" w:cs="Arial"/>
          <w:iCs/>
          <w:sz w:val="20"/>
        </w:rPr>
        <w:t xml:space="preserve"> amennyiben az átvilágításra nem a szolgáltató által üzemeltetett, biztonságos, védett, előzetesen auditált elektronikus hírközlő eszköz útján került sor.</w:t>
      </w:r>
    </w:p>
    <w:p w:rsidR="00FF0DB4" w:rsidRDefault="00FF0DB4">
      <w:pPr>
        <w:spacing w:line="276" w:lineRule="auto"/>
        <w:ind w:right="284"/>
        <w:jc w:val="both"/>
        <w:rPr>
          <w:rFonts w:ascii="Arial" w:hAnsi="Arial" w:cs="Arial"/>
          <w:sz w:val="20"/>
        </w:rPr>
      </w:pPr>
    </w:p>
    <w:p w:rsidR="00FF0DB4" w:rsidRDefault="00204F0D">
      <w:pPr>
        <w:spacing w:line="276" w:lineRule="auto"/>
        <w:ind w:right="284"/>
        <w:jc w:val="both"/>
        <w:rPr>
          <w:rFonts w:ascii="Arial" w:hAnsi="Arial" w:cs="Arial"/>
          <w:sz w:val="20"/>
        </w:rPr>
      </w:pPr>
      <w:r>
        <w:rPr>
          <w:rFonts w:ascii="Arial" w:hAnsi="Arial" w:cs="Arial"/>
          <w:sz w:val="20"/>
        </w:rPr>
        <w:t xml:space="preserve">Az </w:t>
      </w:r>
      <w:r w:rsidR="008D3B8D" w:rsidRPr="008D3B8D">
        <w:rPr>
          <w:rFonts w:ascii="Arial" w:hAnsi="Arial" w:cs="Arial"/>
          <w:b/>
          <w:sz w:val="20"/>
        </w:rPr>
        <w:t>előzőek mellett alkalmazható</w:t>
      </w:r>
      <w:r w:rsidR="00023823">
        <w:rPr>
          <w:rFonts w:ascii="Arial" w:hAnsi="Arial" w:cs="Arial"/>
          <w:sz w:val="20"/>
        </w:rPr>
        <w:t xml:space="preserve"> fokozott ügyfél-átvilágítási intézkedések a </w:t>
      </w:r>
      <w:r w:rsidR="0063350E">
        <w:rPr>
          <w:rFonts w:ascii="Arial" w:hAnsi="Arial" w:cs="Arial"/>
          <w:b/>
          <w:sz w:val="20"/>
        </w:rPr>
        <w:t>b)-</w:t>
      </w:r>
      <w:r w:rsidR="00DB6BF8">
        <w:rPr>
          <w:rFonts w:ascii="Arial" w:hAnsi="Arial" w:cs="Arial"/>
          <w:b/>
          <w:sz w:val="20"/>
        </w:rPr>
        <w:t>e</w:t>
      </w:r>
      <w:r w:rsidR="008D3B8D" w:rsidRPr="008D3B8D">
        <w:rPr>
          <w:rFonts w:ascii="Arial" w:hAnsi="Arial" w:cs="Arial"/>
          <w:b/>
          <w:sz w:val="20"/>
        </w:rPr>
        <w:t>)</w:t>
      </w:r>
      <w:r w:rsidR="00023823">
        <w:rPr>
          <w:rFonts w:ascii="Arial" w:hAnsi="Arial" w:cs="Arial"/>
          <w:sz w:val="20"/>
        </w:rPr>
        <w:t xml:space="preserve"> és amennyiben a szolgáltató így nyilatkozott, a</w:t>
      </w:r>
      <w:r w:rsidR="00EB5133">
        <w:rPr>
          <w:rFonts w:ascii="Arial" w:hAnsi="Arial" w:cs="Arial"/>
          <w:sz w:val="20"/>
        </w:rPr>
        <w:t>z</w:t>
      </w:r>
      <w:r w:rsidR="00023823">
        <w:rPr>
          <w:rFonts w:ascii="Arial" w:hAnsi="Arial" w:cs="Arial"/>
          <w:sz w:val="20"/>
        </w:rPr>
        <w:t xml:space="preserve"> </w:t>
      </w:r>
      <w:r w:rsidR="00DB6BF8">
        <w:rPr>
          <w:rFonts w:ascii="Arial" w:hAnsi="Arial" w:cs="Arial"/>
          <w:b/>
          <w:sz w:val="20"/>
        </w:rPr>
        <w:t>f</w:t>
      </w:r>
      <w:r w:rsidR="0063350E">
        <w:rPr>
          <w:rFonts w:ascii="Arial" w:hAnsi="Arial" w:cs="Arial"/>
          <w:b/>
          <w:sz w:val="20"/>
        </w:rPr>
        <w:t>)-</w:t>
      </w:r>
      <w:r w:rsidR="00DB6BF8">
        <w:rPr>
          <w:rFonts w:ascii="Arial" w:hAnsi="Arial" w:cs="Arial"/>
          <w:b/>
          <w:sz w:val="20"/>
        </w:rPr>
        <w:t>g</w:t>
      </w:r>
      <w:r w:rsidR="008D3B8D" w:rsidRPr="008D3B8D">
        <w:rPr>
          <w:rFonts w:ascii="Arial" w:hAnsi="Arial" w:cs="Arial"/>
          <w:b/>
          <w:sz w:val="20"/>
        </w:rPr>
        <w:t>)</w:t>
      </w:r>
      <w:r w:rsidR="00023823">
        <w:rPr>
          <w:rFonts w:ascii="Arial" w:hAnsi="Arial" w:cs="Arial"/>
          <w:sz w:val="20"/>
        </w:rPr>
        <w:t xml:space="preserve"> pont szerinti esetekben:</w:t>
      </w:r>
    </w:p>
    <w:p w:rsidR="00FF0DB4" w:rsidRDefault="00491DF7">
      <w:pPr>
        <w:pStyle w:val="Listaszerbekezds"/>
        <w:numPr>
          <w:ilvl w:val="0"/>
          <w:numId w:val="4"/>
        </w:numPr>
        <w:spacing w:line="276" w:lineRule="auto"/>
        <w:ind w:right="284"/>
        <w:jc w:val="both"/>
        <w:rPr>
          <w:rFonts w:ascii="Arial" w:hAnsi="Arial" w:cs="Arial"/>
          <w:sz w:val="20"/>
        </w:rPr>
      </w:pPr>
      <w:r w:rsidRPr="00491DF7">
        <w:rPr>
          <w:rFonts w:ascii="Arial" w:hAnsi="Arial" w:cs="Arial"/>
          <w:sz w:val="20"/>
        </w:rPr>
        <w:t xml:space="preserve">beszerzi az </w:t>
      </w:r>
      <w:r w:rsidR="008D3B8D" w:rsidRPr="008D3B8D">
        <w:rPr>
          <w:rFonts w:ascii="Arial" w:hAnsi="Arial" w:cs="Arial"/>
          <w:b/>
          <w:sz w:val="20"/>
        </w:rPr>
        <w:t>ügyfél vagyonának forrására</w:t>
      </w:r>
      <w:r w:rsidRPr="00491DF7">
        <w:rPr>
          <w:rFonts w:ascii="Arial" w:hAnsi="Arial" w:cs="Arial"/>
          <w:sz w:val="20"/>
        </w:rPr>
        <w:t xml:space="preserve"> vonatkozó információkat</w:t>
      </w:r>
      <w:r w:rsidR="002743EB">
        <w:rPr>
          <w:rFonts w:ascii="Arial" w:hAnsi="Arial" w:cs="Arial"/>
          <w:sz w:val="20"/>
        </w:rPr>
        <w:t xml:space="preserve"> (14.</w:t>
      </w:r>
      <w:r w:rsidR="00AE70DF">
        <w:rPr>
          <w:rFonts w:ascii="Arial" w:hAnsi="Arial" w:cs="Arial"/>
          <w:sz w:val="20"/>
        </w:rPr>
        <w:t xml:space="preserve"> és 15. melléklet)</w:t>
      </w:r>
      <w:r>
        <w:rPr>
          <w:rFonts w:ascii="Arial" w:hAnsi="Arial" w:cs="Arial"/>
          <w:sz w:val="20"/>
        </w:rPr>
        <w:t>,</w:t>
      </w:r>
    </w:p>
    <w:p w:rsidR="00FF0DB4" w:rsidRDefault="00491DF7">
      <w:pPr>
        <w:pStyle w:val="Listaszerbekezds"/>
        <w:numPr>
          <w:ilvl w:val="0"/>
          <w:numId w:val="4"/>
        </w:numPr>
        <w:spacing w:line="276" w:lineRule="auto"/>
        <w:ind w:right="284"/>
        <w:jc w:val="both"/>
        <w:rPr>
          <w:rFonts w:ascii="Arial" w:hAnsi="Arial" w:cs="Arial"/>
          <w:sz w:val="20"/>
        </w:rPr>
      </w:pPr>
      <w:r w:rsidRPr="00491DF7">
        <w:rPr>
          <w:rFonts w:ascii="Arial" w:hAnsi="Arial" w:cs="Arial"/>
          <w:sz w:val="20"/>
        </w:rPr>
        <w:t xml:space="preserve">a </w:t>
      </w:r>
      <w:r w:rsidR="008D3B8D" w:rsidRPr="008D3B8D">
        <w:rPr>
          <w:rFonts w:ascii="Arial" w:hAnsi="Arial" w:cs="Arial"/>
          <w:b/>
          <w:sz w:val="20"/>
        </w:rPr>
        <w:t>tényleges tulajdonos vonatkozásában</w:t>
      </w:r>
      <w:r w:rsidRPr="00491DF7">
        <w:rPr>
          <w:rFonts w:ascii="Arial" w:hAnsi="Arial" w:cs="Arial"/>
          <w:sz w:val="20"/>
        </w:rPr>
        <w:t xml:space="preserve"> </w:t>
      </w:r>
    </w:p>
    <w:p w:rsidR="00B06786" w:rsidRDefault="00491DF7" w:rsidP="00B06786">
      <w:pPr>
        <w:pStyle w:val="Listaszerbekezds"/>
        <w:numPr>
          <w:ilvl w:val="1"/>
          <w:numId w:val="4"/>
        </w:numPr>
        <w:spacing w:line="276" w:lineRule="auto"/>
        <w:ind w:right="284"/>
        <w:jc w:val="both"/>
        <w:rPr>
          <w:rFonts w:ascii="Arial" w:hAnsi="Arial" w:cs="Arial"/>
          <w:sz w:val="20"/>
        </w:rPr>
      </w:pPr>
      <w:r w:rsidRPr="00491DF7">
        <w:rPr>
          <w:rFonts w:ascii="Arial" w:hAnsi="Arial" w:cs="Arial"/>
          <w:sz w:val="20"/>
        </w:rPr>
        <w:t xml:space="preserve">személyesen vagy </w:t>
      </w:r>
    </w:p>
    <w:p w:rsidR="00B06786" w:rsidRDefault="00491DF7" w:rsidP="00B06786">
      <w:pPr>
        <w:pStyle w:val="Listaszerbekezds"/>
        <w:numPr>
          <w:ilvl w:val="1"/>
          <w:numId w:val="4"/>
        </w:numPr>
        <w:spacing w:line="276" w:lineRule="auto"/>
        <w:ind w:right="284"/>
        <w:jc w:val="both"/>
        <w:rPr>
          <w:rFonts w:ascii="Arial" w:hAnsi="Arial" w:cs="Arial"/>
          <w:sz w:val="20"/>
        </w:rPr>
      </w:pPr>
      <w:r w:rsidRPr="00491DF7">
        <w:rPr>
          <w:rFonts w:ascii="Arial" w:hAnsi="Arial" w:cs="Arial"/>
          <w:sz w:val="20"/>
        </w:rPr>
        <w:t xml:space="preserve">az általa üzemeltetett, biztonságos, védett, előzetesen auditált elektronikus hírközlő eszköz útján, továbbá </w:t>
      </w:r>
    </w:p>
    <w:p w:rsidR="00B06786" w:rsidRDefault="00491DF7" w:rsidP="00B06786">
      <w:pPr>
        <w:pStyle w:val="Listaszerbekezds"/>
        <w:numPr>
          <w:ilvl w:val="1"/>
          <w:numId w:val="4"/>
        </w:numPr>
        <w:spacing w:line="276" w:lineRule="auto"/>
        <w:ind w:right="284"/>
        <w:jc w:val="both"/>
        <w:rPr>
          <w:rFonts w:ascii="Arial" w:hAnsi="Arial" w:cs="Arial"/>
          <w:sz w:val="20"/>
        </w:rPr>
      </w:pPr>
      <w:r w:rsidRPr="00491DF7">
        <w:rPr>
          <w:rFonts w:ascii="Arial" w:hAnsi="Arial" w:cs="Arial"/>
          <w:sz w:val="20"/>
        </w:rPr>
        <w:t xml:space="preserve">a </w:t>
      </w:r>
      <w:r>
        <w:rPr>
          <w:rFonts w:ascii="Arial" w:hAnsi="Arial" w:cs="Arial"/>
          <w:sz w:val="20"/>
        </w:rPr>
        <w:t xml:space="preserve">Pmt. </w:t>
      </w:r>
      <w:r w:rsidRPr="00491DF7">
        <w:rPr>
          <w:rFonts w:ascii="Arial" w:hAnsi="Arial" w:cs="Arial"/>
          <w:sz w:val="20"/>
        </w:rPr>
        <w:t xml:space="preserve">17. § (2) bekezdésében meghatározott távoli azonosítás útján közjegyző, külképviselet, vagy okirat kiállításának helye szerinti állam hiteles másolat készítésére feljogosított hatóságának közreműködésével </w:t>
      </w:r>
    </w:p>
    <w:p w:rsidR="00B06786" w:rsidRPr="00B06786" w:rsidRDefault="00B06786" w:rsidP="00B06786">
      <w:pPr>
        <w:spacing w:line="276" w:lineRule="auto"/>
        <w:ind w:left="709" w:right="284"/>
        <w:jc w:val="both"/>
        <w:rPr>
          <w:rFonts w:ascii="Arial" w:hAnsi="Arial" w:cs="Arial"/>
          <w:sz w:val="20"/>
        </w:rPr>
      </w:pPr>
      <w:r w:rsidRPr="00B06786">
        <w:rPr>
          <w:rFonts w:ascii="Arial" w:hAnsi="Arial" w:cs="Arial"/>
          <w:sz w:val="20"/>
        </w:rPr>
        <w:t>elvégzi a Pmt. 7. § (3) bekezdésében és (8) bekezdésében meghatározott személyazonossági igazoló ellenőrzésre irányuló intézkedéseket</w:t>
      </w:r>
      <w:r w:rsidR="004F781B">
        <w:rPr>
          <w:rFonts w:ascii="Arial" w:hAnsi="Arial" w:cs="Arial"/>
          <w:sz w:val="20"/>
        </w:rPr>
        <w:t>.</w:t>
      </w:r>
    </w:p>
    <w:p w:rsidR="00654EBE" w:rsidRDefault="00654EBE" w:rsidP="005D358B">
      <w:pPr>
        <w:spacing w:line="276" w:lineRule="auto"/>
        <w:ind w:right="284"/>
        <w:jc w:val="both"/>
        <w:rPr>
          <w:rFonts w:ascii="Arial" w:hAnsi="Arial" w:cs="Arial"/>
          <w:sz w:val="20"/>
        </w:rPr>
      </w:pPr>
    </w:p>
    <w:p w:rsidR="00654EBE" w:rsidRDefault="008D3B8D" w:rsidP="005D358B">
      <w:pPr>
        <w:spacing w:line="276" w:lineRule="auto"/>
        <w:ind w:right="284"/>
        <w:jc w:val="both"/>
        <w:rPr>
          <w:rFonts w:ascii="Arial" w:hAnsi="Arial" w:cs="Arial"/>
          <w:sz w:val="20"/>
        </w:rPr>
      </w:pPr>
      <w:r w:rsidRPr="008D3B8D">
        <w:rPr>
          <w:rFonts w:ascii="Arial" w:hAnsi="Arial" w:cs="Arial"/>
          <w:b/>
          <w:sz w:val="20"/>
        </w:rPr>
        <w:t>Kötelezően</w:t>
      </w:r>
      <w:r w:rsidR="00D705A7">
        <w:rPr>
          <w:rFonts w:ascii="Arial" w:hAnsi="Arial" w:cs="Arial"/>
          <w:sz w:val="20"/>
        </w:rPr>
        <w:t xml:space="preserve"> alkalmazandó f</w:t>
      </w:r>
      <w:r w:rsidR="00023823">
        <w:rPr>
          <w:rFonts w:ascii="Arial" w:hAnsi="Arial" w:cs="Arial"/>
          <w:sz w:val="20"/>
        </w:rPr>
        <w:t xml:space="preserve">okozott ügyfél-átvilágítási intézkedések az </w:t>
      </w:r>
      <w:r w:rsidRPr="008D3B8D">
        <w:rPr>
          <w:rFonts w:ascii="Arial" w:hAnsi="Arial" w:cs="Arial"/>
          <w:b/>
          <w:sz w:val="20"/>
        </w:rPr>
        <w:t>a)</w:t>
      </w:r>
      <w:r w:rsidR="001D077F">
        <w:rPr>
          <w:rFonts w:ascii="Arial" w:hAnsi="Arial" w:cs="Arial"/>
          <w:sz w:val="20"/>
        </w:rPr>
        <w:t xml:space="preserve"> pont szerinti eset</w:t>
      </w:r>
      <w:r w:rsidR="00023823">
        <w:rPr>
          <w:rFonts w:ascii="Arial" w:hAnsi="Arial" w:cs="Arial"/>
          <w:sz w:val="20"/>
        </w:rPr>
        <w:t>ben</w:t>
      </w:r>
      <w:r w:rsidR="001D077F">
        <w:rPr>
          <w:rFonts w:ascii="Arial" w:hAnsi="Arial" w:cs="Arial"/>
          <w:sz w:val="20"/>
        </w:rPr>
        <w:t xml:space="preserve"> (ha az </w:t>
      </w:r>
      <w:r w:rsidR="007F3394">
        <w:rPr>
          <w:rFonts w:ascii="Arial" w:hAnsi="Arial" w:cs="Arial"/>
          <w:sz w:val="20"/>
        </w:rPr>
        <w:t>ügyfél stratégiai</w:t>
      </w:r>
      <w:r w:rsidR="001D077F" w:rsidRPr="00560343">
        <w:rPr>
          <w:rFonts w:ascii="Arial" w:hAnsi="Arial" w:cs="Arial"/>
          <w:sz w:val="20"/>
        </w:rPr>
        <w:t xml:space="preserve"> hiányosságokkal rendelkező, kiemelt kockázatot jelentő harmadik ország</w:t>
      </w:r>
      <w:r w:rsidR="001D077F">
        <w:rPr>
          <w:rFonts w:ascii="Arial" w:hAnsi="Arial" w:cs="Arial"/>
          <w:sz w:val="20"/>
        </w:rPr>
        <w:t>ból származik</w:t>
      </w:r>
      <w:r w:rsidR="00931B1E">
        <w:rPr>
          <w:rFonts w:ascii="Arial" w:hAnsi="Arial" w:cs="Arial"/>
          <w:sz w:val="20"/>
        </w:rPr>
        <w:t>)</w:t>
      </w:r>
      <w:r w:rsidR="00023823">
        <w:rPr>
          <w:rFonts w:ascii="Arial" w:hAnsi="Arial" w:cs="Arial"/>
          <w:sz w:val="20"/>
        </w:rPr>
        <w:t>:</w:t>
      </w:r>
    </w:p>
    <w:p w:rsidR="00654EBE" w:rsidRDefault="00D705A7" w:rsidP="005D358B">
      <w:pPr>
        <w:pStyle w:val="Listaszerbekezds"/>
        <w:numPr>
          <w:ilvl w:val="0"/>
          <w:numId w:val="4"/>
        </w:numPr>
        <w:spacing w:line="276" w:lineRule="auto"/>
        <w:ind w:right="284"/>
        <w:jc w:val="both"/>
        <w:rPr>
          <w:rFonts w:ascii="Arial" w:hAnsi="Arial" w:cs="Arial"/>
          <w:iCs/>
          <w:sz w:val="20"/>
        </w:rPr>
      </w:pPr>
      <w:r w:rsidRPr="00023823">
        <w:rPr>
          <w:rFonts w:ascii="Arial" w:hAnsi="Arial" w:cs="Arial"/>
          <w:iCs/>
          <w:sz w:val="20"/>
        </w:rPr>
        <w:t xml:space="preserve">a jelen Szabályzatban </w:t>
      </w:r>
      <w:r w:rsidRPr="00023823">
        <w:rPr>
          <w:rFonts w:ascii="Arial" w:hAnsi="Arial" w:cs="Arial"/>
          <w:b/>
          <w:iCs/>
          <w:sz w:val="20"/>
        </w:rPr>
        <w:t>meghatározott ügyfél-átvilágítási intézkedések</w:t>
      </w:r>
      <w:r w:rsidRPr="00023823">
        <w:rPr>
          <w:rFonts w:ascii="Arial" w:hAnsi="Arial" w:cs="Arial"/>
          <w:iCs/>
          <w:sz w:val="20"/>
        </w:rPr>
        <w:t>en kívül:</w:t>
      </w:r>
    </w:p>
    <w:p w:rsidR="00654EBE" w:rsidRDefault="007B32DA" w:rsidP="005D358B">
      <w:pPr>
        <w:pStyle w:val="Listaszerbekezds"/>
        <w:numPr>
          <w:ilvl w:val="0"/>
          <w:numId w:val="4"/>
        </w:numPr>
        <w:spacing w:line="276" w:lineRule="auto"/>
        <w:ind w:right="284"/>
        <w:jc w:val="both"/>
        <w:rPr>
          <w:rFonts w:ascii="Arial" w:hAnsi="Arial" w:cs="Arial"/>
          <w:sz w:val="20"/>
        </w:rPr>
      </w:pPr>
      <w:r>
        <w:rPr>
          <w:rFonts w:ascii="Arial" w:hAnsi="Arial" w:cs="Arial"/>
          <w:sz w:val="20"/>
        </w:rPr>
        <w:t>további in</w:t>
      </w:r>
      <w:r w:rsidR="008544AF">
        <w:rPr>
          <w:rFonts w:ascii="Arial" w:hAnsi="Arial" w:cs="Arial"/>
          <w:sz w:val="20"/>
        </w:rPr>
        <w:t>formációk rendelkezésre bocsátását kérni:</w:t>
      </w:r>
    </w:p>
    <w:p w:rsidR="00FF0DB4" w:rsidRDefault="008544AF">
      <w:pPr>
        <w:pStyle w:val="Listaszerbekezds"/>
        <w:numPr>
          <w:ilvl w:val="1"/>
          <w:numId w:val="4"/>
        </w:numPr>
        <w:spacing w:line="276" w:lineRule="auto"/>
        <w:ind w:right="284"/>
        <w:jc w:val="both"/>
        <w:rPr>
          <w:rFonts w:ascii="Arial" w:hAnsi="Arial" w:cs="Arial"/>
          <w:sz w:val="20"/>
        </w:rPr>
      </w:pPr>
      <w:r>
        <w:rPr>
          <w:rFonts w:ascii="Arial" w:hAnsi="Arial" w:cs="Arial"/>
          <w:sz w:val="20"/>
        </w:rPr>
        <w:t>az ügyfélre és a tényleges tulajdonosra,</w:t>
      </w:r>
    </w:p>
    <w:p w:rsidR="00FF0DB4" w:rsidRDefault="008544AF">
      <w:pPr>
        <w:pStyle w:val="Listaszerbekezds"/>
        <w:numPr>
          <w:ilvl w:val="1"/>
          <w:numId w:val="4"/>
        </w:numPr>
        <w:spacing w:line="276" w:lineRule="auto"/>
        <w:ind w:right="284"/>
        <w:jc w:val="both"/>
        <w:rPr>
          <w:rFonts w:ascii="Arial" w:hAnsi="Arial" w:cs="Arial"/>
          <w:sz w:val="20"/>
        </w:rPr>
      </w:pPr>
      <w:r>
        <w:rPr>
          <w:rFonts w:ascii="Arial" w:hAnsi="Arial" w:cs="Arial"/>
          <w:sz w:val="20"/>
        </w:rPr>
        <w:t>az üzleti kapcsolatra,</w:t>
      </w:r>
    </w:p>
    <w:p w:rsidR="00FF0DB4" w:rsidRDefault="008544AF">
      <w:pPr>
        <w:pStyle w:val="Listaszerbekezds"/>
        <w:numPr>
          <w:ilvl w:val="1"/>
          <w:numId w:val="4"/>
        </w:numPr>
        <w:spacing w:line="276" w:lineRule="auto"/>
        <w:ind w:right="284"/>
        <w:jc w:val="both"/>
        <w:rPr>
          <w:rFonts w:ascii="Arial" w:hAnsi="Arial" w:cs="Arial"/>
          <w:sz w:val="20"/>
        </w:rPr>
      </w:pPr>
      <w:r>
        <w:rPr>
          <w:rFonts w:ascii="Arial" w:hAnsi="Arial" w:cs="Arial"/>
          <w:sz w:val="20"/>
        </w:rPr>
        <w:t xml:space="preserve">az ügyfél és a tényleges tulajdonos pénzeszközei és a vagyona forrására, </w:t>
      </w:r>
    </w:p>
    <w:p w:rsidR="00FF0DB4" w:rsidRDefault="008544AF">
      <w:pPr>
        <w:pStyle w:val="Listaszerbekezds"/>
        <w:numPr>
          <w:ilvl w:val="1"/>
          <w:numId w:val="4"/>
        </w:numPr>
        <w:spacing w:line="276" w:lineRule="auto"/>
        <w:ind w:right="284"/>
        <w:jc w:val="both"/>
        <w:rPr>
          <w:rFonts w:ascii="Arial" w:hAnsi="Arial" w:cs="Arial"/>
          <w:sz w:val="20"/>
        </w:rPr>
      </w:pPr>
      <w:r>
        <w:rPr>
          <w:rFonts w:ascii="Arial" w:hAnsi="Arial" w:cs="Arial"/>
          <w:sz w:val="20"/>
        </w:rPr>
        <w:t>a végrehajtandó vagy végrehajtott ügyletek indokaira</w:t>
      </w:r>
    </w:p>
    <w:p w:rsidR="00FF0DB4" w:rsidRDefault="008544AF">
      <w:pPr>
        <w:spacing w:line="276" w:lineRule="auto"/>
        <w:ind w:left="1080" w:right="284"/>
        <w:jc w:val="both"/>
        <w:rPr>
          <w:rFonts w:ascii="Arial" w:hAnsi="Arial" w:cs="Arial"/>
          <w:sz w:val="20"/>
        </w:rPr>
      </w:pPr>
      <w:r>
        <w:rPr>
          <w:rFonts w:ascii="Arial" w:hAnsi="Arial" w:cs="Arial"/>
          <w:sz w:val="20"/>
        </w:rPr>
        <w:t>vonatkozóan;</w:t>
      </w:r>
    </w:p>
    <w:p w:rsidR="00FF0DB4" w:rsidRDefault="008544AF">
      <w:pPr>
        <w:pStyle w:val="Listaszerbekezds"/>
        <w:numPr>
          <w:ilvl w:val="0"/>
          <w:numId w:val="4"/>
        </w:numPr>
        <w:spacing w:line="276" w:lineRule="auto"/>
        <w:ind w:right="284"/>
        <w:jc w:val="both"/>
        <w:rPr>
          <w:rFonts w:ascii="Arial" w:hAnsi="Arial" w:cs="Arial"/>
          <w:sz w:val="20"/>
        </w:rPr>
      </w:pPr>
      <w:r>
        <w:rPr>
          <w:rFonts w:ascii="Arial" w:hAnsi="Arial" w:cs="Arial"/>
          <w:sz w:val="20"/>
        </w:rPr>
        <w:t xml:space="preserve">az üzleti kapcsolat létesítésére, az ügyleti megbízás teljesítésére létesítésére kizárólag a szolgáltató jelen Szabályzatban meghatározott </w:t>
      </w:r>
      <w:r w:rsidRPr="00023823">
        <w:rPr>
          <w:rFonts w:ascii="Arial" w:hAnsi="Arial" w:cs="Arial"/>
          <w:b/>
          <w:sz w:val="20"/>
        </w:rPr>
        <w:t>vezetője jóváhagyását követően</w:t>
      </w:r>
      <w:r>
        <w:rPr>
          <w:rFonts w:ascii="Arial" w:hAnsi="Arial" w:cs="Arial"/>
          <w:sz w:val="20"/>
        </w:rPr>
        <w:t xml:space="preserve"> kerülhet sor</w:t>
      </w:r>
    </w:p>
    <w:p w:rsidR="00FF0DB4" w:rsidRDefault="008544AF">
      <w:pPr>
        <w:pStyle w:val="Listaszerbekezds"/>
        <w:numPr>
          <w:ilvl w:val="0"/>
          <w:numId w:val="4"/>
        </w:numPr>
        <w:spacing w:line="276" w:lineRule="auto"/>
        <w:ind w:right="284"/>
        <w:jc w:val="both"/>
        <w:rPr>
          <w:rFonts w:ascii="Arial" w:hAnsi="Arial" w:cs="Arial"/>
          <w:sz w:val="20"/>
        </w:rPr>
      </w:pPr>
      <w:r>
        <w:rPr>
          <w:rFonts w:ascii="Arial" w:hAnsi="Arial" w:cs="Arial"/>
          <w:sz w:val="20"/>
        </w:rPr>
        <w:t xml:space="preserve">a szolgáltató az üzleti kapcsolat folyamatos figyelemmel kísérését </w:t>
      </w:r>
      <w:r w:rsidRPr="00023823">
        <w:rPr>
          <w:rFonts w:ascii="Arial" w:hAnsi="Arial" w:cs="Arial"/>
          <w:b/>
          <w:sz w:val="20"/>
        </w:rPr>
        <w:t>megerősített eljárás</w:t>
      </w:r>
      <w:r>
        <w:rPr>
          <w:rFonts w:ascii="Arial" w:hAnsi="Arial" w:cs="Arial"/>
          <w:sz w:val="20"/>
        </w:rPr>
        <w:t>ban hajtja végre</w:t>
      </w:r>
    </w:p>
    <w:p w:rsidR="00FF0DB4" w:rsidRDefault="000653C3">
      <w:pPr>
        <w:pStyle w:val="Listaszerbekezds"/>
        <w:numPr>
          <w:ilvl w:val="0"/>
          <w:numId w:val="4"/>
        </w:numPr>
        <w:spacing w:line="276" w:lineRule="auto"/>
        <w:ind w:right="284"/>
        <w:jc w:val="both"/>
        <w:rPr>
          <w:rFonts w:ascii="Arial" w:hAnsi="Arial" w:cs="Arial"/>
          <w:iCs/>
          <w:sz w:val="20"/>
        </w:rPr>
      </w:pPr>
      <w:r>
        <w:rPr>
          <w:rFonts w:ascii="Arial" w:hAnsi="Arial" w:cs="Arial"/>
          <w:iCs/>
          <w:sz w:val="20"/>
        </w:rPr>
        <w:t xml:space="preserve">a szolgáltató </w:t>
      </w:r>
      <w:r w:rsidRPr="0098160B">
        <w:rPr>
          <w:rFonts w:ascii="Arial" w:hAnsi="Arial" w:cs="Arial"/>
          <w:iCs/>
          <w:sz w:val="20"/>
        </w:rPr>
        <w:t xml:space="preserve">az ügyfél-átvilágításnál felhasznált </w:t>
      </w:r>
      <w:r w:rsidRPr="000653C3">
        <w:rPr>
          <w:rFonts w:ascii="Arial" w:hAnsi="Arial" w:cs="Arial"/>
          <w:b/>
          <w:iCs/>
          <w:sz w:val="20"/>
        </w:rPr>
        <w:t>okiratok hiteles másolatát</w:t>
      </w:r>
      <w:r w:rsidRPr="0098160B">
        <w:rPr>
          <w:rFonts w:ascii="Arial" w:hAnsi="Arial" w:cs="Arial"/>
          <w:iCs/>
          <w:sz w:val="20"/>
        </w:rPr>
        <w:t xml:space="preserve"> </w:t>
      </w:r>
      <w:r>
        <w:rPr>
          <w:rFonts w:ascii="Arial" w:hAnsi="Arial" w:cs="Arial"/>
          <w:iCs/>
          <w:sz w:val="20"/>
        </w:rPr>
        <w:t>köteles</w:t>
      </w:r>
      <w:r w:rsidRPr="0098160B">
        <w:rPr>
          <w:rFonts w:ascii="Arial" w:hAnsi="Arial" w:cs="Arial"/>
          <w:iCs/>
          <w:sz w:val="20"/>
        </w:rPr>
        <w:t xml:space="preserve"> bekérni</w:t>
      </w:r>
      <w:r>
        <w:rPr>
          <w:rFonts w:ascii="Arial" w:hAnsi="Arial" w:cs="Arial"/>
          <w:iCs/>
          <w:sz w:val="20"/>
        </w:rPr>
        <w:t xml:space="preserve">, </w:t>
      </w:r>
      <w:r w:rsidRPr="00022189">
        <w:rPr>
          <w:rFonts w:ascii="Arial" w:hAnsi="Arial" w:cs="Arial"/>
          <w:iCs/>
          <w:sz w:val="20"/>
        </w:rPr>
        <w:t xml:space="preserve">ha az ügyfél, a rendelkezésre jogosult, a képviselő vagy a meghatalmazott </w:t>
      </w:r>
      <w:r w:rsidRPr="000653C3">
        <w:rPr>
          <w:rFonts w:ascii="Arial" w:hAnsi="Arial" w:cs="Arial"/>
          <w:b/>
          <w:iCs/>
          <w:sz w:val="20"/>
        </w:rPr>
        <w:t xml:space="preserve">nem jelent meg személyesen </w:t>
      </w:r>
      <w:r w:rsidRPr="00022189">
        <w:rPr>
          <w:rFonts w:ascii="Arial" w:hAnsi="Arial" w:cs="Arial"/>
          <w:iCs/>
          <w:sz w:val="20"/>
        </w:rPr>
        <w:t>az azonosítás és a személyazonosság igazoló ellenőrzése céljából,</w:t>
      </w:r>
      <w:r>
        <w:rPr>
          <w:rFonts w:ascii="Arial" w:hAnsi="Arial" w:cs="Arial"/>
          <w:iCs/>
          <w:sz w:val="20"/>
        </w:rPr>
        <w:t xml:space="preserve"> illetve</w:t>
      </w:r>
      <w:r w:rsidRPr="00022189">
        <w:rPr>
          <w:rFonts w:ascii="Arial" w:hAnsi="Arial" w:cs="Arial"/>
          <w:iCs/>
          <w:sz w:val="20"/>
        </w:rPr>
        <w:t xml:space="preserve"> amennyiben az átvilágításra nem a szolgáltató által üzemeltetett, biztonságos, védett, előzetesen auditált elektronikus hírközlő eszköz útján került sor.</w:t>
      </w:r>
    </w:p>
    <w:p w:rsidR="00FF0DB4" w:rsidRDefault="00FF0DB4">
      <w:pPr>
        <w:spacing w:line="276" w:lineRule="auto"/>
        <w:ind w:right="284"/>
        <w:jc w:val="both"/>
        <w:rPr>
          <w:rFonts w:ascii="Arial" w:hAnsi="Arial" w:cs="Arial"/>
          <w:sz w:val="20"/>
        </w:rPr>
      </w:pPr>
    </w:p>
    <w:p w:rsidR="00FF0DB4" w:rsidRDefault="008544AF">
      <w:pPr>
        <w:spacing w:line="276" w:lineRule="auto"/>
        <w:ind w:right="284"/>
        <w:jc w:val="both"/>
        <w:rPr>
          <w:rFonts w:ascii="Arial" w:hAnsi="Arial" w:cs="Arial"/>
          <w:sz w:val="20"/>
        </w:rPr>
      </w:pPr>
      <w:r>
        <w:rPr>
          <w:rFonts w:ascii="Arial" w:hAnsi="Arial" w:cs="Arial"/>
          <w:sz w:val="20"/>
        </w:rPr>
        <w:lastRenderedPageBreak/>
        <w:t xml:space="preserve">Az </w:t>
      </w:r>
      <w:r w:rsidR="008D3B8D" w:rsidRPr="008D3B8D">
        <w:rPr>
          <w:rFonts w:ascii="Arial" w:hAnsi="Arial" w:cs="Arial"/>
          <w:b/>
          <w:sz w:val="20"/>
        </w:rPr>
        <w:t>előzőek mellett alkalmazható</w:t>
      </w:r>
      <w:r>
        <w:rPr>
          <w:rFonts w:ascii="Arial" w:hAnsi="Arial" w:cs="Arial"/>
          <w:sz w:val="20"/>
        </w:rPr>
        <w:t xml:space="preserve"> fokozott ügyfél-átvilágítási intézkedések </w:t>
      </w:r>
      <w:r w:rsidR="007575D8">
        <w:rPr>
          <w:rFonts w:ascii="Arial" w:hAnsi="Arial" w:cs="Arial"/>
          <w:sz w:val="20"/>
        </w:rPr>
        <w:t xml:space="preserve">az </w:t>
      </w:r>
      <w:r w:rsidR="007575D8" w:rsidRPr="008544AF">
        <w:rPr>
          <w:rFonts w:ascii="Arial" w:hAnsi="Arial" w:cs="Arial"/>
          <w:b/>
          <w:sz w:val="20"/>
        </w:rPr>
        <w:t>a)</w:t>
      </w:r>
      <w:r w:rsidR="007575D8">
        <w:rPr>
          <w:rFonts w:ascii="Arial" w:hAnsi="Arial" w:cs="Arial"/>
          <w:sz w:val="20"/>
        </w:rPr>
        <w:t xml:space="preserve"> pont szerinti </w:t>
      </w:r>
      <w:r w:rsidR="007575D8" w:rsidRPr="007575D8">
        <w:rPr>
          <w:rFonts w:ascii="Arial" w:hAnsi="Arial" w:cs="Arial"/>
          <w:sz w:val="20"/>
        </w:rPr>
        <w:t>ügyféllel történő üzleti kapcsolat létesítése vagy az ügyleti megbízás végrehajtása előtt</w:t>
      </w:r>
      <w:r>
        <w:rPr>
          <w:rFonts w:ascii="Arial" w:hAnsi="Arial" w:cs="Arial"/>
          <w:sz w:val="20"/>
        </w:rPr>
        <w:t>:</w:t>
      </w:r>
    </w:p>
    <w:p w:rsidR="00FF0DB4" w:rsidRDefault="00D1454C">
      <w:pPr>
        <w:pStyle w:val="Listaszerbekezds"/>
        <w:numPr>
          <w:ilvl w:val="0"/>
          <w:numId w:val="4"/>
        </w:numPr>
        <w:spacing w:line="276" w:lineRule="auto"/>
        <w:ind w:right="284"/>
        <w:jc w:val="both"/>
        <w:rPr>
          <w:rFonts w:ascii="Arial" w:hAnsi="Arial" w:cs="Arial"/>
          <w:sz w:val="20"/>
        </w:rPr>
      </w:pPr>
      <w:r>
        <w:rPr>
          <w:rFonts w:ascii="Arial" w:hAnsi="Arial" w:cs="Arial"/>
          <w:sz w:val="20"/>
        </w:rPr>
        <w:t xml:space="preserve">korlátozások alkalmazása, </w:t>
      </w:r>
    </w:p>
    <w:p w:rsidR="00FF0DB4" w:rsidRDefault="00D1454C">
      <w:pPr>
        <w:pStyle w:val="Listaszerbekezds"/>
        <w:numPr>
          <w:ilvl w:val="0"/>
          <w:numId w:val="4"/>
        </w:numPr>
        <w:spacing w:line="276" w:lineRule="auto"/>
        <w:ind w:right="284"/>
        <w:jc w:val="both"/>
        <w:rPr>
          <w:rFonts w:ascii="Arial" w:hAnsi="Arial" w:cs="Arial"/>
          <w:sz w:val="20"/>
        </w:rPr>
      </w:pPr>
      <w:r>
        <w:rPr>
          <w:rFonts w:ascii="Arial" w:hAnsi="Arial" w:cs="Arial"/>
          <w:sz w:val="20"/>
        </w:rPr>
        <w:t>jelentéstételi kötelezettség bevezetése</w:t>
      </w:r>
      <w:r w:rsidR="00E42377">
        <w:rPr>
          <w:rFonts w:ascii="Arial" w:hAnsi="Arial" w:cs="Arial"/>
          <w:sz w:val="20"/>
        </w:rPr>
        <w:t>.</w:t>
      </w:r>
    </w:p>
    <w:p w:rsidR="00FF0DB4" w:rsidRDefault="00FF0DB4">
      <w:pPr>
        <w:spacing w:line="276" w:lineRule="auto"/>
      </w:pPr>
    </w:p>
    <w:p w:rsidR="00B06786" w:rsidRDefault="00CD7A95" w:rsidP="00B06786">
      <w:pPr>
        <w:pStyle w:val="Listaszerbekezds"/>
        <w:numPr>
          <w:ilvl w:val="0"/>
          <w:numId w:val="28"/>
        </w:numPr>
        <w:spacing w:after="120" w:line="276" w:lineRule="auto"/>
        <w:ind w:left="283" w:right="284"/>
        <w:contextualSpacing/>
        <w:jc w:val="center"/>
        <w:outlineLvl w:val="1"/>
        <w:rPr>
          <w:rFonts w:ascii="Arial" w:hAnsi="Arial" w:cs="Arial"/>
          <w:b/>
          <w:iCs/>
          <w:sz w:val="20"/>
        </w:rPr>
      </w:pPr>
      <w:r w:rsidRPr="00940E21">
        <w:rPr>
          <w:rFonts w:ascii="Arial" w:hAnsi="Arial" w:cs="Arial"/>
          <w:b/>
          <w:iCs/>
          <w:sz w:val="20"/>
        </w:rPr>
        <w:t>Megerősített eljárás</w:t>
      </w:r>
      <w:r>
        <w:rPr>
          <w:rFonts w:ascii="Arial" w:hAnsi="Arial" w:cs="Arial"/>
          <w:b/>
          <w:iCs/>
          <w:sz w:val="20"/>
        </w:rPr>
        <w:t xml:space="preserve"> (Útmutató 13-14. §)</w:t>
      </w:r>
    </w:p>
    <w:p w:rsidR="00651C46" w:rsidRDefault="00651C46" w:rsidP="005D358B">
      <w:pPr>
        <w:pStyle w:val="Listaszerbekezds"/>
        <w:spacing w:line="276" w:lineRule="auto"/>
        <w:ind w:left="284" w:right="284"/>
        <w:jc w:val="both"/>
        <w:rPr>
          <w:rFonts w:ascii="Arial" w:hAnsi="Arial" w:cs="Arial"/>
          <w:sz w:val="20"/>
        </w:rPr>
      </w:pPr>
    </w:p>
    <w:p w:rsidR="005F1829" w:rsidRDefault="008D3B8D" w:rsidP="005D358B">
      <w:pPr>
        <w:pStyle w:val="Listaszerbekezds"/>
        <w:spacing w:line="276" w:lineRule="auto"/>
        <w:ind w:left="-142" w:right="284"/>
        <w:jc w:val="both"/>
        <w:rPr>
          <w:rFonts w:ascii="Arial" w:hAnsi="Arial" w:cs="Arial"/>
          <w:sz w:val="20"/>
          <w:szCs w:val="20"/>
        </w:rPr>
      </w:pPr>
      <w:r w:rsidRPr="008D3B8D">
        <w:rPr>
          <w:rFonts w:ascii="Arial" w:hAnsi="Arial" w:cs="Arial"/>
          <w:sz w:val="20"/>
          <w:szCs w:val="20"/>
        </w:rPr>
        <w:t>A megerősített eljárás az ügyfélben, a termékben, a szolgáltatásban, az ügyletben, az alkalmazott eszközben vagy a földrajzi kitettségben rejlő kockázat kezelésére szolgáló kockázat alapú intézkedések együttesét magába foglaló fokozott monitoring</w:t>
      </w:r>
      <w:r w:rsidR="00A958C8">
        <w:rPr>
          <w:rFonts w:ascii="Arial" w:hAnsi="Arial" w:cs="Arial"/>
          <w:sz w:val="20"/>
          <w:szCs w:val="20"/>
        </w:rPr>
        <w:t xml:space="preserve">. </w:t>
      </w:r>
    </w:p>
    <w:p w:rsidR="005F1829" w:rsidRDefault="005F1829" w:rsidP="005D358B">
      <w:pPr>
        <w:pStyle w:val="Listaszerbekezds"/>
        <w:spacing w:line="276" w:lineRule="auto"/>
        <w:ind w:left="-142" w:right="284"/>
        <w:jc w:val="both"/>
        <w:rPr>
          <w:rFonts w:ascii="Arial" w:hAnsi="Arial" w:cs="Arial"/>
          <w:sz w:val="20"/>
          <w:szCs w:val="20"/>
        </w:rPr>
      </w:pPr>
    </w:p>
    <w:p w:rsidR="005F1829" w:rsidRDefault="00CD7A95" w:rsidP="005D358B">
      <w:pPr>
        <w:pStyle w:val="Listaszerbekezds"/>
        <w:spacing w:line="276" w:lineRule="auto"/>
        <w:ind w:left="-142" w:right="284"/>
        <w:jc w:val="both"/>
        <w:rPr>
          <w:rFonts w:ascii="Arial" w:hAnsi="Arial" w:cs="Arial"/>
          <w:sz w:val="20"/>
        </w:rPr>
      </w:pPr>
      <w:r w:rsidRPr="00A958C8">
        <w:rPr>
          <w:rFonts w:ascii="Arial" w:hAnsi="Arial" w:cs="Arial"/>
          <w:sz w:val="20"/>
          <w:szCs w:val="20"/>
        </w:rPr>
        <w:t xml:space="preserve">A </w:t>
      </w:r>
      <w:r>
        <w:rPr>
          <w:rFonts w:ascii="Arial" w:hAnsi="Arial" w:cs="Arial"/>
          <w:sz w:val="20"/>
        </w:rPr>
        <w:t xml:space="preserve">szolgáltató </w:t>
      </w:r>
      <w:r w:rsidRPr="007D6573">
        <w:rPr>
          <w:rFonts w:ascii="Arial" w:hAnsi="Arial" w:cs="Arial"/>
          <w:sz w:val="20"/>
        </w:rPr>
        <w:t xml:space="preserve">akkor </w:t>
      </w:r>
      <w:r w:rsidRPr="004522B2">
        <w:rPr>
          <w:rFonts w:ascii="Arial" w:hAnsi="Arial" w:cs="Arial"/>
          <w:b/>
          <w:sz w:val="20"/>
        </w:rPr>
        <w:t>alkalmaz</w:t>
      </w:r>
      <w:r w:rsidRPr="007D6573">
        <w:rPr>
          <w:rFonts w:ascii="Arial" w:hAnsi="Arial" w:cs="Arial"/>
          <w:sz w:val="20"/>
        </w:rPr>
        <w:t xml:space="preserve"> megerősített eljárást, ha </w:t>
      </w:r>
      <w:r>
        <w:rPr>
          <w:rFonts w:ascii="Arial" w:hAnsi="Arial" w:cs="Arial"/>
          <w:sz w:val="20"/>
        </w:rPr>
        <w:t xml:space="preserve">az ügyfelet </w:t>
      </w:r>
      <w:r w:rsidRPr="007D6573">
        <w:rPr>
          <w:rFonts w:ascii="Arial" w:hAnsi="Arial" w:cs="Arial"/>
          <w:b/>
          <w:sz w:val="20"/>
        </w:rPr>
        <w:t>magas kockázati kategóriába</w:t>
      </w:r>
      <w:r>
        <w:rPr>
          <w:rFonts w:ascii="Arial" w:hAnsi="Arial" w:cs="Arial"/>
          <w:sz w:val="20"/>
        </w:rPr>
        <w:t xml:space="preserve"> sorolta</w:t>
      </w:r>
      <w:r w:rsidR="000539CA">
        <w:rPr>
          <w:rFonts w:ascii="Arial" w:hAnsi="Arial" w:cs="Arial"/>
          <w:sz w:val="20"/>
        </w:rPr>
        <w:t xml:space="preserve"> (lásd: jelen Szabályzat 1. sz. melléklet</w:t>
      </w:r>
      <w:r w:rsidR="0020696B">
        <w:rPr>
          <w:rFonts w:ascii="Arial" w:hAnsi="Arial" w:cs="Arial"/>
          <w:sz w:val="20"/>
        </w:rPr>
        <w:t xml:space="preserve"> </w:t>
      </w:r>
      <w:r w:rsidR="008D3B8D" w:rsidRPr="008D3B8D">
        <w:rPr>
          <w:rFonts w:ascii="Arial" w:hAnsi="Arial" w:cs="Arial"/>
          <w:b/>
          <w:bCs/>
          <w:sz w:val="20"/>
        </w:rPr>
        <w:t>IV/</w:t>
      </w:r>
      <w:r w:rsidR="006028B9">
        <w:rPr>
          <w:rFonts w:ascii="Arial" w:hAnsi="Arial" w:cs="Arial"/>
          <w:b/>
          <w:bCs/>
          <w:sz w:val="20"/>
        </w:rPr>
        <w:t>2</w:t>
      </w:r>
      <w:r w:rsidR="008D3B8D" w:rsidRPr="008D3B8D">
        <w:rPr>
          <w:rFonts w:ascii="Arial" w:hAnsi="Arial" w:cs="Arial"/>
          <w:b/>
          <w:bCs/>
          <w:sz w:val="20"/>
        </w:rPr>
        <w:t>. és</w:t>
      </w:r>
      <w:r w:rsidR="000539CA">
        <w:rPr>
          <w:rFonts w:ascii="Arial" w:hAnsi="Arial" w:cs="Arial"/>
          <w:sz w:val="20"/>
        </w:rPr>
        <w:t xml:space="preserve"> </w:t>
      </w:r>
      <w:r w:rsidR="008D3B8D" w:rsidRPr="008D3B8D">
        <w:rPr>
          <w:rFonts w:ascii="Arial" w:hAnsi="Arial" w:cs="Arial"/>
          <w:b/>
          <w:sz w:val="20"/>
        </w:rPr>
        <w:t>IV/</w:t>
      </w:r>
      <w:r w:rsidR="006028B9">
        <w:rPr>
          <w:rFonts w:ascii="Arial" w:hAnsi="Arial" w:cs="Arial"/>
          <w:b/>
          <w:sz w:val="20"/>
        </w:rPr>
        <w:t>3</w:t>
      </w:r>
      <w:r w:rsidR="008D3B8D" w:rsidRPr="008D3B8D">
        <w:rPr>
          <w:rFonts w:ascii="Arial" w:hAnsi="Arial" w:cs="Arial"/>
          <w:b/>
          <w:sz w:val="20"/>
        </w:rPr>
        <w:t>. pont alapján</w:t>
      </w:r>
      <w:r w:rsidR="000539CA">
        <w:rPr>
          <w:rFonts w:ascii="Arial" w:hAnsi="Arial" w:cs="Arial"/>
          <w:sz w:val="20"/>
        </w:rPr>
        <w:t>)</w:t>
      </w:r>
      <w:r>
        <w:rPr>
          <w:rFonts w:ascii="Arial" w:hAnsi="Arial" w:cs="Arial"/>
          <w:sz w:val="20"/>
        </w:rPr>
        <w:t xml:space="preserve">. </w:t>
      </w:r>
    </w:p>
    <w:p w:rsidR="005F1829" w:rsidRDefault="005F1829" w:rsidP="005D358B">
      <w:pPr>
        <w:pStyle w:val="Listaszerbekezds"/>
        <w:spacing w:line="276" w:lineRule="auto"/>
        <w:ind w:left="-142" w:right="284"/>
        <w:jc w:val="both"/>
        <w:rPr>
          <w:rFonts w:ascii="Arial" w:hAnsi="Arial" w:cs="Arial"/>
          <w:sz w:val="20"/>
        </w:rPr>
      </w:pPr>
    </w:p>
    <w:p w:rsidR="00FF0DB4" w:rsidRDefault="00CD7A95">
      <w:pPr>
        <w:pStyle w:val="Listaszerbekezds"/>
        <w:spacing w:line="276" w:lineRule="auto"/>
        <w:ind w:left="-142" w:right="284"/>
        <w:jc w:val="both"/>
        <w:rPr>
          <w:rFonts w:ascii="Arial" w:hAnsi="Arial" w:cs="Arial"/>
          <w:sz w:val="20"/>
        </w:rPr>
      </w:pPr>
      <w:r>
        <w:rPr>
          <w:rFonts w:ascii="Arial" w:hAnsi="Arial" w:cs="Arial"/>
          <w:sz w:val="20"/>
        </w:rPr>
        <w:t xml:space="preserve">A szolgáltató </w:t>
      </w:r>
      <w:r w:rsidR="000539CA">
        <w:rPr>
          <w:rFonts w:ascii="Arial" w:hAnsi="Arial" w:cs="Arial"/>
          <w:sz w:val="20"/>
        </w:rPr>
        <w:t xml:space="preserve">ezeken kívül </w:t>
      </w:r>
      <w:r w:rsidRPr="007D6573">
        <w:rPr>
          <w:rFonts w:ascii="Arial" w:hAnsi="Arial" w:cs="Arial"/>
          <w:sz w:val="20"/>
        </w:rPr>
        <w:t>akkor alkalmaz megerősített eljárást, ha az ügyfél:</w:t>
      </w:r>
    </w:p>
    <w:p w:rsidR="00FF0DB4" w:rsidRDefault="00FF0DB4">
      <w:pPr>
        <w:pStyle w:val="Listaszerbekezds"/>
        <w:spacing w:line="276" w:lineRule="auto"/>
        <w:ind w:left="-142" w:right="284"/>
        <w:jc w:val="both"/>
        <w:rPr>
          <w:rFonts w:ascii="Arial" w:hAnsi="Arial" w:cs="Arial"/>
          <w:i/>
          <w:iCs/>
          <w:sz w:val="20"/>
        </w:rPr>
      </w:pPr>
    </w:p>
    <w:p w:rsidR="00FF0DB4" w:rsidRDefault="00CD7A95">
      <w:pPr>
        <w:pStyle w:val="Listaszerbekezds"/>
        <w:spacing w:line="276" w:lineRule="auto"/>
        <w:ind w:left="-142" w:right="284"/>
        <w:jc w:val="both"/>
        <w:rPr>
          <w:rFonts w:ascii="Arial" w:hAnsi="Arial" w:cs="Arial"/>
          <w:sz w:val="20"/>
        </w:rPr>
      </w:pPr>
      <w:r w:rsidRPr="007D6573">
        <w:rPr>
          <w:rFonts w:ascii="Arial" w:hAnsi="Arial" w:cs="Arial"/>
          <w:i/>
          <w:iCs/>
          <w:sz w:val="20"/>
        </w:rPr>
        <w:t xml:space="preserve">a) </w:t>
      </w:r>
      <w:r w:rsidRPr="007D6573">
        <w:rPr>
          <w:rFonts w:ascii="Arial" w:hAnsi="Arial" w:cs="Arial"/>
          <w:sz w:val="20"/>
        </w:rPr>
        <w:t xml:space="preserve">az ügyfél-átvilágítási intézkedés során </w:t>
      </w:r>
      <w:r w:rsidRPr="007D6573">
        <w:rPr>
          <w:rFonts w:ascii="Arial" w:hAnsi="Arial" w:cs="Arial"/>
          <w:b/>
          <w:sz w:val="20"/>
        </w:rPr>
        <w:t>nem jelent meg személyesen</w:t>
      </w:r>
      <w:r w:rsidRPr="007D6573">
        <w:rPr>
          <w:rFonts w:ascii="Arial" w:hAnsi="Arial" w:cs="Arial"/>
          <w:sz w:val="20"/>
        </w:rPr>
        <w:t>,</w:t>
      </w:r>
    </w:p>
    <w:p w:rsidR="00FF0DB4" w:rsidRDefault="00CD7A95">
      <w:pPr>
        <w:pStyle w:val="Listaszerbekezds"/>
        <w:spacing w:line="276" w:lineRule="auto"/>
        <w:ind w:left="-142" w:right="284"/>
        <w:jc w:val="both"/>
        <w:rPr>
          <w:rFonts w:ascii="Arial" w:hAnsi="Arial" w:cs="Arial"/>
          <w:sz w:val="20"/>
        </w:rPr>
      </w:pPr>
      <w:r w:rsidRPr="007D6573">
        <w:rPr>
          <w:rFonts w:ascii="Arial" w:hAnsi="Arial" w:cs="Arial"/>
          <w:i/>
          <w:iCs/>
          <w:sz w:val="20"/>
        </w:rPr>
        <w:t xml:space="preserve">b) </w:t>
      </w:r>
      <w:r w:rsidRPr="007D6573">
        <w:rPr>
          <w:rFonts w:ascii="Arial" w:hAnsi="Arial" w:cs="Arial"/>
          <w:b/>
          <w:sz w:val="20"/>
        </w:rPr>
        <w:t>nem állami vagy önkormányzati tulajdonban lévő nonprofit gazdasági társaság,</w:t>
      </w:r>
    </w:p>
    <w:p w:rsidR="00FF0DB4" w:rsidRDefault="00CD7A95">
      <w:pPr>
        <w:pStyle w:val="Listaszerbekezds"/>
        <w:spacing w:line="276" w:lineRule="auto"/>
        <w:ind w:left="-142" w:right="284"/>
        <w:jc w:val="both"/>
        <w:rPr>
          <w:rFonts w:ascii="Arial" w:hAnsi="Arial" w:cs="Arial"/>
          <w:sz w:val="20"/>
        </w:rPr>
      </w:pPr>
      <w:r w:rsidRPr="007D6573">
        <w:rPr>
          <w:rFonts w:ascii="Arial" w:hAnsi="Arial" w:cs="Arial"/>
          <w:i/>
          <w:iCs/>
          <w:sz w:val="20"/>
        </w:rPr>
        <w:t xml:space="preserve">c) </w:t>
      </w:r>
      <w:r w:rsidRPr="007E6983">
        <w:rPr>
          <w:rFonts w:ascii="Arial" w:hAnsi="Arial" w:cs="Arial"/>
          <w:b/>
          <w:sz w:val="20"/>
        </w:rPr>
        <w:t>stratégiai hiányosságokkal</w:t>
      </w:r>
      <w:r w:rsidRPr="007D6573">
        <w:rPr>
          <w:rFonts w:ascii="Arial" w:hAnsi="Arial" w:cs="Arial"/>
          <w:sz w:val="20"/>
        </w:rPr>
        <w:t xml:space="preserve"> rendelkező, kiemelt kockázatot jelentő harmadik országban </w:t>
      </w:r>
      <w:r>
        <w:rPr>
          <w:rFonts w:ascii="Arial" w:hAnsi="Arial" w:cs="Arial"/>
          <w:sz w:val="20"/>
        </w:rPr>
        <w:t>(Pmt. 3.</w:t>
      </w:r>
      <w:r w:rsidR="00997545">
        <w:rPr>
          <w:rFonts w:ascii="Arial" w:hAnsi="Arial" w:cs="Arial"/>
          <w:sz w:val="20"/>
        </w:rPr>
        <w:t xml:space="preserve"> </w:t>
      </w:r>
      <w:r>
        <w:rPr>
          <w:rFonts w:ascii="Arial" w:hAnsi="Arial" w:cs="Arial"/>
          <w:sz w:val="20"/>
        </w:rPr>
        <w:t xml:space="preserve">§ 31. pont) </w:t>
      </w:r>
      <w:r w:rsidRPr="00206D76">
        <w:rPr>
          <w:rFonts w:ascii="Arial" w:hAnsi="Arial" w:cs="Arial"/>
          <w:b/>
          <w:sz w:val="20"/>
        </w:rPr>
        <w:t>lakóhellyel vagy székhellyel rendelkezik</w:t>
      </w:r>
      <w:r w:rsidRPr="007D6573">
        <w:rPr>
          <w:rFonts w:ascii="Arial" w:hAnsi="Arial" w:cs="Arial"/>
          <w:sz w:val="20"/>
        </w:rPr>
        <w:t>, valamint</w:t>
      </w:r>
    </w:p>
    <w:p w:rsidR="00FF0DB4" w:rsidRDefault="00CD7A95">
      <w:pPr>
        <w:pStyle w:val="Listaszerbekezds"/>
        <w:spacing w:line="276" w:lineRule="auto"/>
        <w:ind w:left="-142" w:right="284"/>
        <w:jc w:val="both"/>
        <w:rPr>
          <w:rFonts w:ascii="Arial" w:hAnsi="Arial" w:cs="Arial"/>
          <w:sz w:val="20"/>
        </w:rPr>
      </w:pPr>
      <w:r w:rsidRPr="007D6573">
        <w:rPr>
          <w:rFonts w:ascii="Arial" w:hAnsi="Arial" w:cs="Arial"/>
          <w:i/>
          <w:iCs/>
          <w:sz w:val="20"/>
        </w:rPr>
        <w:t xml:space="preserve">d) </w:t>
      </w:r>
      <w:r w:rsidRPr="007D6573">
        <w:rPr>
          <w:rFonts w:ascii="Arial" w:hAnsi="Arial" w:cs="Arial"/>
          <w:sz w:val="20"/>
        </w:rPr>
        <w:t xml:space="preserve">stratégiai hiányosságokkal rendelkező, kiemelt kockázatot jelentő harmadik országban lakóhellyel rendelkező </w:t>
      </w:r>
      <w:r w:rsidRPr="006A4F69">
        <w:rPr>
          <w:rFonts w:ascii="Arial" w:hAnsi="Arial" w:cs="Arial"/>
          <w:b/>
          <w:sz w:val="20"/>
        </w:rPr>
        <w:t>tényleges tulajdonos</w:t>
      </w:r>
      <w:r w:rsidR="009D4708">
        <w:rPr>
          <w:rFonts w:ascii="Arial" w:hAnsi="Arial" w:cs="Arial"/>
          <w:sz w:val="20"/>
        </w:rPr>
        <w:t>;</w:t>
      </w:r>
    </w:p>
    <w:p w:rsidR="00FF0DB4" w:rsidRDefault="009D4708">
      <w:pPr>
        <w:pStyle w:val="Listaszerbekezds"/>
        <w:spacing w:line="276" w:lineRule="auto"/>
        <w:ind w:left="-142" w:right="284"/>
        <w:jc w:val="both"/>
        <w:rPr>
          <w:rFonts w:ascii="Arial" w:hAnsi="Arial" w:cs="Arial"/>
          <w:sz w:val="20"/>
        </w:rPr>
      </w:pPr>
      <w:r>
        <w:rPr>
          <w:rFonts w:ascii="Arial" w:hAnsi="Arial" w:cs="Arial"/>
          <w:sz w:val="20"/>
        </w:rPr>
        <w:t>e) a szolgáltató megerősített eljárásban hajtja végre továbbá az üzleti kapcsolat folyamatos figyelemmel kísérését is:</w:t>
      </w:r>
    </w:p>
    <w:p w:rsidR="00FF0DB4" w:rsidRDefault="009D4708">
      <w:pPr>
        <w:pStyle w:val="Listaszerbekezds"/>
        <w:spacing w:line="276" w:lineRule="auto"/>
        <w:ind w:left="-142" w:right="284" w:firstLine="851"/>
        <w:jc w:val="both"/>
        <w:rPr>
          <w:rFonts w:ascii="Arial" w:hAnsi="Arial" w:cs="Arial"/>
          <w:sz w:val="20"/>
        </w:rPr>
      </w:pPr>
      <w:r>
        <w:rPr>
          <w:rFonts w:ascii="Arial" w:hAnsi="Arial" w:cs="Arial"/>
          <w:sz w:val="20"/>
        </w:rPr>
        <w:t xml:space="preserve">- </w:t>
      </w:r>
      <w:r w:rsidRPr="009D4708">
        <w:rPr>
          <w:rFonts w:ascii="Arial" w:hAnsi="Arial" w:cs="Arial"/>
          <w:sz w:val="20"/>
        </w:rPr>
        <w:t>stratégiai hiányosságokkal rendelkező, kiemelt kockázatot jelentő harmadik országból származó ügyféllel történő üzleti kapcsolat</w:t>
      </w:r>
      <w:r>
        <w:rPr>
          <w:rFonts w:ascii="Arial" w:hAnsi="Arial" w:cs="Arial"/>
          <w:sz w:val="20"/>
        </w:rPr>
        <w:t xml:space="preserve"> esetén, </w:t>
      </w:r>
    </w:p>
    <w:p w:rsidR="00FF0DB4" w:rsidRDefault="009D4708">
      <w:pPr>
        <w:pStyle w:val="Listaszerbekezds"/>
        <w:spacing w:line="276" w:lineRule="auto"/>
        <w:ind w:left="-142" w:right="284" w:firstLine="851"/>
        <w:jc w:val="both"/>
        <w:rPr>
          <w:rFonts w:ascii="Arial" w:hAnsi="Arial" w:cs="Arial"/>
          <w:sz w:val="20"/>
        </w:rPr>
      </w:pPr>
      <w:r>
        <w:rPr>
          <w:rFonts w:ascii="Arial" w:hAnsi="Arial" w:cs="Arial"/>
          <w:sz w:val="20"/>
        </w:rPr>
        <w:t xml:space="preserve">- ha </w:t>
      </w:r>
      <w:r w:rsidRPr="009D4708">
        <w:rPr>
          <w:rFonts w:ascii="Arial" w:hAnsi="Arial" w:cs="Arial"/>
          <w:sz w:val="20"/>
        </w:rPr>
        <w:t>az ügyfél vagy tényleges tulajdonosa kiemelt közszereplő vagy a kiemelt közszereplő közeli hozzátartozója vagy a kiemelt közszereplővel közeli kapcsolatban álló személy</w:t>
      </w:r>
      <w:r w:rsidR="000957EB">
        <w:rPr>
          <w:rFonts w:ascii="Arial" w:hAnsi="Arial" w:cs="Arial"/>
          <w:sz w:val="20"/>
        </w:rPr>
        <w:t xml:space="preserve">, </w:t>
      </w:r>
    </w:p>
    <w:p w:rsidR="00FF0DB4" w:rsidRDefault="000957EB">
      <w:pPr>
        <w:pStyle w:val="Listaszerbekezds"/>
        <w:spacing w:line="276" w:lineRule="auto"/>
        <w:ind w:left="-142" w:right="284" w:firstLine="851"/>
        <w:jc w:val="both"/>
        <w:rPr>
          <w:rFonts w:ascii="Arial" w:hAnsi="Arial" w:cs="Arial"/>
          <w:sz w:val="20"/>
        </w:rPr>
      </w:pPr>
      <w:r>
        <w:rPr>
          <w:rFonts w:ascii="Arial" w:hAnsi="Arial" w:cs="Arial"/>
          <w:sz w:val="20"/>
        </w:rPr>
        <w:t>- magas kockázatra vonatkozó tényező felmerülése esetén</w:t>
      </w:r>
    </w:p>
    <w:p w:rsidR="00FF0DB4" w:rsidRDefault="00FF0DB4">
      <w:pPr>
        <w:pStyle w:val="Listaszerbekezds"/>
        <w:spacing w:line="276" w:lineRule="auto"/>
        <w:ind w:left="-142" w:right="284"/>
        <w:jc w:val="both"/>
        <w:rPr>
          <w:rFonts w:ascii="Arial" w:hAnsi="Arial" w:cs="Arial"/>
          <w:sz w:val="20"/>
        </w:rPr>
      </w:pPr>
    </w:p>
    <w:p w:rsidR="00FF0DB4" w:rsidRDefault="00CD7A95">
      <w:pPr>
        <w:pStyle w:val="Listaszerbekezds"/>
        <w:spacing w:line="276" w:lineRule="auto"/>
        <w:ind w:left="-142" w:right="284"/>
        <w:jc w:val="both"/>
        <w:rPr>
          <w:rFonts w:ascii="Arial" w:hAnsi="Arial" w:cs="Arial"/>
          <w:sz w:val="20"/>
        </w:rPr>
      </w:pPr>
      <w:r w:rsidRPr="007D6573">
        <w:rPr>
          <w:rFonts w:ascii="Arial" w:hAnsi="Arial" w:cs="Arial"/>
          <w:sz w:val="20"/>
        </w:rPr>
        <w:t xml:space="preserve">A szolgáltató belső kockázatértékelése alapján </w:t>
      </w:r>
      <w:r>
        <w:rPr>
          <w:rFonts w:ascii="Arial" w:hAnsi="Arial" w:cs="Arial"/>
          <w:sz w:val="20"/>
        </w:rPr>
        <w:t xml:space="preserve">a következő további esetekben alkalmaz megerősített eljárást: </w:t>
      </w:r>
    </w:p>
    <w:p w:rsidR="00FF0DB4" w:rsidRDefault="008D3B8D">
      <w:pPr>
        <w:pStyle w:val="Listaszerbekezds"/>
        <w:spacing w:line="276" w:lineRule="auto"/>
        <w:ind w:left="-142" w:right="284"/>
        <w:jc w:val="both"/>
        <w:rPr>
          <w:rFonts w:ascii="Arial" w:hAnsi="Arial" w:cs="Arial"/>
          <w:b/>
          <w:i/>
          <w:color w:val="365F91" w:themeColor="accent1" w:themeShade="BF"/>
          <w:sz w:val="20"/>
          <w:u w:val="single"/>
        </w:rPr>
      </w:pPr>
      <w:r w:rsidRPr="00E51712">
        <w:rPr>
          <w:rFonts w:ascii="Arial" w:hAnsi="Arial" w:cs="Arial"/>
          <w:b/>
          <w:i/>
          <w:color w:val="365F91" w:themeColor="accent1" w:themeShade="BF"/>
          <w:sz w:val="20"/>
          <w:u w:val="single"/>
        </w:rPr>
        <w:t>(Kérjük, amennyiben a IV/2. és IV/3. pontban a magas vagy átlagos kockázati tényezők táblázatánál az előre megadottakon kívül további eseteket is megerősített eljárásra jelölt, sorolja fel azokat itt is. Kérjük, amennyiben a fenti eseteken kívül további esetekben megerősített eljárást nem alkalmaz, törölje ezt a részt, vagy hagyja üresen.)</w:t>
      </w:r>
    </w:p>
    <w:p w:rsidR="00FF0DB4" w:rsidRDefault="00CD7A95">
      <w:pPr>
        <w:pStyle w:val="Listaszerbekezds"/>
        <w:spacing w:line="276" w:lineRule="auto"/>
        <w:ind w:left="-142" w:right="284"/>
        <w:jc w:val="both"/>
        <w:rPr>
          <w:rFonts w:ascii="Arial" w:hAnsi="Arial" w:cs="Arial"/>
          <w:sz w:val="20"/>
        </w:rPr>
      </w:pPr>
      <w:r>
        <w:rPr>
          <w:rFonts w:ascii="Arial" w:hAnsi="Arial" w:cs="Arial"/>
          <w:sz w:val="20"/>
        </w:rPr>
        <w:t>……………………………………………………………………………………………………………………</w:t>
      </w:r>
      <w:r w:rsidR="00011CD9">
        <w:rPr>
          <w:rFonts w:ascii="Arial" w:hAnsi="Arial" w:cs="Arial"/>
          <w:sz w:val="20"/>
        </w:rPr>
        <w:t>………………………………………………………………………………………………………………………………</w:t>
      </w:r>
      <w:r>
        <w:rPr>
          <w:rFonts w:ascii="Arial" w:hAnsi="Arial" w:cs="Arial"/>
          <w:sz w:val="20"/>
        </w:rPr>
        <w:t>…</w:t>
      </w:r>
      <w:r w:rsidR="00A958C8">
        <w:rPr>
          <w:rFonts w:ascii="Arial" w:hAnsi="Arial" w:cs="Arial"/>
          <w:sz w:val="20"/>
        </w:rPr>
        <w:t>…</w:t>
      </w:r>
      <w:r>
        <w:rPr>
          <w:rFonts w:ascii="Arial" w:hAnsi="Arial" w:cs="Arial"/>
          <w:sz w:val="20"/>
        </w:rPr>
        <w:t xml:space="preserve"> </w:t>
      </w:r>
    </w:p>
    <w:p w:rsidR="00FF0DB4" w:rsidRDefault="00FF0DB4">
      <w:pPr>
        <w:pStyle w:val="Listaszerbekezds"/>
        <w:spacing w:line="276" w:lineRule="auto"/>
        <w:ind w:left="-142" w:right="284"/>
        <w:jc w:val="both"/>
        <w:rPr>
          <w:rFonts w:ascii="Arial" w:hAnsi="Arial" w:cs="Arial"/>
          <w:sz w:val="20"/>
        </w:rPr>
      </w:pPr>
    </w:p>
    <w:p w:rsidR="00FF0DB4" w:rsidRDefault="00CD7A95">
      <w:pPr>
        <w:pStyle w:val="Listaszerbekezds"/>
        <w:spacing w:line="276" w:lineRule="auto"/>
        <w:ind w:left="-142" w:right="284"/>
        <w:jc w:val="both"/>
        <w:rPr>
          <w:rFonts w:ascii="Arial" w:hAnsi="Arial" w:cs="Arial"/>
          <w:sz w:val="20"/>
        </w:rPr>
      </w:pPr>
      <w:r w:rsidRPr="007D6573">
        <w:rPr>
          <w:rFonts w:ascii="Arial" w:hAnsi="Arial" w:cs="Arial"/>
          <w:sz w:val="20"/>
        </w:rPr>
        <w:t xml:space="preserve">A szolgáltató a megerősített eljárás során a </w:t>
      </w:r>
      <w:r w:rsidRPr="006A4F69">
        <w:rPr>
          <w:rFonts w:ascii="Arial" w:hAnsi="Arial" w:cs="Arial"/>
          <w:b/>
          <w:sz w:val="20"/>
        </w:rPr>
        <w:t>következő intézkedéseket</w:t>
      </w:r>
      <w:r w:rsidRPr="007D6573">
        <w:rPr>
          <w:rFonts w:ascii="Arial" w:hAnsi="Arial" w:cs="Arial"/>
          <w:sz w:val="20"/>
        </w:rPr>
        <w:t xml:space="preserve"> hajtja végre:</w:t>
      </w:r>
    </w:p>
    <w:p w:rsidR="00FF0DB4" w:rsidRDefault="00CD7A95">
      <w:pPr>
        <w:pStyle w:val="Listaszerbekezds"/>
        <w:spacing w:line="276" w:lineRule="auto"/>
        <w:ind w:left="142" w:right="284"/>
        <w:jc w:val="both"/>
        <w:rPr>
          <w:rFonts w:ascii="Arial" w:hAnsi="Arial" w:cs="Arial"/>
          <w:sz w:val="20"/>
          <w:u w:val="single"/>
        </w:rPr>
      </w:pPr>
      <w:r w:rsidRPr="007D6573">
        <w:rPr>
          <w:rFonts w:ascii="Arial" w:hAnsi="Arial" w:cs="Arial"/>
          <w:i/>
          <w:iCs/>
          <w:sz w:val="20"/>
          <w:u w:val="single"/>
        </w:rPr>
        <w:t xml:space="preserve">a) </w:t>
      </w:r>
      <w:r w:rsidRPr="007D6573">
        <w:rPr>
          <w:rFonts w:ascii="Arial" w:hAnsi="Arial" w:cs="Arial"/>
          <w:sz w:val="20"/>
          <w:u w:val="single"/>
        </w:rPr>
        <w:t>további információ szerzése</w:t>
      </w:r>
    </w:p>
    <w:p w:rsidR="00FF0DB4" w:rsidRDefault="00CD7A95">
      <w:pPr>
        <w:pStyle w:val="Listaszerbekezds"/>
        <w:spacing w:line="276" w:lineRule="auto"/>
        <w:ind w:left="426" w:right="284"/>
        <w:jc w:val="both"/>
        <w:rPr>
          <w:rFonts w:ascii="Arial" w:hAnsi="Arial" w:cs="Arial"/>
          <w:sz w:val="20"/>
        </w:rPr>
      </w:pPr>
      <w:r w:rsidRPr="007D6573">
        <w:rPr>
          <w:rFonts w:ascii="Arial" w:hAnsi="Arial" w:cs="Arial"/>
          <w:i/>
          <w:iCs/>
          <w:sz w:val="20"/>
        </w:rPr>
        <w:t xml:space="preserve">aa) </w:t>
      </w:r>
      <w:r w:rsidRPr="007D6573">
        <w:rPr>
          <w:rFonts w:ascii="Arial" w:hAnsi="Arial" w:cs="Arial"/>
          <w:sz w:val="20"/>
        </w:rPr>
        <w:t>az ügyfélről,</w:t>
      </w:r>
    </w:p>
    <w:p w:rsidR="00FF0DB4" w:rsidRDefault="00CD7A95">
      <w:pPr>
        <w:pStyle w:val="Listaszerbekezds"/>
        <w:spacing w:line="276" w:lineRule="auto"/>
        <w:ind w:left="426" w:right="284"/>
        <w:jc w:val="both"/>
        <w:rPr>
          <w:rFonts w:ascii="Arial" w:hAnsi="Arial" w:cs="Arial"/>
          <w:sz w:val="20"/>
        </w:rPr>
      </w:pPr>
      <w:r w:rsidRPr="007D6573">
        <w:rPr>
          <w:rFonts w:ascii="Arial" w:hAnsi="Arial" w:cs="Arial"/>
          <w:i/>
          <w:iCs/>
          <w:sz w:val="20"/>
        </w:rPr>
        <w:t xml:space="preserve">ab) </w:t>
      </w:r>
      <w:r w:rsidRPr="007D6573">
        <w:rPr>
          <w:rFonts w:ascii="Arial" w:hAnsi="Arial" w:cs="Arial"/>
          <w:sz w:val="20"/>
        </w:rPr>
        <w:t>a tervezett ügylet természetéről,</w:t>
      </w:r>
    </w:p>
    <w:p w:rsidR="00FF0DB4" w:rsidRDefault="00CD7A95">
      <w:pPr>
        <w:pStyle w:val="Listaszerbekezds"/>
        <w:spacing w:line="276" w:lineRule="auto"/>
        <w:ind w:left="426" w:right="284"/>
        <w:jc w:val="both"/>
        <w:rPr>
          <w:rFonts w:ascii="Arial" w:hAnsi="Arial" w:cs="Arial"/>
          <w:sz w:val="20"/>
        </w:rPr>
      </w:pPr>
      <w:r w:rsidRPr="007D6573">
        <w:rPr>
          <w:rFonts w:ascii="Arial" w:hAnsi="Arial" w:cs="Arial"/>
          <w:i/>
          <w:iCs/>
          <w:sz w:val="20"/>
        </w:rPr>
        <w:t xml:space="preserve">ac) </w:t>
      </w:r>
      <w:r w:rsidRPr="007D6573">
        <w:rPr>
          <w:rFonts w:ascii="Arial" w:hAnsi="Arial" w:cs="Arial"/>
          <w:sz w:val="20"/>
        </w:rPr>
        <w:t>az ügyfél pénzügyi eszközéről és annak forrásáról,</w:t>
      </w:r>
    </w:p>
    <w:p w:rsidR="00FF0DB4" w:rsidRDefault="00CD7A95">
      <w:pPr>
        <w:pStyle w:val="Listaszerbekezds"/>
        <w:spacing w:line="276" w:lineRule="auto"/>
        <w:ind w:left="426" w:right="284"/>
        <w:jc w:val="both"/>
      </w:pPr>
      <w:r w:rsidRPr="007D6573">
        <w:rPr>
          <w:rFonts w:ascii="Arial" w:hAnsi="Arial" w:cs="Arial"/>
          <w:i/>
          <w:iCs/>
          <w:sz w:val="20"/>
        </w:rPr>
        <w:t xml:space="preserve">ad) </w:t>
      </w:r>
      <w:r w:rsidRPr="007D6573">
        <w:rPr>
          <w:rFonts w:ascii="Arial" w:hAnsi="Arial" w:cs="Arial"/>
          <w:sz w:val="20"/>
        </w:rPr>
        <w:t>a tervezett vagy végrehajtott ügylet céljáról,</w:t>
      </w:r>
    </w:p>
    <w:p w:rsidR="00FF0DB4" w:rsidRDefault="00CD7A95">
      <w:pPr>
        <w:pStyle w:val="Listaszerbekezds"/>
        <w:spacing w:line="276" w:lineRule="auto"/>
        <w:ind w:left="142" w:right="284"/>
        <w:jc w:val="both"/>
        <w:rPr>
          <w:rFonts w:ascii="Arial" w:hAnsi="Arial" w:cs="Arial"/>
          <w:sz w:val="20"/>
          <w:u w:val="single"/>
        </w:rPr>
      </w:pPr>
      <w:r w:rsidRPr="007D6573">
        <w:rPr>
          <w:rFonts w:ascii="Arial" w:hAnsi="Arial" w:cs="Arial"/>
          <w:i/>
          <w:iCs/>
          <w:sz w:val="20"/>
          <w:u w:val="single"/>
        </w:rPr>
        <w:t xml:space="preserve">b) </w:t>
      </w:r>
      <w:r w:rsidRPr="007D6573">
        <w:rPr>
          <w:rFonts w:ascii="Arial" w:hAnsi="Arial" w:cs="Arial"/>
          <w:sz w:val="20"/>
          <w:u w:val="single"/>
        </w:rPr>
        <w:t>az ügyfélhez kötődő üzleti kapcsolatok számának és időzítésének kiemelt vizsgálata és</w:t>
      </w:r>
    </w:p>
    <w:p w:rsidR="00FF0DB4" w:rsidRDefault="00CD7A95">
      <w:pPr>
        <w:spacing w:line="276" w:lineRule="auto"/>
        <w:ind w:left="142" w:right="284"/>
        <w:jc w:val="both"/>
        <w:rPr>
          <w:rFonts w:ascii="Arial" w:hAnsi="Arial" w:cs="Arial"/>
          <w:sz w:val="20"/>
          <w:u w:val="single"/>
        </w:rPr>
      </w:pPr>
      <w:r w:rsidRPr="007D6573">
        <w:rPr>
          <w:rFonts w:ascii="Arial" w:hAnsi="Arial" w:cs="Arial"/>
          <w:i/>
          <w:iCs/>
          <w:sz w:val="20"/>
          <w:u w:val="single"/>
        </w:rPr>
        <w:t xml:space="preserve">c) </w:t>
      </w:r>
      <w:r w:rsidRPr="007D6573">
        <w:rPr>
          <w:rFonts w:ascii="Arial" w:hAnsi="Arial" w:cs="Arial"/>
          <w:sz w:val="20"/>
          <w:u w:val="single"/>
        </w:rPr>
        <w:t>további vizsgálatok céljából ügylet kiválasztása.</w:t>
      </w:r>
    </w:p>
    <w:p w:rsidR="00FF0DB4" w:rsidRDefault="00FF0DB4">
      <w:pPr>
        <w:spacing w:line="276" w:lineRule="auto"/>
        <w:ind w:left="142" w:right="284"/>
        <w:jc w:val="both"/>
        <w:rPr>
          <w:rFonts w:ascii="Arial" w:hAnsi="Arial" w:cs="Arial"/>
          <w:sz w:val="20"/>
          <w:u w:val="single"/>
        </w:rPr>
      </w:pPr>
    </w:p>
    <w:p w:rsidR="00FF0DB4" w:rsidRDefault="00D7685A">
      <w:pPr>
        <w:spacing w:line="276" w:lineRule="auto"/>
        <w:ind w:left="-142" w:right="284"/>
        <w:jc w:val="both"/>
        <w:rPr>
          <w:rFonts w:ascii="Arial" w:hAnsi="Arial" w:cs="Arial"/>
          <w:sz w:val="20"/>
        </w:rPr>
      </w:pPr>
      <w:r w:rsidRPr="00D7685A">
        <w:rPr>
          <w:rFonts w:ascii="Arial" w:hAnsi="Arial" w:cs="Arial"/>
          <w:b/>
          <w:sz w:val="20"/>
        </w:rPr>
        <w:t>Pénzeszköz forrása</w:t>
      </w:r>
      <w:r w:rsidR="00010855">
        <w:rPr>
          <w:rFonts w:ascii="Arial" w:hAnsi="Arial" w:cs="Arial"/>
          <w:b/>
          <w:sz w:val="20"/>
        </w:rPr>
        <w:t>:</w:t>
      </w:r>
    </w:p>
    <w:p w:rsidR="00FF0DB4" w:rsidRDefault="00FF0DB4">
      <w:pPr>
        <w:spacing w:line="276" w:lineRule="auto"/>
        <w:ind w:left="-142" w:right="284"/>
        <w:jc w:val="both"/>
        <w:rPr>
          <w:rFonts w:ascii="Arial" w:hAnsi="Arial" w:cs="Arial"/>
          <w:b/>
          <w:sz w:val="20"/>
        </w:rPr>
      </w:pPr>
    </w:p>
    <w:p w:rsidR="00FF0DB4" w:rsidRDefault="00F12200">
      <w:pPr>
        <w:pStyle w:val="Listaszerbekezds"/>
        <w:spacing w:line="276" w:lineRule="auto"/>
        <w:ind w:left="-142" w:right="284"/>
        <w:jc w:val="both"/>
        <w:rPr>
          <w:rFonts w:ascii="Arial" w:hAnsi="Arial" w:cs="Arial"/>
          <w:sz w:val="20"/>
        </w:rPr>
      </w:pPr>
      <w:r w:rsidRPr="00E6228D">
        <w:rPr>
          <w:rFonts w:ascii="Arial" w:hAnsi="Arial" w:cs="Arial"/>
          <w:b/>
          <w:sz w:val="20"/>
        </w:rPr>
        <w:t>M</w:t>
      </w:r>
      <w:r w:rsidRPr="007F682C">
        <w:rPr>
          <w:rFonts w:ascii="Arial" w:hAnsi="Arial" w:cs="Arial"/>
          <w:b/>
          <w:sz w:val="20"/>
        </w:rPr>
        <w:t>agas</w:t>
      </w:r>
      <w:r>
        <w:rPr>
          <w:rFonts w:ascii="Arial" w:hAnsi="Arial" w:cs="Arial"/>
          <w:b/>
          <w:sz w:val="20"/>
        </w:rPr>
        <w:t xml:space="preserve"> kockázatú ügyfél </w:t>
      </w:r>
      <w:r w:rsidRPr="00E6228D">
        <w:rPr>
          <w:rFonts w:ascii="Arial" w:hAnsi="Arial" w:cs="Arial"/>
          <w:sz w:val="20"/>
        </w:rPr>
        <w:t>esetében a szolgáltatónak mindenképpen</w:t>
      </w:r>
      <w:r>
        <w:rPr>
          <w:rFonts w:ascii="Arial" w:hAnsi="Arial" w:cs="Arial"/>
          <w:b/>
          <w:sz w:val="20"/>
        </w:rPr>
        <w:t xml:space="preserve"> nyilatkoztatnia </w:t>
      </w:r>
      <w:r w:rsidRPr="00E6228D">
        <w:rPr>
          <w:rFonts w:ascii="Arial" w:hAnsi="Arial" w:cs="Arial"/>
          <w:sz w:val="20"/>
        </w:rPr>
        <w:t xml:space="preserve">kell az ügyfelet a pénzeszköz forrásáról és az azt igazoló </w:t>
      </w:r>
      <w:r>
        <w:rPr>
          <w:rFonts w:ascii="Arial" w:hAnsi="Arial" w:cs="Arial"/>
          <w:b/>
          <w:sz w:val="20"/>
        </w:rPr>
        <w:t xml:space="preserve">dokumentumok </w:t>
      </w:r>
      <w:r w:rsidRPr="00E6228D">
        <w:rPr>
          <w:rFonts w:ascii="Arial" w:hAnsi="Arial" w:cs="Arial"/>
          <w:sz w:val="20"/>
        </w:rPr>
        <w:t>bemutatását is kérnie kell</w:t>
      </w:r>
      <w:r w:rsidR="00A25FC6">
        <w:rPr>
          <w:rFonts w:ascii="Arial" w:hAnsi="Arial" w:cs="Arial"/>
          <w:sz w:val="20"/>
        </w:rPr>
        <w:t xml:space="preserve"> az információk ellenőrzése érdekében</w:t>
      </w:r>
      <w:r w:rsidRPr="00E6228D">
        <w:rPr>
          <w:rFonts w:ascii="Arial" w:hAnsi="Arial" w:cs="Arial"/>
          <w:sz w:val="20"/>
        </w:rPr>
        <w:t>.</w:t>
      </w:r>
      <w:r>
        <w:rPr>
          <w:rFonts w:ascii="Arial" w:hAnsi="Arial" w:cs="Arial"/>
          <w:sz w:val="20"/>
        </w:rPr>
        <w:t xml:space="preserve"> (Nyilatkozat és okirat, dokumentum)</w:t>
      </w:r>
    </w:p>
    <w:p w:rsidR="00FF0DB4" w:rsidRDefault="00FF0DB4">
      <w:pPr>
        <w:spacing w:line="276" w:lineRule="auto"/>
        <w:ind w:left="-142" w:right="284"/>
        <w:jc w:val="both"/>
        <w:rPr>
          <w:rFonts w:ascii="Arial" w:hAnsi="Arial" w:cs="Arial"/>
          <w:sz w:val="20"/>
        </w:rPr>
      </w:pPr>
    </w:p>
    <w:p w:rsidR="00FF0DB4" w:rsidRDefault="008D3B8D">
      <w:pPr>
        <w:spacing w:line="276" w:lineRule="auto"/>
        <w:ind w:left="-142" w:right="284"/>
        <w:jc w:val="both"/>
        <w:rPr>
          <w:rFonts w:ascii="Arial" w:hAnsi="Arial" w:cs="Arial"/>
          <w:sz w:val="20"/>
        </w:rPr>
      </w:pPr>
      <w:r w:rsidRPr="008D3B8D">
        <w:rPr>
          <w:rFonts w:ascii="Arial" w:hAnsi="Arial" w:cs="Arial"/>
          <w:sz w:val="20"/>
        </w:rPr>
        <w:lastRenderedPageBreak/>
        <w:t xml:space="preserve">A szolgáltató köteles </w:t>
      </w:r>
      <w:r w:rsidR="002C175C" w:rsidRPr="002C175C">
        <w:rPr>
          <w:rFonts w:ascii="Arial" w:hAnsi="Arial" w:cs="Arial"/>
          <w:b/>
          <w:sz w:val="20"/>
        </w:rPr>
        <w:t>stratégiai hiányosságokkal rendelkező, kiemelt kockázatot jelentő harmadik országból származó ügyféllel történő üzleti kapcsolat létesítése vagy az ügyleti megbízás végrehajtása előtt</w:t>
      </w:r>
      <w:r w:rsidRPr="008D3B8D">
        <w:rPr>
          <w:rFonts w:ascii="Arial" w:hAnsi="Arial" w:cs="Arial"/>
          <w:sz w:val="20"/>
        </w:rPr>
        <w:t xml:space="preserve"> az ügyfél-átvilágítási intézkedéseken túl az ügyfél és a tényleges tulajdonos pénzeszközei és a vagyona forrására vonatkozóan további információkat kérni</w:t>
      </w:r>
      <w:r w:rsidR="00131712">
        <w:rPr>
          <w:rFonts w:ascii="Arial" w:hAnsi="Arial" w:cs="Arial"/>
          <w:sz w:val="20"/>
        </w:rPr>
        <w:t xml:space="preserve"> (nyilatkozat)</w:t>
      </w:r>
      <w:r w:rsidRPr="008D3B8D">
        <w:rPr>
          <w:rFonts w:ascii="Arial" w:hAnsi="Arial" w:cs="Arial"/>
          <w:sz w:val="20"/>
        </w:rPr>
        <w:t>.</w:t>
      </w:r>
    </w:p>
    <w:p w:rsidR="00FF0DB4" w:rsidRDefault="00FF0DB4">
      <w:pPr>
        <w:spacing w:line="276" w:lineRule="auto"/>
        <w:ind w:left="-142" w:right="284"/>
        <w:jc w:val="both"/>
        <w:rPr>
          <w:rFonts w:ascii="Arial" w:hAnsi="Arial" w:cs="Arial"/>
          <w:sz w:val="20"/>
        </w:rPr>
      </w:pPr>
    </w:p>
    <w:p w:rsidR="00FF0DB4" w:rsidRDefault="002C175C">
      <w:pPr>
        <w:spacing w:line="276" w:lineRule="auto"/>
        <w:ind w:left="-142" w:right="284"/>
        <w:jc w:val="both"/>
        <w:rPr>
          <w:rFonts w:ascii="Arial" w:hAnsi="Arial" w:cs="Arial"/>
          <w:sz w:val="20"/>
        </w:rPr>
      </w:pPr>
      <w:r w:rsidRPr="002C175C">
        <w:rPr>
          <w:rFonts w:ascii="Arial" w:hAnsi="Arial" w:cs="Arial"/>
          <w:sz w:val="20"/>
        </w:rPr>
        <w:t xml:space="preserve">Ha a </w:t>
      </w:r>
      <w:r w:rsidR="008D3B8D" w:rsidRPr="008D3B8D">
        <w:rPr>
          <w:rFonts w:ascii="Arial" w:hAnsi="Arial" w:cs="Arial"/>
          <w:b/>
          <w:sz w:val="20"/>
        </w:rPr>
        <w:t>természetes személy ügyfél kiemelt közszereplő</w:t>
      </w:r>
      <w:r w:rsidRPr="002C175C">
        <w:rPr>
          <w:rFonts w:ascii="Arial" w:hAnsi="Arial" w:cs="Arial"/>
          <w:sz w:val="20"/>
        </w:rPr>
        <w:t xml:space="preserve">nek vagy </w:t>
      </w:r>
      <w:r w:rsidR="008D3B8D" w:rsidRPr="008D3B8D">
        <w:rPr>
          <w:rFonts w:ascii="Arial" w:hAnsi="Arial" w:cs="Arial"/>
          <w:b/>
          <w:sz w:val="20"/>
        </w:rPr>
        <w:t>kiemelt közszereplő közeli hozzátartozójá</w:t>
      </w:r>
      <w:r w:rsidRPr="002C175C">
        <w:rPr>
          <w:rFonts w:ascii="Arial" w:hAnsi="Arial" w:cs="Arial"/>
          <w:sz w:val="20"/>
        </w:rPr>
        <w:t xml:space="preserve">nak vagy a </w:t>
      </w:r>
      <w:r w:rsidR="008D3B8D" w:rsidRPr="008D3B8D">
        <w:rPr>
          <w:rFonts w:ascii="Arial" w:hAnsi="Arial" w:cs="Arial"/>
          <w:b/>
          <w:sz w:val="20"/>
        </w:rPr>
        <w:t>kiemelt közszereplővel közeli kapcsolatban álló személy</w:t>
      </w:r>
      <w:r w:rsidRPr="002C175C">
        <w:rPr>
          <w:rFonts w:ascii="Arial" w:hAnsi="Arial" w:cs="Arial"/>
          <w:sz w:val="20"/>
        </w:rPr>
        <w:t xml:space="preserve">nek minősül, </w:t>
      </w:r>
      <w:r>
        <w:rPr>
          <w:rFonts w:ascii="Arial" w:hAnsi="Arial" w:cs="Arial"/>
          <w:sz w:val="20"/>
        </w:rPr>
        <w:t>a kiemelt közszereplői nyilatkozaton</w:t>
      </w:r>
      <w:r w:rsidRPr="002C175C">
        <w:rPr>
          <w:rFonts w:ascii="Arial" w:hAnsi="Arial" w:cs="Arial"/>
          <w:sz w:val="20"/>
        </w:rPr>
        <w:t xml:space="preserve"> kívül a nyilatkozatnak tartalmaznia kell a pénzeszközök forrására és a vagyon forrására vonatkozó információkat</w:t>
      </w:r>
      <w:r w:rsidR="00131712">
        <w:rPr>
          <w:rFonts w:ascii="Arial" w:hAnsi="Arial" w:cs="Arial"/>
          <w:sz w:val="20"/>
        </w:rPr>
        <w:t xml:space="preserve"> (nyilatkozat)</w:t>
      </w:r>
      <w:r>
        <w:rPr>
          <w:rFonts w:ascii="Arial" w:hAnsi="Arial" w:cs="Arial"/>
          <w:sz w:val="20"/>
        </w:rPr>
        <w:t>.</w:t>
      </w:r>
    </w:p>
    <w:p w:rsidR="00FF0DB4" w:rsidRDefault="00FF0DB4">
      <w:pPr>
        <w:spacing w:line="276" w:lineRule="auto"/>
        <w:ind w:left="-142" w:right="284"/>
        <w:jc w:val="both"/>
        <w:rPr>
          <w:rFonts w:ascii="Arial" w:hAnsi="Arial" w:cs="Arial"/>
          <w:sz w:val="20"/>
        </w:rPr>
      </w:pPr>
    </w:p>
    <w:p w:rsidR="00FF0DB4" w:rsidRDefault="008D3B8D">
      <w:pPr>
        <w:spacing w:line="276" w:lineRule="auto"/>
        <w:ind w:left="-142" w:right="284"/>
        <w:jc w:val="both"/>
        <w:rPr>
          <w:rFonts w:ascii="Arial" w:hAnsi="Arial" w:cs="Arial"/>
          <w:sz w:val="20"/>
        </w:rPr>
      </w:pPr>
      <w:r w:rsidRPr="008D3B8D">
        <w:rPr>
          <w:rFonts w:ascii="Arial" w:hAnsi="Arial" w:cs="Arial"/>
          <w:b/>
          <w:sz w:val="20"/>
        </w:rPr>
        <w:t>Üzleti kapcsolat létesítése esetén</w:t>
      </w:r>
      <w:r w:rsidR="002C175C">
        <w:rPr>
          <w:rFonts w:ascii="Arial" w:hAnsi="Arial" w:cs="Arial"/>
          <w:sz w:val="20"/>
        </w:rPr>
        <w:t xml:space="preserve"> </w:t>
      </w:r>
      <w:r w:rsidR="00131712">
        <w:rPr>
          <w:rFonts w:ascii="Arial" w:hAnsi="Arial" w:cs="Arial"/>
          <w:sz w:val="20"/>
        </w:rPr>
        <w:t xml:space="preserve">az ügyfél-átvilágítás elvégzésekor kockázatérzékenységi megközelítés alapján (amennyiben az ügyfél </w:t>
      </w:r>
      <w:r w:rsidRPr="008D3B8D">
        <w:rPr>
          <w:rFonts w:ascii="Arial" w:hAnsi="Arial" w:cs="Arial"/>
          <w:b/>
          <w:sz w:val="20"/>
        </w:rPr>
        <w:t>magas kockázatú</w:t>
      </w:r>
      <w:r w:rsidR="00131712">
        <w:rPr>
          <w:rFonts w:ascii="Arial" w:hAnsi="Arial" w:cs="Arial"/>
          <w:sz w:val="20"/>
        </w:rPr>
        <w:t xml:space="preserve">) a szolgáltatónak kérnie kell a pénzeszközök forrására vonatkozó </w:t>
      </w:r>
      <w:r w:rsidRPr="008D3B8D">
        <w:rPr>
          <w:rFonts w:ascii="Arial" w:hAnsi="Arial" w:cs="Arial"/>
          <w:b/>
          <w:sz w:val="20"/>
        </w:rPr>
        <w:t>információk</w:t>
      </w:r>
      <w:r w:rsidR="00131712">
        <w:rPr>
          <w:rFonts w:ascii="Arial" w:hAnsi="Arial" w:cs="Arial"/>
          <w:sz w:val="20"/>
        </w:rPr>
        <w:t xml:space="preserve"> rendelkezésre bocsátását és a pénzeszköz forrására vonatkozó </w:t>
      </w:r>
      <w:r w:rsidRPr="008D3B8D">
        <w:rPr>
          <w:rFonts w:ascii="Arial" w:hAnsi="Arial" w:cs="Arial"/>
          <w:b/>
          <w:sz w:val="20"/>
        </w:rPr>
        <w:t xml:space="preserve">dokumentumok </w:t>
      </w:r>
      <w:r w:rsidR="00131712">
        <w:rPr>
          <w:rFonts w:ascii="Arial" w:hAnsi="Arial" w:cs="Arial"/>
          <w:sz w:val="20"/>
        </w:rPr>
        <w:t>bemutatását</w:t>
      </w:r>
      <w:r w:rsidR="00044B18">
        <w:rPr>
          <w:rFonts w:ascii="Arial" w:hAnsi="Arial" w:cs="Arial"/>
          <w:sz w:val="20"/>
        </w:rPr>
        <w:t xml:space="preserve"> (nyilatkozat és okirat, dokumentum)</w:t>
      </w:r>
      <w:r w:rsidR="00131712">
        <w:rPr>
          <w:rFonts w:ascii="Arial" w:hAnsi="Arial" w:cs="Arial"/>
          <w:sz w:val="20"/>
        </w:rPr>
        <w:t>.</w:t>
      </w:r>
    </w:p>
    <w:p w:rsidR="00FF0DB4" w:rsidRDefault="00FF0DB4">
      <w:pPr>
        <w:spacing w:line="276" w:lineRule="auto"/>
        <w:ind w:left="-142" w:right="284"/>
        <w:jc w:val="both"/>
        <w:rPr>
          <w:rFonts w:ascii="Arial" w:hAnsi="Arial" w:cs="Arial"/>
          <w:sz w:val="20"/>
        </w:rPr>
      </w:pPr>
    </w:p>
    <w:p w:rsidR="00FF0DB4" w:rsidRDefault="00A31ECE">
      <w:pPr>
        <w:pStyle w:val="Listaszerbekezds"/>
        <w:spacing w:line="276" w:lineRule="auto"/>
        <w:ind w:left="-142" w:right="284"/>
        <w:jc w:val="both"/>
        <w:rPr>
          <w:rFonts w:ascii="Arial" w:hAnsi="Arial" w:cs="Arial"/>
          <w:sz w:val="20"/>
        </w:rPr>
      </w:pPr>
      <w:r>
        <w:rPr>
          <w:rFonts w:ascii="Arial" w:hAnsi="Arial" w:cs="Arial"/>
          <w:sz w:val="20"/>
        </w:rPr>
        <w:t xml:space="preserve">A szolgáltató </w:t>
      </w:r>
      <w:r w:rsidRPr="00A31ECE">
        <w:rPr>
          <w:rFonts w:ascii="Arial" w:hAnsi="Arial" w:cs="Arial"/>
          <w:sz w:val="20"/>
        </w:rPr>
        <w:t xml:space="preserve">a </w:t>
      </w:r>
      <w:r w:rsidR="00821BA6">
        <w:rPr>
          <w:rFonts w:ascii="Arial" w:hAnsi="Arial" w:cs="Arial"/>
          <w:b/>
          <w:sz w:val="20"/>
        </w:rPr>
        <w:t>4,5 millió</w:t>
      </w:r>
      <w:r w:rsidR="008D3B8D" w:rsidRPr="008D3B8D">
        <w:rPr>
          <w:rFonts w:ascii="Arial" w:hAnsi="Arial" w:cs="Arial"/>
          <w:b/>
          <w:sz w:val="20"/>
        </w:rPr>
        <w:t xml:space="preserve"> forintot elérő vagy meghaladó</w:t>
      </w:r>
      <w:r w:rsidRPr="00A31ECE">
        <w:rPr>
          <w:rFonts w:ascii="Arial" w:hAnsi="Arial" w:cs="Arial"/>
          <w:sz w:val="20"/>
        </w:rPr>
        <w:t xml:space="preserve"> összegű ügyleti megbízás teljesítésekor</w:t>
      </w:r>
      <w:r>
        <w:rPr>
          <w:rFonts w:ascii="Arial" w:hAnsi="Arial" w:cs="Arial"/>
          <w:sz w:val="20"/>
        </w:rPr>
        <w:t xml:space="preserve"> az ügyfél-átvilágításon és az egyéb, ügyletre vonatkozó </w:t>
      </w:r>
      <w:r w:rsidRPr="00A31ECE">
        <w:rPr>
          <w:rFonts w:ascii="Arial" w:hAnsi="Arial" w:cs="Arial"/>
          <w:sz w:val="20"/>
        </w:rPr>
        <w:t>adato</w:t>
      </w:r>
      <w:r>
        <w:rPr>
          <w:rFonts w:ascii="Arial" w:hAnsi="Arial" w:cs="Arial"/>
          <w:sz w:val="20"/>
        </w:rPr>
        <w:t>ko</w:t>
      </w:r>
      <w:r w:rsidRPr="00A31ECE">
        <w:rPr>
          <w:rFonts w:ascii="Arial" w:hAnsi="Arial" w:cs="Arial"/>
          <w:sz w:val="20"/>
        </w:rPr>
        <w:t xml:space="preserve">n kívül - kockázatérzékenységi megközelítés alapján </w:t>
      </w:r>
      <w:r>
        <w:rPr>
          <w:rFonts w:ascii="Arial" w:hAnsi="Arial" w:cs="Arial"/>
          <w:sz w:val="20"/>
        </w:rPr>
        <w:t xml:space="preserve">(amennyiben az ügyfél </w:t>
      </w:r>
      <w:r w:rsidR="008D3B8D" w:rsidRPr="008D3B8D">
        <w:rPr>
          <w:rFonts w:ascii="Arial" w:hAnsi="Arial" w:cs="Arial"/>
          <w:b/>
          <w:sz w:val="20"/>
        </w:rPr>
        <w:t>magas kockázatú</w:t>
      </w:r>
      <w:r>
        <w:rPr>
          <w:rFonts w:ascii="Arial" w:hAnsi="Arial" w:cs="Arial"/>
          <w:sz w:val="20"/>
        </w:rPr>
        <w:t xml:space="preserve">) </w:t>
      </w:r>
      <w:r w:rsidRPr="00A31ECE">
        <w:rPr>
          <w:rFonts w:ascii="Arial" w:hAnsi="Arial" w:cs="Arial"/>
          <w:sz w:val="20"/>
        </w:rPr>
        <w:t xml:space="preserve">- kéri a pénzeszközök forrására vonatkozó </w:t>
      </w:r>
      <w:r w:rsidR="008D3B8D" w:rsidRPr="008D3B8D">
        <w:rPr>
          <w:rFonts w:ascii="Arial" w:hAnsi="Arial" w:cs="Arial"/>
          <w:b/>
          <w:sz w:val="20"/>
        </w:rPr>
        <w:t>információk</w:t>
      </w:r>
      <w:r w:rsidRPr="00A31ECE">
        <w:rPr>
          <w:rFonts w:ascii="Arial" w:hAnsi="Arial" w:cs="Arial"/>
          <w:sz w:val="20"/>
        </w:rPr>
        <w:t xml:space="preserve"> rendelkezésre bocsátását, valamint ezen információk igazoló ellenőrzése érdekében a pénzeszközök forrására vonatkozó </w:t>
      </w:r>
      <w:r w:rsidR="008D3B8D" w:rsidRPr="008D3B8D">
        <w:rPr>
          <w:rFonts w:ascii="Arial" w:hAnsi="Arial" w:cs="Arial"/>
          <w:b/>
          <w:sz w:val="20"/>
        </w:rPr>
        <w:t xml:space="preserve">dokumentumok </w:t>
      </w:r>
      <w:r w:rsidRPr="00A31ECE">
        <w:rPr>
          <w:rFonts w:ascii="Arial" w:hAnsi="Arial" w:cs="Arial"/>
          <w:sz w:val="20"/>
        </w:rPr>
        <w:t>bemutatását</w:t>
      </w:r>
      <w:r w:rsidR="00213FB0">
        <w:rPr>
          <w:rFonts w:ascii="Arial" w:hAnsi="Arial" w:cs="Arial"/>
          <w:sz w:val="20"/>
        </w:rPr>
        <w:t>.</w:t>
      </w:r>
      <w:r w:rsidR="00084CF1">
        <w:rPr>
          <w:rFonts w:ascii="Arial" w:hAnsi="Arial" w:cs="Arial"/>
          <w:sz w:val="20"/>
        </w:rPr>
        <w:t xml:space="preserve"> </w:t>
      </w:r>
    </w:p>
    <w:p w:rsidR="00FF0DB4" w:rsidRDefault="00FF0DB4">
      <w:pPr>
        <w:pStyle w:val="Listaszerbekezds"/>
        <w:spacing w:line="276" w:lineRule="auto"/>
        <w:ind w:left="-142" w:right="284"/>
        <w:jc w:val="both"/>
        <w:rPr>
          <w:rFonts w:ascii="Arial" w:hAnsi="Arial" w:cs="Arial"/>
          <w:sz w:val="20"/>
        </w:rPr>
      </w:pPr>
    </w:p>
    <w:p w:rsidR="00FF0DB4" w:rsidRDefault="00103E77">
      <w:pPr>
        <w:pStyle w:val="Listaszerbekezds"/>
        <w:spacing w:line="276" w:lineRule="auto"/>
        <w:ind w:left="-142" w:right="284"/>
        <w:jc w:val="both"/>
        <w:rPr>
          <w:rFonts w:ascii="Arial" w:hAnsi="Arial" w:cs="Arial"/>
          <w:sz w:val="20"/>
        </w:rPr>
      </w:pPr>
      <w:r w:rsidRPr="00103E77">
        <w:rPr>
          <w:rFonts w:ascii="Arial" w:hAnsi="Arial" w:cs="Arial"/>
          <w:sz w:val="20"/>
        </w:rPr>
        <w:t xml:space="preserve">A szolgáltató </w:t>
      </w:r>
      <w:r>
        <w:rPr>
          <w:rFonts w:ascii="Arial" w:hAnsi="Arial" w:cs="Arial"/>
          <w:sz w:val="20"/>
        </w:rPr>
        <w:t>a</w:t>
      </w:r>
      <w:r w:rsidRPr="00103E77">
        <w:rPr>
          <w:rFonts w:ascii="Arial" w:hAnsi="Arial" w:cs="Arial"/>
          <w:sz w:val="20"/>
        </w:rPr>
        <w:t xml:space="preserve"> </w:t>
      </w:r>
      <w:r w:rsidR="008D3B8D" w:rsidRPr="008D3B8D">
        <w:rPr>
          <w:rFonts w:ascii="Arial" w:hAnsi="Arial" w:cs="Arial"/>
          <w:b/>
          <w:sz w:val="20"/>
        </w:rPr>
        <w:t>húszmillió forintot elérő vagy meghaladó</w:t>
      </w:r>
      <w:r>
        <w:rPr>
          <w:rFonts w:ascii="Arial" w:hAnsi="Arial" w:cs="Arial"/>
          <w:sz w:val="20"/>
        </w:rPr>
        <w:t xml:space="preserve"> egyedi ügy</w:t>
      </w:r>
      <w:r w:rsidRPr="00103E77">
        <w:rPr>
          <w:rFonts w:ascii="Arial" w:hAnsi="Arial" w:cs="Arial"/>
          <w:sz w:val="20"/>
        </w:rPr>
        <w:t>leti megbízás teljesítésekor</w:t>
      </w:r>
      <w:r>
        <w:rPr>
          <w:rFonts w:ascii="Arial" w:hAnsi="Arial" w:cs="Arial"/>
          <w:sz w:val="20"/>
        </w:rPr>
        <w:t xml:space="preserve"> </w:t>
      </w:r>
      <w:r w:rsidR="008D3B8D" w:rsidRPr="008D3B8D">
        <w:rPr>
          <w:rFonts w:ascii="Arial" w:hAnsi="Arial" w:cs="Arial"/>
          <w:sz w:val="20"/>
        </w:rPr>
        <w:t>nyilatkoztatja az ügyfelet a pénzeszköz eredetéről.</w:t>
      </w:r>
      <w:r>
        <w:rPr>
          <w:rFonts w:ascii="Arial" w:hAnsi="Arial" w:cs="Arial"/>
          <w:sz w:val="20"/>
        </w:rPr>
        <w:t xml:space="preserve"> (Nyilatkozat)</w:t>
      </w:r>
    </w:p>
    <w:p w:rsidR="00FF0DB4" w:rsidRDefault="00FF0DB4">
      <w:pPr>
        <w:pStyle w:val="Listaszerbekezds"/>
        <w:spacing w:line="276" w:lineRule="auto"/>
        <w:ind w:left="-142" w:right="284"/>
        <w:jc w:val="both"/>
        <w:rPr>
          <w:rFonts w:ascii="Arial" w:hAnsi="Arial" w:cs="Arial"/>
          <w:sz w:val="20"/>
        </w:rPr>
      </w:pPr>
    </w:p>
    <w:p w:rsidR="00FF0DB4" w:rsidRDefault="00123A5B">
      <w:pPr>
        <w:pStyle w:val="Listaszerbekezds"/>
        <w:spacing w:line="276" w:lineRule="auto"/>
        <w:ind w:left="-142" w:right="284"/>
        <w:jc w:val="both"/>
        <w:outlineLvl w:val="2"/>
        <w:rPr>
          <w:rFonts w:ascii="Arial" w:hAnsi="Arial" w:cs="Arial"/>
          <w:b/>
          <w:sz w:val="20"/>
        </w:rPr>
      </w:pPr>
      <w:r w:rsidRPr="00123A5B">
        <w:rPr>
          <w:rFonts w:ascii="Arial" w:hAnsi="Arial" w:cs="Arial"/>
          <w:b/>
          <w:sz w:val="20"/>
        </w:rPr>
        <w:t>Vagyon forrása:</w:t>
      </w:r>
    </w:p>
    <w:p w:rsidR="00FF0DB4" w:rsidRDefault="00FF0DB4">
      <w:pPr>
        <w:pStyle w:val="Listaszerbekezds"/>
        <w:spacing w:line="276" w:lineRule="auto"/>
        <w:ind w:left="-142" w:right="284"/>
        <w:jc w:val="both"/>
        <w:rPr>
          <w:rFonts w:ascii="Arial" w:hAnsi="Arial" w:cs="Arial"/>
          <w:sz w:val="20"/>
        </w:rPr>
      </w:pPr>
    </w:p>
    <w:p w:rsidR="00FF0DB4" w:rsidRDefault="000F2F45">
      <w:pPr>
        <w:pStyle w:val="Listaszerbekezds"/>
        <w:spacing w:line="276" w:lineRule="auto"/>
        <w:ind w:left="-142" w:right="284"/>
        <w:jc w:val="both"/>
        <w:rPr>
          <w:rFonts w:ascii="Arial" w:hAnsi="Arial" w:cs="Arial"/>
          <w:sz w:val="20"/>
        </w:rPr>
      </w:pPr>
      <w:r w:rsidRPr="000F2F45">
        <w:rPr>
          <w:rFonts w:ascii="Arial" w:hAnsi="Arial" w:cs="Arial"/>
          <w:sz w:val="20"/>
        </w:rPr>
        <w:t>A vagyon forrására vonatkozó információk beszerzése és igazolása érdekében a szolgáltató a vagyon forrására vonatkozó nyilatkozat bekérésére köteles, amely nyilatkozat tartalmát a Pmt. 9/A. § (2) bekezdésében meghatározott esetben</w:t>
      </w:r>
      <w:r w:rsidR="00021887">
        <w:rPr>
          <w:rFonts w:ascii="Arial" w:hAnsi="Arial" w:cs="Arial"/>
          <w:sz w:val="20"/>
        </w:rPr>
        <w:t xml:space="preserve"> </w:t>
      </w:r>
      <w:r w:rsidRPr="000F2F45">
        <w:rPr>
          <w:rFonts w:ascii="Arial" w:hAnsi="Arial" w:cs="Arial"/>
          <w:sz w:val="20"/>
        </w:rPr>
        <w:t>kizárólag, a Pmt. 16. § (3) bekezdés a) pontjában</w:t>
      </w:r>
      <w:r w:rsidR="00E323C7">
        <w:rPr>
          <w:rFonts w:ascii="Arial" w:hAnsi="Arial" w:cs="Arial"/>
          <w:sz w:val="20"/>
        </w:rPr>
        <w:t xml:space="preserve"> </w:t>
      </w:r>
      <w:r w:rsidRPr="000F2F45">
        <w:rPr>
          <w:rFonts w:ascii="Arial" w:hAnsi="Arial" w:cs="Arial"/>
          <w:sz w:val="20"/>
        </w:rPr>
        <w:t xml:space="preserve">és 16/A. § (1) bekezdés a) pont ac) alpontjában meghatározott esetben legalább a </w:t>
      </w:r>
      <w:r>
        <w:rPr>
          <w:rFonts w:ascii="Arial" w:hAnsi="Arial" w:cs="Arial"/>
          <w:sz w:val="20"/>
        </w:rPr>
        <w:t xml:space="preserve">21/2017. (VIII. 3.) NGM rendelet </w:t>
      </w:r>
      <w:r w:rsidRPr="000F2F45">
        <w:rPr>
          <w:rFonts w:ascii="Arial" w:hAnsi="Arial" w:cs="Arial"/>
          <w:sz w:val="20"/>
        </w:rPr>
        <w:t>3. mellékletben felsorolt kötelező tartalmi elemek figyelembevételével kell meghatározni.</w:t>
      </w:r>
      <w:r w:rsidR="00E323C7">
        <w:rPr>
          <w:rFonts w:ascii="Arial" w:hAnsi="Arial" w:cs="Arial"/>
          <w:sz w:val="20"/>
        </w:rPr>
        <w:t xml:space="preserve"> </w:t>
      </w:r>
    </w:p>
    <w:p w:rsidR="00FF0DB4" w:rsidRDefault="00FF0DB4">
      <w:pPr>
        <w:pStyle w:val="Listaszerbekezds"/>
        <w:spacing w:line="276" w:lineRule="auto"/>
        <w:ind w:left="-142" w:right="284"/>
        <w:jc w:val="both"/>
        <w:rPr>
          <w:rFonts w:ascii="Arial" w:hAnsi="Arial" w:cs="Arial"/>
          <w:sz w:val="20"/>
        </w:rPr>
      </w:pPr>
    </w:p>
    <w:p w:rsidR="00FF0DB4" w:rsidRDefault="00E323C7">
      <w:pPr>
        <w:pStyle w:val="Listaszerbekezds"/>
        <w:spacing w:line="276" w:lineRule="auto"/>
        <w:ind w:left="-142" w:right="284"/>
        <w:jc w:val="both"/>
        <w:rPr>
          <w:rFonts w:ascii="Arial" w:hAnsi="Arial" w:cs="Arial"/>
          <w:sz w:val="20"/>
        </w:rPr>
      </w:pPr>
      <w:r>
        <w:rPr>
          <w:rFonts w:ascii="Arial" w:hAnsi="Arial" w:cs="Arial"/>
          <w:sz w:val="20"/>
        </w:rPr>
        <w:t xml:space="preserve">Ezek az esetek: </w:t>
      </w:r>
    </w:p>
    <w:p w:rsidR="00FF0DB4" w:rsidRDefault="00E323C7">
      <w:pPr>
        <w:pStyle w:val="Listaszerbekezds"/>
        <w:spacing w:line="276" w:lineRule="auto"/>
        <w:ind w:left="-142" w:right="284"/>
        <w:jc w:val="both"/>
        <w:rPr>
          <w:rFonts w:ascii="Arial" w:hAnsi="Arial" w:cs="Arial"/>
          <w:sz w:val="20"/>
        </w:rPr>
      </w:pPr>
      <w:r>
        <w:rPr>
          <w:rFonts w:ascii="Arial" w:hAnsi="Arial" w:cs="Arial"/>
          <w:sz w:val="20"/>
        </w:rPr>
        <w:t xml:space="preserve">a) ha </w:t>
      </w:r>
      <w:r w:rsidRPr="00021887">
        <w:rPr>
          <w:rFonts w:ascii="Arial" w:hAnsi="Arial" w:cs="Arial"/>
          <w:sz w:val="20"/>
        </w:rPr>
        <w:t xml:space="preserve">a </w:t>
      </w:r>
      <w:r w:rsidR="00123A5B" w:rsidRPr="00123A5B">
        <w:rPr>
          <w:rFonts w:ascii="Arial" w:hAnsi="Arial" w:cs="Arial"/>
          <w:b/>
          <w:sz w:val="20"/>
        </w:rPr>
        <w:t>természetes személy ügyfél</w:t>
      </w:r>
      <w:r w:rsidRPr="00021887">
        <w:rPr>
          <w:rFonts w:ascii="Arial" w:hAnsi="Arial" w:cs="Arial"/>
          <w:sz w:val="20"/>
        </w:rPr>
        <w:t xml:space="preserve"> </w:t>
      </w:r>
      <w:r w:rsidRPr="00A276B8">
        <w:rPr>
          <w:rFonts w:ascii="Arial" w:hAnsi="Arial" w:cs="Arial"/>
          <w:b/>
          <w:sz w:val="20"/>
        </w:rPr>
        <w:t>kiemelt közszereplő</w:t>
      </w:r>
      <w:r w:rsidRPr="00021887">
        <w:rPr>
          <w:rFonts w:ascii="Arial" w:hAnsi="Arial" w:cs="Arial"/>
          <w:sz w:val="20"/>
        </w:rPr>
        <w:t xml:space="preserve">nek vagy </w:t>
      </w:r>
      <w:r w:rsidRPr="00A276B8">
        <w:rPr>
          <w:rFonts w:ascii="Arial" w:hAnsi="Arial" w:cs="Arial"/>
          <w:b/>
          <w:sz w:val="20"/>
        </w:rPr>
        <w:t>kiemelt közszereplő közeli hozzátartozójá</w:t>
      </w:r>
      <w:r w:rsidRPr="00021887">
        <w:rPr>
          <w:rFonts w:ascii="Arial" w:hAnsi="Arial" w:cs="Arial"/>
          <w:sz w:val="20"/>
        </w:rPr>
        <w:t xml:space="preserve">nak vagy a </w:t>
      </w:r>
      <w:r w:rsidRPr="00A276B8">
        <w:rPr>
          <w:rFonts w:ascii="Arial" w:hAnsi="Arial" w:cs="Arial"/>
          <w:b/>
          <w:sz w:val="20"/>
        </w:rPr>
        <w:t>kiemelt közszereplővel közeli kapcsolatban álló személy</w:t>
      </w:r>
      <w:r w:rsidRPr="00021887">
        <w:rPr>
          <w:rFonts w:ascii="Arial" w:hAnsi="Arial" w:cs="Arial"/>
          <w:sz w:val="20"/>
        </w:rPr>
        <w:t>nek minősül</w:t>
      </w:r>
      <w:r>
        <w:rPr>
          <w:rFonts w:ascii="Arial" w:hAnsi="Arial" w:cs="Arial"/>
          <w:sz w:val="20"/>
        </w:rPr>
        <w:t xml:space="preserve">, </w:t>
      </w:r>
    </w:p>
    <w:p w:rsidR="00FF0DB4" w:rsidRDefault="00E323C7">
      <w:pPr>
        <w:pStyle w:val="Listaszerbekezds"/>
        <w:spacing w:line="276" w:lineRule="auto"/>
        <w:ind w:left="-142" w:right="284"/>
        <w:jc w:val="both"/>
        <w:rPr>
          <w:rFonts w:ascii="Arial" w:hAnsi="Arial" w:cs="Arial"/>
          <w:sz w:val="20"/>
        </w:rPr>
      </w:pPr>
      <w:r>
        <w:rPr>
          <w:rFonts w:ascii="Arial" w:hAnsi="Arial" w:cs="Arial"/>
          <w:sz w:val="20"/>
        </w:rPr>
        <w:t xml:space="preserve">b) a szolgáltató saját, kockázatértékelésén alapuló belső szabályzatban rögzített esetben, </w:t>
      </w:r>
    </w:p>
    <w:p w:rsidR="00FF0DB4" w:rsidRDefault="00E323C7">
      <w:pPr>
        <w:pStyle w:val="Listaszerbekezds"/>
        <w:spacing w:line="276" w:lineRule="auto"/>
        <w:ind w:left="-142" w:right="284"/>
        <w:jc w:val="both"/>
        <w:rPr>
          <w:rFonts w:ascii="Arial" w:hAnsi="Arial" w:cs="Arial"/>
          <w:sz w:val="20"/>
        </w:rPr>
      </w:pPr>
      <w:r>
        <w:rPr>
          <w:rFonts w:ascii="Arial" w:hAnsi="Arial" w:cs="Arial"/>
          <w:sz w:val="20"/>
        </w:rPr>
        <w:t xml:space="preserve">c) a Pmt. 17. §-ban meghatározott </w:t>
      </w:r>
      <w:r w:rsidR="00123A5B" w:rsidRPr="00123A5B">
        <w:rPr>
          <w:rFonts w:ascii="Arial" w:hAnsi="Arial" w:cs="Arial"/>
          <w:b/>
          <w:sz w:val="20"/>
        </w:rPr>
        <w:t>távoli azonosítás</w:t>
      </w:r>
      <w:r>
        <w:rPr>
          <w:rFonts w:ascii="Arial" w:hAnsi="Arial" w:cs="Arial"/>
          <w:sz w:val="20"/>
        </w:rPr>
        <w:t xml:space="preserve"> esetén, </w:t>
      </w:r>
    </w:p>
    <w:p w:rsidR="00FF0DB4" w:rsidRDefault="00E323C7">
      <w:pPr>
        <w:pStyle w:val="Listaszerbekezds"/>
        <w:spacing w:line="276" w:lineRule="auto"/>
        <w:ind w:left="-142" w:right="284"/>
        <w:jc w:val="both"/>
        <w:rPr>
          <w:rFonts w:ascii="Arial" w:hAnsi="Arial" w:cs="Arial"/>
          <w:b/>
          <w:sz w:val="20"/>
        </w:rPr>
      </w:pPr>
      <w:r>
        <w:rPr>
          <w:rFonts w:ascii="Arial" w:hAnsi="Arial" w:cs="Arial"/>
          <w:sz w:val="20"/>
        </w:rPr>
        <w:t xml:space="preserve">d) ha </w:t>
      </w:r>
      <w:r w:rsidR="00123A5B" w:rsidRPr="00123A5B">
        <w:rPr>
          <w:rFonts w:ascii="Arial" w:hAnsi="Arial" w:cs="Arial"/>
          <w:b/>
          <w:sz w:val="20"/>
        </w:rPr>
        <w:t>az ügyfél vagy tényleges tulajdonosa kiemelt közszereplő</w:t>
      </w:r>
      <w:r>
        <w:rPr>
          <w:rFonts w:ascii="Arial" w:hAnsi="Arial" w:cs="Arial"/>
          <w:sz w:val="20"/>
        </w:rPr>
        <w:t xml:space="preserve"> vagy a kiemelt közszereplő </w:t>
      </w:r>
      <w:r w:rsidR="00123A5B" w:rsidRPr="00123A5B">
        <w:rPr>
          <w:rFonts w:ascii="Arial" w:hAnsi="Arial" w:cs="Arial"/>
          <w:b/>
          <w:sz w:val="20"/>
        </w:rPr>
        <w:t>közeli hozzátartozója</w:t>
      </w:r>
      <w:r>
        <w:rPr>
          <w:rFonts w:ascii="Arial" w:hAnsi="Arial" w:cs="Arial"/>
          <w:sz w:val="20"/>
        </w:rPr>
        <w:t xml:space="preserve"> vagy a </w:t>
      </w:r>
      <w:r w:rsidR="00123A5B" w:rsidRPr="00123A5B">
        <w:rPr>
          <w:rFonts w:ascii="Arial" w:hAnsi="Arial" w:cs="Arial"/>
          <w:b/>
          <w:sz w:val="20"/>
        </w:rPr>
        <w:t>kiemelt közszereplővel közeli kapcsolatban álló személy</w:t>
      </w:r>
      <w:r>
        <w:rPr>
          <w:rFonts w:ascii="Arial" w:hAnsi="Arial" w:cs="Arial"/>
          <w:b/>
          <w:sz w:val="20"/>
        </w:rPr>
        <w:t xml:space="preserve">, </w:t>
      </w:r>
    </w:p>
    <w:p w:rsidR="00FF0DB4" w:rsidRDefault="00123A5B">
      <w:pPr>
        <w:pStyle w:val="Listaszerbekezds"/>
        <w:spacing w:line="276" w:lineRule="auto"/>
        <w:ind w:left="-142" w:right="284"/>
        <w:jc w:val="both"/>
        <w:rPr>
          <w:rFonts w:ascii="Arial" w:hAnsi="Arial" w:cs="Arial"/>
          <w:sz w:val="20"/>
        </w:rPr>
      </w:pPr>
      <w:r w:rsidRPr="00123A5B">
        <w:rPr>
          <w:rFonts w:ascii="Arial" w:hAnsi="Arial" w:cs="Arial"/>
          <w:sz w:val="20"/>
        </w:rPr>
        <w:t xml:space="preserve">e) </w:t>
      </w:r>
      <w:r w:rsidR="00E323C7" w:rsidRPr="003C186F">
        <w:rPr>
          <w:rFonts w:ascii="Arial" w:hAnsi="Arial" w:cs="Arial"/>
          <w:sz w:val="20"/>
        </w:rPr>
        <w:t>a felügyeletet ellátó szerv által kiadott útmutatóban kiadott egyéb esetekben</w:t>
      </w:r>
      <w:r w:rsidR="003C186F" w:rsidRPr="003C186F">
        <w:rPr>
          <w:rFonts w:ascii="Arial" w:hAnsi="Arial" w:cs="Arial"/>
          <w:sz w:val="20"/>
        </w:rPr>
        <w:t xml:space="preserve">, </w:t>
      </w:r>
    </w:p>
    <w:p w:rsidR="00FF0DB4" w:rsidRDefault="00123A5B">
      <w:pPr>
        <w:pStyle w:val="Listaszerbekezds"/>
        <w:spacing w:line="276" w:lineRule="auto"/>
        <w:ind w:left="-142" w:right="284"/>
        <w:jc w:val="both"/>
        <w:rPr>
          <w:rFonts w:ascii="Arial" w:hAnsi="Arial" w:cs="Arial"/>
          <w:sz w:val="20"/>
        </w:rPr>
      </w:pPr>
      <w:r w:rsidRPr="00123A5B">
        <w:rPr>
          <w:rFonts w:ascii="Arial" w:hAnsi="Arial" w:cs="Arial"/>
          <w:sz w:val="20"/>
        </w:rPr>
        <w:t xml:space="preserve">f) </w:t>
      </w:r>
      <w:r w:rsidR="003C186F">
        <w:rPr>
          <w:rFonts w:ascii="Arial" w:hAnsi="Arial" w:cs="Arial"/>
          <w:sz w:val="20"/>
        </w:rPr>
        <w:t xml:space="preserve">a </w:t>
      </w:r>
      <w:r w:rsidRPr="00123A5B">
        <w:rPr>
          <w:rFonts w:ascii="Arial" w:hAnsi="Arial" w:cs="Arial"/>
          <w:b/>
          <w:sz w:val="20"/>
        </w:rPr>
        <w:t>stratégiai hiányosságokkal rendelkező, kiemelt kockázatot jelentő harmadik országból származó ügyféllel történő üzleti kapcsolat létesítése</w:t>
      </w:r>
      <w:r w:rsidR="003C186F">
        <w:rPr>
          <w:rFonts w:ascii="Arial" w:hAnsi="Arial" w:cs="Arial"/>
          <w:sz w:val="20"/>
        </w:rPr>
        <w:t xml:space="preserve"> vagy az ügyleti </w:t>
      </w:r>
      <w:r w:rsidRPr="00123A5B">
        <w:rPr>
          <w:rFonts w:ascii="Arial" w:hAnsi="Arial" w:cs="Arial"/>
          <w:b/>
          <w:sz w:val="20"/>
        </w:rPr>
        <w:t>megbízás végrehajtása előtt</w:t>
      </w:r>
      <w:r w:rsidR="003C186F">
        <w:rPr>
          <w:rFonts w:ascii="Arial" w:hAnsi="Arial" w:cs="Arial"/>
          <w:sz w:val="20"/>
        </w:rPr>
        <w:t xml:space="preserve"> az </w:t>
      </w:r>
      <w:r w:rsidRPr="00123A5B">
        <w:rPr>
          <w:rFonts w:ascii="Arial" w:hAnsi="Arial" w:cs="Arial"/>
          <w:b/>
          <w:sz w:val="20"/>
        </w:rPr>
        <w:t>ügyfél és a tényleges tulajdonos</w:t>
      </w:r>
      <w:r w:rsidR="003C186F">
        <w:rPr>
          <w:rFonts w:ascii="Arial" w:hAnsi="Arial" w:cs="Arial"/>
          <w:sz w:val="20"/>
        </w:rPr>
        <w:t xml:space="preserve"> pénzeszközei és vagyona forrására vonatkozóan információk rendelkezésére bocsátását kell kérni.</w:t>
      </w:r>
    </w:p>
    <w:p w:rsidR="00FF0DB4" w:rsidRDefault="00FF0DB4">
      <w:pPr>
        <w:pStyle w:val="Listaszerbekezds"/>
        <w:spacing w:line="276" w:lineRule="auto"/>
        <w:ind w:left="-142" w:right="284"/>
        <w:jc w:val="both"/>
        <w:rPr>
          <w:rFonts w:ascii="Arial" w:hAnsi="Arial" w:cs="Arial"/>
          <w:sz w:val="20"/>
        </w:rPr>
      </w:pPr>
    </w:p>
    <w:p w:rsidR="00FF0DB4" w:rsidRDefault="00F12200">
      <w:pPr>
        <w:pStyle w:val="Listaszerbekezds"/>
        <w:spacing w:line="276" w:lineRule="auto"/>
        <w:ind w:left="-142" w:right="284"/>
        <w:jc w:val="both"/>
        <w:rPr>
          <w:rFonts w:ascii="Arial" w:hAnsi="Arial" w:cs="Arial"/>
          <w:b/>
          <w:sz w:val="20"/>
        </w:rPr>
      </w:pPr>
      <w:r>
        <w:rPr>
          <w:rFonts w:ascii="Arial" w:hAnsi="Arial" w:cs="Arial"/>
          <w:b/>
          <w:sz w:val="20"/>
        </w:rPr>
        <w:t>Egyéb intézkedés</w:t>
      </w:r>
    </w:p>
    <w:p w:rsidR="00FF0DB4" w:rsidRDefault="00FF0DB4">
      <w:pPr>
        <w:pStyle w:val="Listaszerbekezds"/>
        <w:spacing w:line="276" w:lineRule="auto"/>
        <w:ind w:left="-142" w:right="284"/>
        <w:jc w:val="both"/>
        <w:rPr>
          <w:rFonts w:ascii="Arial" w:hAnsi="Arial" w:cs="Arial"/>
          <w:sz w:val="20"/>
        </w:rPr>
      </w:pPr>
    </w:p>
    <w:p w:rsidR="00FF0DB4" w:rsidRDefault="00CD7A95">
      <w:pPr>
        <w:pStyle w:val="Listaszerbekezds"/>
        <w:spacing w:line="276" w:lineRule="auto"/>
        <w:ind w:left="-142" w:right="284"/>
        <w:jc w:val="both"/>
        <w:rPr>
          <w:rFonts w:ascii="Arial" w:hAnsi="Arial" w:cs="Arial"/>
          <w:b/>
          <w:sz w:val="20"/>
        </w:rPr>
      </w:pPr>
      <w:r w:rsidRPr="007D6573">
        <w:rPr>
          <w:rFonts w:ascii="Arial" w:hAnsi="Arial" w:cs="Arial"/>
          <w:sz w:val="20"/>
        </w:rPr>
        <w:t xml:space="preserve">Ha pénzmosás vagy terrorizmus finanszírozásának gyanúja merül fel, a szolgáltató az ügyfél azonosítását szolgáló </w:t>
      </w:r>
      <w:r w:rsidRPr="007D6573">
        <w:rPr>
          <w:rFonts w:ascii="Arial" w:hAnsi="Arial" w:cs="Arial"/>
          <w:b/>
          <w:sz w:val="20"/>
        </w:rPr>
        <w:t>iratok hiteles másolatát bekéri az ügyféltől.</w:t>
      </w:r>
    </w:p>
    <w:p w:rsidR="00FF0DB4" w:rsidRDefault="00FF0DB4">
      <w:pPr>
        <w:pStyle w:val="Listaszerbekezds"/>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7D6573">
        <w:rPr>
          <w:rFonts w:ascii="Arial" w:hAnsi="Arial" w:cs="Arial"/>
          <w:sz w:val="20"/>
        </w:rPr>
        <w:t xml:space="preserve">A megerősített eljárásban az ügylet teljesítését minden esetben a szolgáltató </w:t>
      </w:r>
      <w:r w:rsidRPr="007D6573">
        <w:rPr>
          <w:rFonts w:ascii="Arial" w:hAnsi="Arial" w:cs="Arial"/>
          <w:b/>
          <w:sz w:val="20"/>
        </w:rPr>
        <w:t>vezető tisztségviselőjének</w:t>
      </w:r>
      <w:r w:rsidR="00C65AC5">
        <w:rPr>
          <w:rFonts w:ascii="Arial" w:hAnsi="Arial" w:cs="Arial"/>
          <w:b/>
          <w:sz w:val="20"/>
        </w:rPr>
        <w:t xml:space="preserve"> </w:t>
      </w:r>
      <w:r w:rsidR="00C65AC5">
        <w:rPr>
          <w:rFonts w:ascii="Arial" w:hAnsi="Arial" w:cs="Arial"/>
          <w:sz w:val="20"/>
        </w:rPr>
        <w:t xml:space="preserve">(Pmt. 3. § 35. </w:t>
      </w:r>
      <w:r w:rsidR="00C31AFA">
        <w:rPr>
          <w:rFonts w:ascii="Arial" w:hAnsi="Arial" w:cs="Arial"/>
          <w:sz w:val="20"/>
        </w:rPr>
        <w:t xml:space="preserve">pont </w:t>
      </w:r>
      <w:r w:rsidR="00C65AC5">
        <w:rPr>
          <w:rFonts w:ascii="Arial" w:hAnsi="Arial" w:cs="Arial"/>
          <w:sz w:val="20"/>
        </w:rPr>
        <w:t>szerint meghatározott vezető)</w:t>
      </w:r>
      <w:r w:rsidRPr="007D6573">
        <w:rPr>
          <w:rFonts w:ascii="Arial" w:hAnsi="Arial" w:cs="Arial"/>
          <w:b/>
          <w:sz w:val="20"/>
        </w:rPr>
        <w:t xml:space="preserve"> jóváhagyásához </w:t>
      </w:r>
      <w:r w:rsidRPr="007D6573">
        <w:rPr>
          <w:rFonts w:ascii="Arial" w:hAnsi="Arial" w:cs="Arial"/>
          <w:sz w:val="20"/>
        </w:rPr>
        <w:t>kell kötni.</w:t>
      </w:r>
      <w:r w:rsidR="00C65AC5">
        <w:rPr>
          <w:rFonts w:ascii="Arial" w:hAnsi="Arial" w:cs="Arial"/>
          <w:sz w:val="20"/>
        </w:rPr>
        <w:t xml:space="preserve"> </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7D6573">
        <w:rPr>
          <w:rFonts w:ascii="Arial" w:hAnsi="Arial" w:cs="Arial"/>
          <w:b/>
          <w:sz w:val="20"/>
        </w:rPr>
        <w:lastRenderedPageBreak/>
        <w:t>Szokatlan egy tranzakció</w:t>
      </w:r>
      <w:r w:rsidRPr="007D6573">
        <w:rPr>
          <w:rFonts w:ascii="Arial" w:hAnsi="Arial" w:cs="Arial"/>
          <w:sz w:val="20"/>
        </w:rPr>
        <w:t>, ha nem áll összhangban az adott ügyfélről kialakított képpel vagy az adott termékkel, illetőleg szolgáltatással kapcsolatban általánosan követett eljárásokkal, továbbá ha nincs világosan érthető gazdasági célja. Szokatlannak minősülhet egy tranzakció, ha az ügyfél korábbi tevékenységéhez képest indokolatlanul megváltozik a tranzakciók gyakorisága, nagysága.</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7D6573">
        <w:rPr>
          <w:rFonts w:ascii="Arial" w:hAnsi="Arial" w:cs="Arial"/>
          <w:b/>
          <w:sz w:val="20"/>
        </w:rPr>
        <w:t>Összetett egy tranzakció</w:t>
      </w:r>
      <w:r w:rsidRPr="007D6573">
        <w:rPr>
          <w:rFonts w:ascii="Arial" w:hAnsi="Arial" w:cs="Arial"/>
          <w:sz w:val="20"/>
        </w:rPr>
        <w:t>, ha az ügyfél korábbi tevékenységéhez képest eltér az alkalmazott tranzakcióformáktól, bonyolult, nehezen átlátható és áttekinthető folyamatokon, résztvevőkön keresztül valósul meg.</w:t>
      </w:r>
    </w:p>
    <w:p w:rsidR="00FF0DB4" w:rsidRDefault="00FF0DB4">
      <w:pPr>
        <w:spacing w:line="276" w:lineRule="auto"/>
        <w:ind w:left="-142" w:right="284"/>
        <w:jc w:val="both"/>
        <w:rPr>
          <w:rFonts w:ascii="Arial" w:hAnsi="Arial" w:cs="Arial"/>
          <w:sz w:val="20"/>
        </w:rPr>
      </w:pPr>
    </w:p>
    <w:p w:rsidR="00FF0DB4" w:rsidRDefault="00CD7A95">
      <w:pPr>
        <w:pStyle w:val="Listaszerbekezds"/>
        <w:spacing w:line="276" w:lineRule="auto"/>
        <w:ind w:left="-142" w:right="284"/>
        <w:jc w:val="both"/>
      </w:pPr>
      <w:r w:rsidRPr="007D6573">
        <w:rPr>
          <w:rFonts w:ascii="Arial" w:hAnsi="Arial" w:cs="Arial"/>
          <w:sz w:val="20"/>
        </w:rPr>
        <w:t xml:space="preserve">A megerősített eljárás alkalmazása során a szolgáltató csak a Pmt., valamint </w:t>
      </w:r>
      <w:r w:rsidR="00EC45F3">
        <w:rPr>
          <w:rFonts w:ascii="Arial" w:hAnsi="Arial" w:cs="Arial"/>
          <w:sz w:val="20"/>
        </w:rPr>
        <w:t xml:space="preserve">a </w:t>
      </w:r>
      <w:r w:rsidRPr="007D6573">
        <w:rPr>
          <w:rFonts w:ascii="Arial" w:hAnsi="Arial" w:cs="Arial"/>
          <w:sz w:val="20"/>
        </w:rPr>
        <w:t>Kit. által meghatározott további adatokat kérhet az ügyféltől.</w:t>
      </w:r>
    </w:p>
    <w:p w:rsidR="00FF0DB4" w:rsidRDefault="00FF0DB4">
      <w:pPr>
        <w:spacing w:line="276" w:lineRule="auto"/>
        <w:ind w:left="-142" w:right="284"/>
        <w:jc w:val="both"/>
        <w:rPr>
          <w:rFonts w:ascii="Arial" w:hAnsi="Arial" w:cs="Arial"/>
          <w:iCs/>
          <w:sz w:val="20"/>
        </w:rPr>
      </w:pPr>
    </w:p>
    <w:p w:rsidR="00FF0DB4" w:rsidRDefault="008D3B8D">
      <w:pPr>
        <w:spacing w:line="276" w:lineRule="auto"/>
        <w:ind w:left="-142" w:right="284"/>
        <w:jc w:val="both"/>
        <w:rPr>
          <w:rFonts w:ascii="Arial" w:hAnsi="Arial" w:cs="Arial"/>
          <w:b/>
          <w:iCs/>
          <w:sz w:val="20"/>
        </w:rPr>
      </w:pPr>
      <w:r w:rsidRPr="008D3B8D">
        <w:rPr>
          <w:rFonts w:ascii="Arial" w:hAnsi="Arial" w:cs="Arial"/>
          <w:iCs/>
          <w:sz w:val="20"/>
        </w:rPr>
        <w:t>A megerősített eljárás során a szolgáltató a 13. sz. mellékletet alkalmazza.</w:t>
      </w:r>
    </w:p>
    <w:p w:rsidR="00FF0DB4" w:rsidRDefault="00FF0DB4">
      <w:pPr>
        <w:spacing w:line="276" w:lineRule="auto"/>
        <w:rPr>
          <w:rFonts w:ascii="Arial" w:hAnsi="Arial" w:cs="Arial"/>
          <w:b/>
          <w:iCs/>
          <w:sz w:val="20"/>
        </w:rPr>
      </w:pPr>
    </w:p>
    <w:p w:rsidR="00FF0DB4" w:rsidRDefault="00CD7A95">
      <w:pPr>
        <w:pStyle w:val="Listaszerbekezds"/>
        <w:numPr>
          <w:ilvl w:val="0"/>
          <w:numId w:val="28"/>
        </w:numPr>
        <w:spacing w:after="120" w:line="276" w:lineRule="auto"/>
        <w:ind w:left="283" w:right="284"/>
        <w:contextualSpacing/>
        <w:jc w:val="center"/>
        <w:outlineLvl w:val="1"/>
        <w:rPr>
          <w:rFonts w:ascii="Arial" w:hAnsi="Arial" w:cs="Arial"/>
          <w:b/>
          <w:iCs/>
          <w:sz w:val="20"/>
        </w:rPr>
      </w:pPr>
      <w:r w:rsidRPr="00940E21">
        <w:rPr>
          <w:rFonts w:ascii="Arial" w:hAnsi="Arial" w:cs="Arial"/>
          <w:b/>
          <w:iCs/>
          <w:sz w:val="20"/>
        </w:rPr>
        <w:t>Auditált elektronikus hírközlő eszköz</w:t>
      </w:r>
      <w:r>
        <w:rPr>
          <w:rFonts w:ascii="Arial" w:hAnsi="Arial" w:cs="Arial"/>
          <w:b/>
          <w:iCs/>
          <w:sz w:val="20"/>
        </w:rPr>
        <w:t xml:space="preserve"> útján végrehajtott ügyfél-azonosítás (Útmutató 15-18. §)</w:t>
      </w:r>
      <w:r w:rsidR="00714BEC" w:rsidRPr="00714BEC">
        <w:rPr>
          <w:rStyle w:val="Lbjegyzet-hivatkozs"/>
          <w:rFonts w:ascii="Arial" w:hAnsi="Arial" w:cs="Arial"/>
          <w:b/>
          <w:iCs/>
          <w:color w:val="365F91" w:themeColor="accent1" w:themeShade="BF"/>
          <w:sz w:val="20"/>
        </w:rPr>
        <w:footnoteReference w:id="33"/>
      </w:r>
    </w:p>
    <w:p w:rsidR="00FF0DB4" w:rsidRDefault="00FF0DB4">
      <w:pPr>
        <w:spacing w:line="276" w:lineRule="auto"/>
        <w:ind w:left="-142" w:right="284"/>
        <w:jc w:val="both"/>
        <w:rPr>
          <w:rFonts w:ascii="Arial" w:hAnsi="Arial" w:cs="Arial"/>
          <w:iCs/>
          <w:sz w:val="20"/>
        </w:rPr>
      </w:pPr>
    </w:p>
    <w:p w:rsidR="00FF0DB4" w:rsidRDefault="008D3B8D">
      <w:pPr>
        <w:spacing w:line="276" w:lineRule="auto"/>
        <w:ind w:left="-142" w:right="284"/>
        <w:jc w:val="both"/>
        <w:rPr>
          <w:rFonts w:ascii="Arial" w:hAnsi="Arial" w:cs="Arial"/>
          <w:b/>
          <w:iCs/>
          <w:color w:val="365F91" w:themeColor="accent1" w:themeShade="BF"/>
          <w:sz w:val="20"/>
          <w:u w:val="single"/>
        </w:rPr>
      </w:pPr>
      <w:r w:rsidRPr="00E51712">
        <w:rPr>
          <w:rFonts w:ascii="Arial" w:hAnsi="Arial" w:cs="Arial"/>
          <w:b/>
          <w:i/>
          <w:iCs/>
          <w:color w:val="365F91" w:themeColor="accent1" w:themeShade="BF"/>
          <w:sz w:val="20"/>
          <w:u w:val="single"/>
        </w:rPr>
        <w:t>(Kérjük, húzza alá,</w:t>
      </w:r>
      <w:r w:rsidR="00E51712" w:rsidRPr="00E51712">
        <w:rPr>
          <w:rFonts w:ascii="Arial" w:hAnsi="Arial" w:cs="Arial"/>
          <w:b/>
          <w:i/>
          <w:iCs/>
          <w:color w:val="365F91" w:themeColor="accent1" w:themeShade="BF"/>
          <w:sz w:val="20"/>
          <w:u w:val="single"/>
        </w:rPr>
        <w:t xml:space="preserve"> vagy karikázza be,</w:t>
      </w:r>
      <w:r w:rsidRPr="00E51712">
        <w:rPr>
          <w:rFonts w:ascii="Arial" w:hAnsi="Arial" w:cs="Arial"/>
          <w:b/>
          <w:i/>
          <w:iCs/>
          <w:color w:val="365F91" w:themeColor="accent1" w:themeShade="BF"/>
          <w:sz w:val="20"/>
          <w:u w:val="single"/>
        </w:rPr>
        <w:t xml:space="preserve"> alkalmazza-e az auditált elektronikus hírközlő eszközt, vagy törölje azt, amelyik nem igaz a szolgáltatóra</w:t>
      </w:r>
      <w:r w:rsidR="00E51712" w:rsidRPr="00E51712">
        <w:rPr>
          <w:rFonts w:ascii="Arial" w:hAnsi="Arial" w:cs="Arial"/>
          <w:b/>
          <w:i/>
          <w:iCs/>
          <w:color w:val="365F91" w:themeColor="accent1" w:themeShade="BF"/>
          <w:sz w:val="20"/>
          <w:u w:val="single"/>
        </w:rPr>
        <w:t>!</w:t>
      </w:r>
      <w:r w:rsidR="00F24632" w:rsidRPr="00E51712">
        <w:rPr>
          <w:rFonts w:ascii="Arial" w:hAnsi="Arial" w:cs="Arial"/>
          <w:b/>
          <w:i/>
          <w:iCs/>
          <w:color w:val="365F91" w:themeColor="accent1" w:themeShade="BF"/>
          <w:sz w:val="20"/>
          <w:u w:val="single"/>
        </w:rPr>
        <w:t>)</w:t>
      </w:r>
    </w:p>
    <w:p w:rsidR="00FF0DB4" w:rsidRDefault="00FF0DB4">
      <w:pPr>
        <w:spacing w:line="276" w:lineRule="auto"/>
        <w:ind w:left="-142" w:right="284"/>
        <w:jc w:val="both"/>
        <w:rPr>
          <w:rFonts w:ascii="Arial" w:hAnsi="Arial" w:cs="Arial"/>
          <w:iCs/>
          <w:sz w:val="20"/>
        </w:rPr>
      </w:pPr>
    </w:p>
    <w:p w:rsidR="00FF0DB4" w:rsidRDefault="00F77D64">
      <w:pPr>
        <w:spacing w:line="276" w:lineRule="auto"/>
        <w:ind w:left="-142" w:right="284"/>
        <w:jc w:val="both"/>
        <w:rPr>
          <w:rFonts w:ascii="Arial" w:hAnsi="Arial" w:cs="Arial"/>
          <w:iCs/>
          <w:color w:val="365F91" w:themeColor="accent1" w:themeShade="BF"/>
          <w:sz w:val="20"/>
        </w:rPr>
      </w:pPr>
      <w:r>
        <w:rPr>
          <w:rFonts w:ascii="Arial" w:hAnsi="Arial" w:cs="Arial"/>
          <w:iCs/>
          <w:sz w:val="20"/>
        </w:rPr>
        <w:t>Az ügyfél-átvilágításnál a</w:t>
      </w:r>
      <w:r w:rsidR="00CD7A95" w:rsidRPr="00410FCC">
        <w:rPr>
          <w:rFonts w:ascii="Arial" w:hAnsi="Arial" w:cs="Arial"/>
          <w:iCs/>
          <w:sz w:val="20"/>
        </w:rPr>
        <w:t xml:space="preserve"> szolgáltató auditált elektronikus hírközlő eszközt</w:t>
      </w:r>
      <w:r w:rsidR="00123A5B" w:rsidRPr="00123A5B">
        <w:rPr>
          <w:rStyle w:val="Lbjegyzet-hivatkozs"/>
          <w:rFonts w:ascii="Arial" w:hAnsi="Arial" w:cs="Arial"/>
          <w:iCs/>
          <w:color w:val="365F91" w:themeColor="accent1" w:themeShade="BF"/>
          <w:sz w:val="20"/>
        </w:rPr>
        <w:footnoteReference w:id="34"/>
      </w:r>
      <w:r w:rsidR="00123A5B" w:rsidRPr="00123A5B">
        <w:rPr>
          <w:rFonts w:ascii="Arial" w:hAnsi="Arial" w:cs="Arial"/>
          <w:iCs/>
          <w:color w:val="365F91" w:themeColor="accent1" w:themeShade="BF"/>
          <w:sz w:val="20"/>
        </w:rPr>
        <w:t xml:space="preserve"> </w:t>
      </w:r>
    </w:p>
    <w:p w:rsidR="00FF0DB4" w:rsidRDefault="00E51712">
      <w:pPr>
        <w:spacing w:before="240" w:after="240" w:line="276" w:lineRule="auto"/>
        <w:ind w:left="-142" w:right="284"/>
        <w:rPr>
          <w:rFonts w:ascii="Arial" w:hAnsi="Arial" w:cs="Arial"/>
          <w:iCs/>
          <w:sz w:val="20"/>
        </w:rPr>
      </w:pPr>
      <w:r>
        <w:rPr>
          <w:rFonts w:ascii="Arial" w:hAnsi="Arial" w:cs="Arial"/>
          <w:iCs/>
          <w:sz w:val="20"/>
        </w:rPr>
        <w:t xml:space="preserve">a) </w:t>
      </w:r>
      <w:r w:rsidR="00F77D64" w:rsidRPr="00410FCC">
        <w:rPr>
          <w:rFonts w:ascii="Arial" w:hAnsi="Arial" w:cs="Arial"/>
          <w:iCs/>
          <w:sz w:val="20"/>
        </w:rPr>
        <w:t>alkalmaz</w:t>
      </w:r>
      <w:r>
        <w:rPr>
          <w:rFonts w:ascii="Arial" w:hAnsi="Arial" w:cs="Arial"/>
          <w:iCs/>
          <w:sz w:val="20"/>
        </w:rPr>
        <w:t>.</w:t>
      </w:r>
    </w:p>
    <w:p w:rsidR="00FF0DB4" w:rsidRDefault="00E51712">
      <w:pPr>
        <w:spacing w:before="240" w:after="240" w:line="276" w:lineRule="auto"/>
        <w:ind w:left="-142" w:right="284"/>
        <w:rPr>
          <w:rFonts w:ascii="Arial" w:hAnsi="Arial" w:cs="Arial"/>
          <w:iCs/>
          <w:sz w:val="20"/>
        </w:rPr>
      </w:pPr>
      <w:r>
        <w:rPr>
          <w:rFonts w:ascii="Arial" w:hAnsi="Arial" w:cs="Arial"/>
          <w:iCs/>
          <w:sz w:val="20"/>
        </w:rPr>
        <w:t xml:space="preserve">b) </w:t>
      </w:r>
      <w:r w:rsidR="00F77D64" w:rsidRPr="00472B8C">
        <w:rPr>
          <w:rFonts w:ascii="Arial" w:hAnsi="Arial" w:cs="Arial"/>
          <w:iCs/>
          <w:sz w:val="20"/>
        </w:rPr>
        <w:t>nem alkalmaz</w:t>
      </w:r>
      <w:r w:rsidR="00F77D64">
        <w:rPr>
          <w:rFonts w:ascii="Arial" w:hAnsi="Arial" w:cs="Arial"/>
          <w:iCs/>
          <w:sz w:val="20"/>
        </w:rPr>
        <w:t>.</w:t>
      </w:r>
    </w:p>
    <w:p w:rsidR="00FF0DB4" w:rsidRDefault="00CD7A95">
      <w:pPr>
        <w:autoSpaceDE w:val="0"/>
        <w:autoSpaceDN w:val="0"/>
        <w:adjustRightInd w:val="0"/>
        <w:spacing w:line="276" w:lineRule="auto"/>
        <w:ind w:left="-142" w:right="284"/>
        <w:jc w:val="both"/>
        <w:rPr>
          <w:rFonts w:ascii="Arial" w:hAnsi="Arial" w:cs="Arial"/>
          <w:sz w:val="20"/>
        </w:rPr>
      </w:pPr>
      <w:r w:rsidRPr="006A4F69">
        <w:rPr>
          <w:rFonts w:ascii="Arial" w:hAnsi="Arial" w:cs="Arial"/>
          <w:sz w:val="20"/>
        </w:rPr>
        <w:t xml:space="preserve">Ha alkalmaz, akkor az </w:t>
      </w:r>
      <w:r>
        <w:rPr>
          <w:rFonts w:ascii="Arial" w:hAnsi="Arial" w:cs="Arial"/>
          <w:sz w:val="20"/>
        </w:rPr>
        <w:t>Útmutató</w:t>
      </w:r>
      <w:r w:rsidRPr="006A4F69">
        <w:rPr>
          <w:rFonts w:ascii="Arial" w:hAnsi="Arial" w:cs="Arial"/>
          <w:sz w:val="20"/>
        </w:rPr>
        <w:t xml:space="preserve"> feltételei alapján a következők szerint jár el:</w:t>
      </w:r>
      <w:r w:rsidR="009B268C">
        <w:rPr>
          <w:rFonts w:ascii="Arial" w:hAnsi="Arial" w:cs="Arial"/>
          <w:sz w:val="20"/>
        </w:rPr>
        <w:t xml:space="preserve"> </w:t>
      </w:r>
    </w:p>
    <w:p w:rsidR="00FF0DB4" w:rsidRDefault="00CD7A95">
      <w:pPr>
        <w:autoSpaceDE w:val="0"/>
        <w:autoSpaceDN w:val="0"/>
        <w:adjustRightInd w:val="0"/>
        <w:spacing w:line="276" w:lineRule="auto"/>
        <w:ind w:left="-142" w:right="284"/>
        <w:jc w:val="both"/>
        <w:rPr>
          <w:rFonts w:ascii="Arial" w:hAnsi="Arial" w:cs="Arial"/>
          <w:sz w:val="20"/>
        </w:rPr>
      </w:pPr>
      <w:r w:rsidRPr="006A4F69">
        <w:rPr>
          <w:rFonts w:ascii="Arial" w:hAnsi="Arial" w:cs="Arial"/>
          <w:sz w:val="20"/>
        </w:rPr>
        <w:t>……………………</w:t>
      </w:r>
      <w:r>
        <w:rPr>
          <w:rFonts w:ascii="Arial" w:hAnsi="Arial" w:cs="Arial"/>
          <w:sz w:val="20"/>
        </w:rPr>
        <w:t>……………………………………………………………………………………………………</w:t>
      </w:r>
    </w:p>
    <w:p w:rsidR="00FF0DB4" w:rsidRDefault="00CD7A95">
      <w:pPr>
        <w:pStyle w:val="Listaszerbekezds"/>
        <w:numPr>
          <w:ilvl w:val="0"/>
          <w:numId w:val="28"/>
        </w:numPr>
        <w:spacing w:before="360" w:line="276" w:lineRule="auto"/>
        <w:ind w:left="283" w:right="284"/>
        <w:contextualSpacing/>
        <w:jc w:val="center"/>
        <w:outlineLvl w:val="1"/>
        <w:rPr>
          <w:rFonts w:ascii="Arial" w:hAnsi="Arial" w:cs="Arial"/>
          <w:b/>
          <w:sz w:val="20"/>
        </w:rPr>
      </w:pPr>
      <w:r w:rsidRPr="00940E21">
        <w:rPr>
          <w:rFonts w:ascii="Arial" w:hAnsi="Arial" w:cs="Arial"/>
          <w:b/>
          <w:sz w:val="20"/>
        </w:rPr>
        <w:t>Belső ellenőrző és információs rendszer leírása</w:t>
      </w:r>
      <w:r>
        <w:rPr>
          <w:rFonts w:ascii="Arial" w:hAnsi="Arial" w:cs="Arial"/>
          <w:b/>
          <w:sz w:val="20"/>
        </w:rPr>
        <w:t xml:space="preserve"> (Útmutató 3-8. §)</w:t>
      </w:r>
    </w:p>
    <w:p w:rsidR="00FF0DB4" w:rsidRDefault="00FF0DB4">
      <w:pPr>
        <w:pStyle w:val="Listaszerbekezds"/>
        <w:spacing w:line="276" w:lineRule="auto"/>
        <w:ind w:left="284" w:right="284"/>
        <w:jc w:val="both"/>
        <w:rPr>
          <w:rFonts w:ascii="Arial" w:hAnsi="Arial" w:cs="Arial"/>
          <w:sz w:val="20"/>
        </w:rPr>
      </w:pPr>
    </w:p>
    <w:p w:rsidR="00FF0DB4" w:rsidRDefault="00CD7A95">
      <w:pPr>
        <w:pStyle w:val="Listaszerbekezds"/>
        <w:spacing w:line="276" w:lineRule="auto"/>
        <w:ind w:left="-142" w:right="284"/>
        <w:jc w:val="both"/>
        <w:rPr>
          <w:rFonts w:ascii="Arial" w:hAnsi="Arial" w:cs="Arial"/>
          <w:sz w:val="20"/>
        </w:rPr>
      </w:pPr>
      <w:r w:rsidRPr="006932A1">
        <w:rPr>
          <w:rFonts w:ascii="Arial" w:hAnsi="Arial" w:cs="Arial"/>
          <w:sz w:val="20"/>
        </w:rPr>
        <w:t xml:space="preserve">Az ügyfél-azonosítási kötelezettség végrehajtása érdekében a Pmt. 14. § (4) bekezdése értelmében a </w:t>
      </w:r>
      <w:r w:rsidR="008D3B8D" w:rsidRPr="008D3B8D">
        <w:rPr>
          <w:rFonts w:ascii="Arial" w:hAnsi="Arial" w:cs="Arial"/>
          <w:b/>
          <w:sz w:val="20"/>
        </w:rPr>
        <w:t>háromszázezer</w:t>
      </w:r>
      <w:r w:rsidRPr="006932A1">
        <w:rPr>
          <w:rFonts w:ascii="Arial" w:hAnsi="Arial" w:cs="Arial"/>
          <w:sz w:val="20"/>
        </w:rPr>
        <w:t xml:space="preserve"> forintot elérő vagy meghaladó összegű, valamint a </w:t>
      </w:r>
      <w:r w:rsidR="00821BA6">
        <w:rPr>
          <w:rFonts w:ascii="Arial" w:hAnsi="Arial" w:cs="Arial"/>
          <w:b/>
          <w:sz w:val="20"/>
        </w:rPr>
        <w:t>4,5 millió</w:t>
      </w:r>
      <w:r w:rsidRPr="006932A1">
        <w:rPr>
          <w:rFonts w:ascii="Arial" w:hAnsi="Arial" w:cs="Arial"/>
          <w:sz w:val="20"/>
        </w:rPr>
        <w:t xml:space="preserve"> forintot elérő vagy meghaladó összegű ügyleti megbízás teljesítésekor rögzített adatok kezelése során úgy kell eljárni, hogy azok a további azonosítás során a nemesfémmel kereskedő ügyfél-átvilágításban közreműködő vezető tisztségviselője, foglalkoztatottja vagy segítő családtagja részére elérhetőek legyenek.</w:t>
      </w:r>
    </w:p>
    <w:p w:rsidR="00FF0DB4" w:rsidRDefault="00FF0DB4">
      <w:pPr>
        <w:pStyle w:val="Listaszerbekezds"/>
        <w:spacing w:line="276" w:lineRule="auto"/>
        <w:ind w:left="-142" w:right="284"/>
        <w:jc w:val="both"/>
        <w:rPr>
          <w:rFonts w:ascii="Arial" w:hAnsi="Arial" w:cs="Arial"/>
          <w:sz w:val="20"/>
        </w:rPr>
      </w:pPr>
    </w:p>
    <w:p w:rsidR="00FF0DB4" w:rsidRDefault="008D5FA1">
      <w:pPr>
        <w:pStyle w:val="Listaszerbekezds"/>
        <w:spacing w:line="276" w:lineRule="auto"/>
        <w:ind w:left="-142" w:right="284"/>
        <w:jc w:val="both"/>
        <w:rPr>
          <w:rFonts w:ascii="Arial" w:hAnsi="Arial" w:cs="Arial"/>
          <w:sz w:val="20"/>
        </w:rPr>
      </w:pPr>
      <w:r>
        <w:rPr>
          <w:rFonts w:ascii="Arial" w:hAnsi="Arial" w:cs="Arial"/>
          <w:sz w:val="20"/>
        </w:rPr>
        <w:t>A szolgáltató információs rendszerének bemutatása, amelyen keresztül biztosítja, hogy az azonosítás során közreműködők részére elérhetőek legyenek (amennyiben több telephelye van a szolgáltatónak, abban az esetben a telephelyek között megoszthatóan) egyforma adattartalommal az ügyfél-átvilágítás során keletkezett adatok:</w:t>
      </w:r>
    </w:p>
    <w:p w:rsidR="00FF0DB4" w:rsidRDefault="008D3B8D">
      <w:pPr>
        <w:pStyle w:val="Listaszerbekezds"/>
        <w:spacing w:line="276" w:lineRule="auto"/>
        <w:ind w:left="-142" w:right="284"/>
        <w:jc w:val="both"/>
        <w:rPr>
          <w:rFonts w:ascii="Arial" w:hAnsi="Arial" w:cs="Arial"/>
          <w:sz w:val="20"/>
        </w:rPr>
      </w:pPr>
      <w:r w:rsidRPr="00CC51AE">
        <w:rPr>
          <w:rFonts w:ascii="Arial" w:hAnsi="Arial" w:cs="Arial"/>
          <w:b/>
          <w:i/>
          <w:color w:val="365F91" w:themeColor="accent1" w:themeShade="BF"/>
          <w:sz w:val="20"/>
          <w:u w:val="single"/>
        </w:rPr>
        <w:t>(Kérjük, itt mutassa be az alkalmazott rendszert, megoldást. Amennyiben kereskedelmi tevékenységet csak egy helyen folytat, kérjük, írja le, hogy azon a telephelyen a foglalkoztatottak, hogy férnek hozzá a keletkezett adatokhoz, hol tárolják a keletkezett dokumentációt, és milyen rendezőelv alapján. Amennyiben több telephely van, kérjük, írja le, hogy azokon a telephelyeken a foglalkoztatottak, hogy férnek hozzá azonos adattartalommal a keletkezett adatokhoz, hol tárolják a keletkezett dokumentációt, és milyen rendezőelv alapján.)</w:t>
      </w:r>
      <w:r w:rsidR="008D5FA1">
        <w:rPr>
          <w:rFonts w:ascii="Arial" w:hAnsi="Arial" w:cs="Arial"/>
          <w:sz w:val="20"/>
        </w:rPr>
        <w:t xml:space="preserve"> ………………………………………………………………………………………………………………………………………………………………………………………………………………………………………………………………………………………………………………………………………………………………………………………</w:t>
      </w:r>
    </w:p>
    <w:p w:rsidR="00FF0DB4" w:rsidRDefault="00CD7A95">
      <w:pPr>
        <w:spacing w:before="240" w:line="276" w:lineRule="auto"/>
        <w:ind w:left="-142" w:right="284"/>
        <w:jc w:val="both"/>
        <w:rPr>
          <w:rFonts w:ascii="Arial" w:hAnsi="Arial" w:cs="Arial"/>
          <w:sz w:val="20"/>
        </w:rPr>
      </w:pPr>
      <w:r w:rsidRPr="006932A1">
        <w:rPr>
          <w:rFonts w:ascii="Arial" w:hAnsi="Arial" w:cs="Arial"/>
          <w:sz w:val="20"/>
        </w:rPr>
        <w:lastRenderedPageBreak/>
        <w:t>A szolgáltató az ügyfél és az ügylet tekintetében a pénzmosás és terrorizmus finanszírozása szempontjából leválogatásra alkalmas informatikai rendszert működtet, amely</w:t>
      </w:r>
      <w:r w:rsidR="002D7EF4">
        <w:rPr>
          <w:rFonts w:ascii="Arial" w:hAnsi="Arial" w:cs="Arial"/>
          <w:sz w:val="20"/>
        </w:rPr>
        <w:t xml:space="preserve"> lehet automatikus és manuális.</w:t>
      </w:r>
    </w:p>
    <w:p w:rsidR="00FF0DB4" w:rsidRDefault="00FF0DB4">
      <w:pPr>
        <w:spacing w:line="276" w:lineRule="auto"/>
        <w:ind w:left="284" w:right="284" w:firstLine="204"/>
        <w:jc w:val="both"/>
        <w:rPr>
          <w:rFonts w:ascii="Arial" w:hAnsi="Arial" w:cs="Arial"/>
          <w:sz w:val="20"/>
        </w:rPr>
      </w:pPr>
    </w:p>
    <w:p w:rsidR="00FF0DB4" w:rsidRDefault="00CD7A95">
      <w:pPr>
        <w:spacing w:line="276" w:lineRule="auto"/>
        <w:ind w:left="-142" w:right="284"/>
        <w:jc w:val="both"/>
        <w:rPr>
          <w:rFonts w:ascii="Arial" w:hAnsi="Arial" w:cs="Arial"/>
          <w:sz w:val="20"/>
        </w:rPr>
      </w:pPr>
      <w:r w:rsidRPr="006932A1">
        <w:rPr>
          <w:rFonts w:ascii="Arial" w:hAnsi="Arial" w:cs="Arial"/>
          <w:sz w:val="20"/>
        </w:rPr>
        <w:t>Az évi tízezer tranzakciónál</w:t>
      </w:r>
      <w:r w:rsidR="002F0E36" w:rsidRPr="001E33DC">
        <w:rPr>
          <w:rStyle w:val="Lbjegyzet-hivatkozs"/>
          <w:rFonts w:ascii="Arial" w:hAnsi="Arial" w:cs="Arial"/>
          <w:color w:val="365F91" w:themeColor="accent1" w:themeShade="BF"/>
          <w:sz w:val="20"/>
        </w:rPr>
        <w:footnoteReference w:id="35"/>
      </w:r>
      <w:r w:rsidRPr="006932A1">
        <w:rPr>
          <w:rFonts w:ascii="Arial" w:hAnsi="Arial" w:cs="Arial"/>
          <w:sz w:val="20"/>
        </w:rPr>
        <w:t xml:space="preserve"> többet lebonyolító szolgáltató az ügyfelekre vonatkozó automatikus szűrőrendszert működtet.</w:t>
      </w:r>
      <w:r w:rsidRPr="007E6983">
        <w:rPr>
          <w:rFonts w:ascii="Arial" w:hAnsi="Arial" w:cs="Arial"/>
          <w:sz w:val="20"/>
        </w:rPr>
        <w:t xml:space="preserve"> </w:t>
      </w:r>
      <w:r w:rsidR="00BF392F" w:rsidRPr="00BF392F">
        <w:rPr>
          <w:rFonts w:ascii="Arial" w:hAnsi="Arial" w:cs="Arial"/>
          <w:sz w:val="20"/>
        </w:rPr>
        <w:t>A szolgáltató az évi tízezer alatti tranzakció szám esetén manuális szűréssel biztosítja a pénzmosás és a terrorizmus finanszírozása szempontjából az ügyfél és a szokatlan ügylet leválogatását.</w:t>
      </w:r>
    </w:p>
    <w:p w:rsidR="00FF0DB4" w:rsidRDefault="00CD7A95">
      <w:pPr>
        <w:spacing w:before="120" w:after="120" w:line="276" w:lineRule="auto"/>
        <w:ind w:left="-142" w:right="284"/>
        <w:jc w:val="both"/>
        <w:rPr>
          <w:rFonts w:ascii="Arial" w:hAnsi="Arial" w:cs="Arial"/>
          <w:sz w:val="20"/>
        </w:rPr>
      </w:pPr>
      <w:r>
        <w:rPr>
          <w:rFonts w:ascii="Arial" w:hAnsi="Arial" w:cs="Arial"/>
          <w:sz w:val="20"/>
        </w:rPr>
        <w:t xml:space="preserve">A szolgáltató </w:t>
      </w:r>
    </w:p>
    <w:p w:rsidR="00FF0DB4" w:rsidRDefault="00CC51AE">
      <w:pPr>
        <w:spacing w:before="240" w:after="240" w:line="276" w:lineRule="auto"/>
        <w:ind w:left="-142" w:right="284"/>
        <w:jc w:val="both"/>
        <w:rPr>
          <w:rFonts w:ascii="Arial" w:hAnsi="Arial" w:cs="Arial"/>
          <w:sz w:val="20"/>
        </w:rPr>
      </w:pPr>
      <w:r>
        <w:rPr>
          <w:rFonts w:ascii="Arial" w:hAnsi="Arial" w:cs="Arial"/>
          <w:sz w:val="20"/>
        </w:rPr>
        <w:t xml:space="preserve">a) </w:t>
      </w:r>
      <w:r w:rsidR="00BF392F">
        <w:rPr>
          <w:rFonts w:ascii="Arial" w:hAnsi="Arial" w:cs="Arial"/>
          <w:sz w:val="20"/>
        </w:rPr>
        <w:t>manuális</w:t>
      </w:r>
    </w:p>
    <w:p w:rsidR="00FF0DB4" w:rsidRDefault="00CC51AE">
      <w:pPr>
        <w:spacing w:before="240" w:after="240" w:line="276" w:lineRule="auto"/>
        <w:ind w:left="-142" w:right="284"/>
        <w:jc w:val="both"/>
        <w:rPr>
          <w:rFonts w:ascii="Arial" w:hAnsi="Arial" w:cs="Arial"/>
          <w:sz w:val="20"/>
        </w:rPr>
      </w:pPr>
      <w:r>
        <w:rPr>
          <w:rFonts w:ascii="Arial" w:hAnsi="Arial" w:cs="Arial"/>
          <w:sz w:val="20"/>
        </w:rPr>
        <w:t xml:space="preserve">b) </w:t>
      </w:r>
      <w:r w:rsidR="00BF392F">
        <w:rPr>
          <w:rFonts w:ascii="Arial" w:hAnsi="Arial" w:cs="Arial"/>
          <w:sz w:val="20"/>
        </w:rPr>
        <w:t xml:space="preserve">automatikus </w:t>
      </w:r>
    </w:p>
    <w:p w:rsidR="00FF0DB4" w:rsidRDefault="00CD7A95">
      <w:pPr>
        <w:spacing w:line="276" w:lineRule="auto"/>
        <w:ind w:left="-142" w:right="284"/>
        <w:jc w:val="both"/>
        <w:rPr>
          <w:rFonts w:ascii="Arial" w:hAnsi="Arial" w:cs="Arial"/>
          <w:sz w:val="20"/>
        </w:rPr>
      </w:pPr>
      <w:r>
        <w:rPr>
          <w:rFonts w:ascii="Arial" w:hAnsi="Arial" w:cs="Arial"/>
          <w:sz w:val="20"/>
        </w:rPr>
        <w:t xml:space="preserve">rendszert alkalmaz. </w:t>
      </w:r>
      <w:r w:rsidR="008D3B8D" w:rsidRPr="00CC51AE">
        <w:rPr>
          <w:rFonts w:ascii="Arial" w:hAnsi="Arial" w:cs="Arial"/>
          <w:b/>
          <w:i/>
          <w:color w:val="365F91" w:themeColor="accent1" w:themeShade="BF"/>
          <w:sz w:val="20"/>
          <w:u w:val="single"/>
        </w:rPr>
        <w:t>(Kérjük, húzza alá a megfelelőt, vagy törölje azt, amelyik nem releváns a szolgáltatóra.)</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6932A1">
        <w:rPr>
          <w:rFonts w:ascii="Arial" w:hAnsi="Arial" w:cs="Arial"/>
          <w:sz w:val="20"/>
        </w:rPr>
        <w:t>A szolgáltató a következő ügyfél-, illetve ügylettípusokra végez szűrést:</w:t>
      </w:r>
    </w:p>
    <w:p w:rsidR="00FF0DB4" w:rsidRDefault="00CD7A95">
      <w:pPr>
        <w:spacing w:line="276" w:lineRule="auto"/>
        <w:ind w:left="-142" w:right="284"/>
        <w:jc w:val="both"/>
        <w:rPr>
          <w:rFonts w:ascii="Arial" w:hAnsi="Arial" w:cs="Arial"/>
          <w:sz w:val="20"/>
        </w:rPr>
      </w:pPr>
      <w:r w:rsidRPr="006932A1">
        <w:rPr>
          <w:rFonts w:ascii="Arial" w:hAnsi="Arial" w:cs="Arial"/>
          <w:i/>
          <w:iCs/>
          <w:sz w:val="20"/>
        </w:rPr>
        <w:t xml:space="preserve">a) </w:t>
      </w:r>
      <w:r w:rsidRPr="006932A1">
        <w:rPr>
          <w:rFonts w:ascii="Arial" w:hAnsi="Arial" w:cs="Arial"/>
          <w:b/>
          <w:sz w:val="20"/>
        </w:rPr>
        <w:t>húszmillió forintot elérő vagy meghaladó összegű készpénzbefizetés</w:t>
      </w:r>
      <w:r w:rsidRPr="006932A1">
        <w:rPr>
          <w:rFonts w:ascii="Arial" w:hAnsi="Arial" w:cs="Arial"/>
          <w:sz w:val="20"/>
        </w:rPr>
        <w:t xml:space="preserve"> az ügyfél részéről,</w:t>
      </w:r>
    </w:p>
    <w:p w:rsidR="00FF0DB4" w:rsidRDefault="00CD7A95">
      <w:pPr>
        <w:spacing w:line="276" w:lineRule="auto"/>
        <w:ind w:left="-142" w:right="284"/>
        <w:jc w:val="both"/>
        <w:rPr>
          <w:rFonts w:ascii="Arial" w:hAnsi="Arial" w:cs="Arial"/>
          <w:sz w:val="20"/>
        </w:rPr>
      </w:pPr>
      <w:r w:rsidRPr="006932A1">
        <w:rPr>
          <w:rFonts w:ascii="Arial" w:hAnsi="Arial" w:cs="Arial"/>
          <w:i/>
          <w:iCs/>
          <w:sz w:val="20"/>
        </w:rPr>
        <w:t xml:space="preserve">b) </w:t>
      </w:r>
      <w:r w:rsidRPr="006932A1">
        <w:rPr>
          <w:rFonts w:ascii="Arial" w:hAnsi="Arial" w:cs="Arial"/>
          <w:b/>
          <w:sz w:val="20"/>
        </w:rPr>
        <w:t>stratégiai hiányosságokkal rendelkező, kiemelt kockázatot jelentő harmadik országból kezdeményezett tízmillió forintot elérő vagy meghaladó összegű ügylet</w:t>
      </w:r>
      <w:r w:rsidRPr="006932A1">
        <w:rPr>
          <w:rFonts w:ascii="Arial" w:hAnsi="Arial" w:cs="Arial"/>
          <w:sz w:val="20"/>
        </w:rPr>
        <w:t>, valamint</w:t>
      </w:r>
    </w:p>
    <w:p w:rsidR="00FF0DB4" w:rsidRDefault="00CD7A95">
      <w:pPr>
        <w:spacing w:line="276" w:lineRule="auto"/>
        <w:ind w:left="-142" w:right="284"/>
        <w:jc w:val="both"/>
        <w:rPr>
          <w:rFonts w:ascii="Arial" w:hAnsi="Arial" w:cs="Arial"/>
          <w:sz w:val="20"/>
        </w:rPr>
      </w:pPr>
      <w:r w:rsidRPr="006932A1">
        <w:rPr>
          <w:rFonts w:ascii="Arial" w:hAnsi="Arial" w:cs="Arial"/>
          <w:i/>
          <w:iCs/>
          <w:sz w:val="20"/>
        </w:rPr>
        <w:t xml:space="preserve">c) </w:t>
      </w:r>
      <w:r w:rsidRPr="006932A1">
        <w:rPr>
          <w:rFonts w:ascii="Arial" w:hAnsi="Arial" w:cs="Arial"/>
          <w:sz w:val="20"/>
        </w:rPr>
        <w:t>a belső szabályzatban meghatározott ügyfél-, illetve ügylettípusok</w:t>
      </w:r>
      <w:r w:rsidR="008D5FA1">
        <w:rPr>
          <w:rFonts w:ascii="Arial" w:hAnsi="Arial" w:cs="Arial"/>
          <w:sz w:val="20"/>
        </w:rPr>
        <w:t>:</w:t>
      </w:r>
    </w:p>
    <w:p w:rsidR="00FF0DB4" w:rsidRDefault="008D5FA1">
      <w:pPr>
        <w:spacing w:line="276" w:lineRule="auto"/>
        <w:ind w:left="-142" w:right="284" w:firstLine="851"/>
        <w:jc w:val="both"/>
        <w:rPr>
          <w:rFonts w:ascii="Arial" w:hAnsi="Arial" w:cs="Arial"/>
          <w:iCs/>
          <w:sz w:val="20"/>
        </w:rPr>
      </w:pPr>
      <w:r>
        <w:rPr>
          <w:rFonts w:ascii="Arial" w:hAnsi="Arial" w:cs="Arial"/>
          <w:i/>
          <w:iCs/>
          <w:sz w:val="20"/>
        </w:rPr>
        <w:t xml:space="preserve">ca) </w:t>
      </w:r>
      <w:r w:rsidR="008D3B8D" w:rsidRPr="008D3B8D">
        <w:rPr>
          <w:rFonts w:ascii="Arial" w:hAnsi="Arial" w:cs="Arial"/>
          <w:b/>
          <w:iCs/>
          <w:sz w:val="20"/>
        </w:rPr>
        <w:t>300.000</w:t>
      </w:r>
      <w:r w:rsidR="008D3B8D" w:rsidRPr="008D3B8D">
        <w:rPr>
          <w:rFonts w:ascii="Arial" w:hAnsi="Arial" w:cs="Arial"/>
          <w:iCs/>
          <w:sz w:val="20"/>
        </w:rPr>
        <w:t xml:space="preserve"> (háromszázezer) forintot elérő, meghaladó vásárlásokat,</w:t>
      </w:r>
    </w:p>
    <w:p w:rsidR="00FF0DB4" w:rsidRDefault="00672187">
      <w:pPr>
        <w:spacing w:line="276" w:lineRule="auto"/>
        <w:ind w:left="1418" w:right="284" w:firstLine="11"/>
        <w:jc w:val="both"/>
        <w:rPr>
          <w:rFonts w:ascii="Arial" w:hAnsi="Arial" w:cs="Arial"/>
          <w:iCs/>
          <w:sz w:val="20"/>
        </w:rPr>
      </w:pPr>
      <w:r w:rsidRPr="00672187">
        <w:rPr>
          <w:rFonts w:ascii="Arial" w:hAnsi="Arial" w:cs="Arial"/>
          <w:i/>
          <w:iCs/>
          <w:sz w:val="20"/>
        </w:rPr>
        <w:t>caa)</w:t>
      </w:r>
      <w:r w:rsidR="008D3B8D" w:rsidRPr="008D3B8D">
        <w:rPr>
          <w:rFonts w:ascii="Arial" w:hAnsi="Arial" w:cs="Arial"/>
          <w:iCs/>
          <w:sz w:val="20"/>
        </w:rPr>
        <w:t xml:space="preserve"> a 300.000 (háromszázezer) forintot elérő vagy meghaladó </w:t>
      </w:r>
      <w:r w:rsidR="008D3B8D" w:rsidRPr="008D3B8D">
        <w:rPr>
          <w:rFonts w:ascii="Arial" w:hAnsi="Arial" w:cs="Arial"/>
          <w:b/>
          <w:iCs/>
          <w:sz w:val="20"/>
        </w:rPr>
        <w:t>készpénzes</w:t>
      </w:r>
      <w:r w:rsidR="008D3B8D" w:rsidRPr="008D3B8D">
        <w:rPr>
          <w:rFonts w:ascii="Arial" w:hAnsi="Arial" w:cs="Arial"/>
          <w:iCs/>
          <w:sz w:val="20"/>
        </w:rPr>
        <w:t xml:space="preserve"> vásárlásokat külön szükséges szűrni.</w:t>
      </w:r>
    </w:p>
    <w:p w:rsidR="00FF0DB4" w:rsidRDefault="001821BD">
      <w:pPr>
        <w:spacing w:line="276" w:lineRule="auto"/>
        <w:ind w:left="-142" w:right="284" w:firstLine="851"/>
        <w:jc w:val="both"/>
        <w:rPr>
          <w:rFonts w:ascii="Arial" w:hAnsi="Arial" w:cs="Arial"/>
          <w:i/>
          <w:iCs/>
          <w:sz w:val="20"/>
        </w:rPr>
      </w:pPr>
      <w:r>
        <w:rPr>
          <w:rFonts w:ascii="Arial" w:hAnsi="Arial" w:cs="Arial"/>
          <w:i/>
          <w:iCs/>
          <w:sz w:val="20"/>
        </w:rPr>
        <w:t xml:space="preserve">cb) </w:t>
      </w:r>
      <w:r w:rsidR="008D3B8D" w:rsidRPr="008D3B8D">
        <w:rPr>
          <w:rFonts w:ascii="Arial" w:hAnsi="Arial" w:cs="Arial"/>
          <w:b/>
          <w:iCs/>
          <w:sz w:val="20"/>
        </w:rPr>
        <w:t>4,5 millió</w:t>
      </w:r>
      <w:r w:rsidR="008D3B8D" w:rsidRPr="008D3B8D">
        <w:rPr>
          <w:rFonts w:ascii="Arial" w:hAnsi="Arial" w:cs="Arial"/>
          <w:iCs/>
          <w:sz w:val="20"/>
        </w:rPr>
        <w:t xml:space="preserve"> forintot elérő, meghaladó vásárlásokat,</w:t>
      </w:r>
      <w:r w:rsidR="005E558F">
        <w:rPr>
          <w:rFonts w:ascii="Arial" w:hAnsi="Arial" w:cs="Arial"/>
          <w:i/>
          <w:iCs/>
          <w:sz w:val="20"/>
        </w:rPr>
        <w:t xml:space="preserve"> </w:t>
      </w:r>
    </w:p>
    <w:p w:rsidR="00FF0DB4" w:rsidRDefault="005E558F">
      <w:pPr>
        <w:spacing w:line="276" w:lineRule="auto"/>
        <w:ind w:left="-142" w:right="284" w:firstLine="851"/>
        <w:jc w:val="both"/>
        <w:rPr>
          <w:rFonts w:ascii="Arial" w:hAnsi="Arial" w:cs="Arial"/>
          <w:iCs/>
          <w:sz w:val="20"/>
        </w:rPr>
      </w:pPr>
      <w:r>
        <w:rPr>
          <w:rFonts w:ascii="Arial" w:hAnsi="Arial" w:cs="Arial"/>
          <w:i/>
          <w:iCs/>
          <w:sz w:val="20"/>
        </w:rPr>
        <w:t xml:space="preserve">cc) </w:t>
      </w:r>
      <w:r w:rsidR="008D3B8D" w:rsidRPr="008D3B8D">
        <w:rPr>
          <w:rFonts w:ascii="Arial" w:hAnsi="Arial" w:cs="Arial"/>
          <w:iCs/>
          <w:sz w:val="20"/>
        </w:rPr>
        <w:t xml:space="preserve">a jelen Szabályzat </w:t>
      </w:r>
      <w:r w:rsidR="008D3B8D" w:rsidRPr="008D3B8D">
        <w:rPr>
          <w:rFonts w:ascii="Arial" w:hAnsi="Arial" w:cs="Arial"/>
          <w:b/>
          <w:iCs/>
          <w:sz w:val="20"/>
        </w:rPr>
        <w:t>IV/4. pontjában szűrésre megjelölt</w:t>
      </w:r>
      <w:r w:rsidR="008D3B8D" w:rsidRPr="008D3B8D">
        <w:rPr>
          <w:rFonts w:ascii="Arial" w:hAnsi="Arial" w:cs="Arial"/>
          <w:iCs/>
          <w:sz w:val="20"/>
        </w:rPr>
        <w:t xml:space="preserve"> esetekben.</w:t>
      </w:r>
    </w:p>
    <w:p w:rsidR="00FF0DB4" w:rsidRDefault="00FF0DB4">
      <w:pPr>
        <w:spacing w:line="276" w:lineRule="auto"/>
        <w:ind w:left="-142" w:right="284" w:firstLine="851"/>
        <w:jc w:val="both"/>
        <w:rPr>
          <w:rFonts w:ascii="Arial" w:hAnsi="Arial" w:cs="Arial"/>
          <w:sz w:val="20"/>
        </w:rPr>
      </w:pPr>
    </w:p>
    <w:p w:rsidR="00FF0DB4" w:rsidRDefault="00CD7A95">
      <w:pPr>
        <w:spacing w:line="276" w:lineRule="auto"/>
        <w:ind w:left="-142" w:right="284"/>
        <w:jc w:val="both"/>
        <w:rPr>
          <w:rFonts w:ascii="Arial" w:hAnsi="Arial" w:cs="Arial"/>
          <w:iCs/>
          <w:sz w:val="20"/>
        </w:rPr>
      </w:pPr>
      <w:r w:rsidRPr="006932A1">
        <w:rPr>
          <w:rFonts w:ascii="Arial" w:hAnsi="Arial" w:cs="Arial"/>
          <w:iCs/>
          <w:sz w:val="20"/>
        </w:rPr>
        <w:t xml:space="preserve">A szolgáltató </w:t>
      </w:r>
      <w:r>
        <w:rPr>
          <w:rFonts w:ascii="Arial" w:hAnsi="Arial" w:cs="Arial"/>
          <w:iCs/>
          <w:sz w:val="20"/>
        </w:rPr>
        <w:t xml:space="preserve">fentieken túlmenően </w:t>
      </w:r>
      <w:r w:rsidRPr="006932A1">
        <w:rPr>
          <w:rFonts w:ascii="Arial" w:hAnsi="Arial" w:cs="Arial"/>
          <w:iCs/>
          <w:sz w:val="20"/>
        </w:rPr>
        <w:t>a következő esetekre nézve végez szűrést:</w:t>
      </w:r>
      <w:r>
        <w:rPr>
          <w:rFonts w:ascii="Arial" w:hAnsi="Arial" w:cs="Arial"/>
          <w:iCs/>
          <w:sz w:val="20"/>
        </w:rPr>
        <w:t xml:space="preserve"> </w:t>
      </w:r>
    </w:p>
    <w:p w:rsidR="00FF0DB4" w:rsidRDefault="008D3B8D">
      <w:pPr>
        <w:spacing w:line="276" w:lineRule="auto"/>
        <w:ind w:left="-142" w:right="284"/>
        <w:jc w:val="both"/>
        <w:rPr>
          <w:rFonts w:ascii="Arial" w:hAnsi="Arial" w:cs="Arial"/>
          <w:b/>
          <w:i/>
          <w:iCs/>
          <w:color w:val="365F91" w:themeColor="accent1" w:themeShade="BF"/>
          <w:sz w:val="20"/>
          <w:u w:val="single"/>
        </w:rPr>
      </w:pPr>
      <w:r w:rsidRPr="001E33DC">
        <w:rPr>
          <w:rFonts w:ascii="Arial" w:hAnsi="Arial" w:cs="Arial"/>
          <w:b/>
          <w:i/>
          <w:iCs/>
          <w:color w:val="365F91" w:themeColor="accent1" w:themeShade="BF"/>
          <w:sz w:val="20"/>
          <w:u w:val="single"/>
        </w:rPr>
        <w:t>(Kérjük, ha a fentieken túlmenően egyéb esetekben is végez szűrést, sorolja fel ezeket.)</w:t>
      </w:r>
    </w:p>
    <w:p w:rsidR="00FF0DB4" w:rsidRDefault="00CD7A95">
      <w:pPr>
        <w:spacing w:line="276" w:lineRule="auto"/>
        <w:ind w:left="-142" w:right="284"/>
        <w:jc w:val="both"/>
        <w:rPr>
          <w:rFonts w:ascii="Arial" w:hAnsi="Arial" w:cs="Arial"/>
          <w:sz w:val="20"/>
        </w:rPr>
      </w:pPr>
      <w:r>
        <w:rPr>
          <w:rFonts w:ascii="Arial" w:hAnsi="Arial" w:cs="Arial"/>
          <w:iCs/>
          <w:sz w:val="20"/>
        </w:rPr>
        <w:t>……………………………………………………………………………………</w:t>
      </w:r>
      <w:r w:rsidR="006553FB">
        <w:rPr>
          <w:rFonts w:ascii="Arial" w:hAnsi="Arial" w:cs="Arial"/>
          <w:iCs/>
          <w:sz w:val="20"/>
        </w:rPr>
        <w:t>………………………...</w:t>
      </w:r>
      <w:r w:rsidR="005E558F">
        <w:rPr>
          <w:rFonts w:ascii="Arial" w:hAnsi="Arial" w:cs="Arial"/>
          <w:iCs/>
          <w:sz w:val="20"/>
        </w:rPr>
        <w:t>....................</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6932A1">
        <w:rPr>
          <w:rFonts w:ascii="Arial" w:hAnsi="Arial" w:cs="Arial"/>
          <w:sz w:val="20"/>
        </w:rPr>
        <w:t>A szolgáltató a szűrés feltételeit folyamatosan felülvizsgálja.</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6932A1">
        <w:rPr>
          <w:rFonts w:ascii="Arial" w:hAnsi="Arial" w:cs="Arial"/>
          <w:sz w:val="20"/>
        </w:rPr>
        <w:t xml:space="preserve">A szűrési feltételek alapján azonosított ügyfél, illetve ügylet pénzmosás és terrorizmus finanszírozása szempontjából történő </w:t>
      </w:r>
      <w:r w:rsidRPr="00ED7F9F">
        <w:rPr>
          <w:rFonts w:ascii="Arial" w:hAnsi="Arial" w:cs="Arial"/>
          <w:b/>
          <w:sz w:val="20"/>
        </w:rPr>
        <w:t>elemzését és értékelését a szolgáltató a szűrést követő tíz napon belül végzi el.</w:t>
      </w:r>
      <w:r w:rsidR="000D4DAB">
        <w:rPr>
          <w:rFonts w:ascii="Arial" w:hAnsi="Arial" w:cs="Arial"/>
          <w:b/>
          <w:sz w:val="20"/>
        </w:rPr>
        <w:t xml:space="preserve"> </w:t>
      </w:r>
      <w:r w:rsidRPr="006932A1">
        <w:rPr>
          <w:rFonts w:ascii="Arial" w:hAnsi="Arial" w:cs="Arial"/>
          <w:sz w:val="20"/>
        </w:rPr>
        <w:t xml:space="preserve">A szűrési feltételek alapján azonosított ügyfél, illetve ügylet elemzésének és értékelésének folyamatát, annak eredményét, és az ez alapján hozott döntést a </w:t>
      </w:r>
      <w:r w:rsidRPr="000D4DAB">
        <w:rPr>
          <w:rFonts w:ascii="Arial" w:hAnsi="Arial" w:cs="Arial"/>
          <w:sz w:val="20"/>
        </w:rPr>
        <w:t xml:space="preserve">szolgáltató </w:t>
      </w:r>
      <w:r w:rsidR="008D3B8D" w:rsidRPr="008D3B8D">
        <w:rPr>
          <w:rFonts w:ascii="Arial" w:hAnsi="Arial" w:cs="Arial"/>
          <w:b/>
          <w:sz w:val="20"/>
        </w:rPr>
        <w:t>dokumentálja</w:t>
      </w:r>
      <w:r w:rsidRPr="006932A1">
        <w:rPr>
          <w:rFonts w:ascii="Arial" w:hAnsi="Arial" w:cs="Arial"/>
          <w:sz w:val="20"/>
        </w:rPr>
        <w:t>.</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Pr>
          <w:rFonts w:ascii="Arial" w:hAnsi="Arial" w:cs="Arial"/>
          <w:sz w:val="20"/>
        </w:rPr>
        <w:t>A</w:t>
      </w:r>
      <w:r w:rsidRPr="00ED7F9F">
        <w:rPr>
          <w:rFonts w:ascii="Arial" w:hAnsi="Arial" w:cs="Arial"/>
          <w:sz w:val="20"/>
        </w:rPr>
        <w:t xml:space="preserve"> szolgáltató kidolgozza a </w:t>
      </w:r>
      <w:r w:rsidRPr="00ED7F9F">
        <w:rPr>
          <w:rFonts w:ascii="Arial" w:hAnsi="Arial" w:cs="Arial"/>
          <w:b/>
          <w:sz w:val="20"/>
        </w:rPr>
        <w:t>névtelenséget biztosító bejelentési rendszer</w:t>
      </w:r>
      <w:r w:rsidRPr="00ED7F9F">
        <w:rPr>
          <w:rFonts w:ascii="Arial" w:hAnsi="Arial" w:cs="Arial"/>
          <w:sz w:val="20"/>
        </w:rPr>
        <w:t xml:space="preserve"> működtetésének felté</w:t>
      </w:r>
      <w:r>
        <w:rPr>
          <w:rFonts w:ascii="Arial" w:hAnsi="Arial" w:cs="Arial"/>
          <w:sz w:val="20"/>
        </w:rPr>
        <w:t xml:space="preserve">teleit, mely a szolgáltató vezetője, foglalkoztatottja és segítő családtagja által a Pmt. </w:t>
      </w:r>
      <w:r w:rsidR="000340AE">
        <w:rPr>
          <w:rFonts w:ascii="Arial" w:hAnsi="Arial" w:cs="Arial"/>
          <w:sz w:val="20"/>
        </w:rPr>
        <w:t xml:space="preserve">és jelen Szabályzat </w:t>
      </w:r>
      <w:r>
        <w:rPr>
          <w:rFonts w:ascii="Arial" w:hAnsi="Arial" w:cs="Arial"/>
          <w:sz w:val="20"/>
        </w:rPr>
        <w:t>rendelkezéseinek megsértése esetén küldhető értesítést szabályozza.</w:t>
      </w:r>
    </w:p>
    <w:p w:rsidR="00FF0DB4" w:rsidRDefault="00FF0DB4">
      <w:pPr>
        <w:spacing w:line="276" w:lineRule="auto"/>
        <w:ind w:left="-142" w:right="284"/>
        <w:jc w:val="both"/>
        <w:rPr>
          <w:rFonts w:ascii="Arial" w:hAnsi="Arial" w:cs="Arial"/>
          <w:sz w:val="20"/>
        </w:rPr>
      </w:pPr>
    </w:p>
    <w:p w:rsidR="00FF0DB4" w:rsidRDefault="001C3EEF">
      <w:pPr>
        <w:spacing w:line="276" w:lineRule="auto"/>
        <w:ind w:left="-142" w:right="284"/>
        <w:jc w:val="both"/>
        <w:rPr>
          <w:rFonts w:ascii="Arial" w:hAnsi="Arial" w:cs="Arial"/>
          <w:sz w:val="20"/>
        </w:rPr>
      </w:pPr>
      <w:r>
        <w:rPr>
          <w:rFonts w:ascii="Arial" w:hAnsi="Arial" w:cs="Arial"/>
          <w:sz w:val="20"/>
        </w:rPr>
        <w:t>A névtelenséget biztosító bejelentési rendszer működésének feltételei:</w:t>
      </w:r>
    </w:p>
    <w:p w:rsidR="00FF0DB4" w:rsidRDefault="008D3B8D">
      <w:pPr>
        <w:spacing w:line="276" w:lineRule="auto"/>
        <w:ind w:left="-142" w:right="284"/>
        <w:jc w:val="both"/>
        <w:rPr>
          <w:rFonts w:ascii="Arial" w:hAnsi="Arial" w:cs="Arial"/>
          <w:b/>
          <w:i/>
          <w:color w:val="365F91" w:themeColor="accent1" w:themeShade="BF"/>
          <w:sz w:val="20"/>
          <w:u w:val="single"/>
        </w:rPr>
      </w:pPr>
      <w:r w:rsidRPr="001E33DC">
        <w:rPr>
          <w:rFonts w:ascii="Arial" w:hAnsi="Arial" w:cs="Arial"/>
          <w:b/>
          <w:i/>
          <w:color w:val="365F91" w:themeColor="accent1" w:themeShade="BF"/>
          <w:sz w:val="20"/>
          <w:u w:val="single"/>
        </w:rPr>
        <w:t>(Kérjük, húzza alá, vagy karikázza be a szolgáltatónál működtetett belső bejelentési rendszert. Amennyiben nem a felsoroltak egyikét működteti, kérem, az e) pontban nyilatkozzon arról a belső bejelentési rendszerről melyet működtet. Ha a felsoroltak egyikét kiegészítéssel, vagy eltérően alkalmazza, kérem, szintén az e) pontban nyilatkozzon erről, valamint részletezze a különbséget, vagy kiegészítést.)</w:t>
      </w:r>
    </w:p>
    <w:p w:rsidR="00FF0DB4" w:rsidRDefault="00FF0DB4">
      <w:pPr>
        <w:spacing w:line="276" w:lineRule="auto"/>
        <w:ind w:left="-142" w:right="284"/>
        <w:jc w:val="both"/>
        <w:rPr>
          <w:rFonts w:ascii="Arial" w:hAnsi="Arial" w:cs="Arial"/>
          <w:sz w:val="20"/>
        </w:rPr>
      </w:pPr>
    </w:p>
    <w:p w:rsidR="00FF0DB4" w:rsidRDefault="000340AE">
      <w:pPr>
        <w:spacing w:line="276" w:lineRule="auto"/>
        <w:ind w:left="-142" w:right="284"/>
        <w:jc w:val="both"/>
        <w:rPr>
          <w:rFonts w:ascii="Arial" w:hAnsi="Arial" w:cs="Arial"/>
          <w:sz w:val="20"/>
        </w:rPr>
      </w:pPr>
      <w:r>
        <w:rPr>
          <w:rFonts w:ascii="Arial" w:hAnsi="Arial" w:cs="Arial"/>
          <w:sz w:val="20"/>
        </w:rPr>
        <w:t xml:space="preserve">a) Névtelenséget biztosító belső bejelentési rendszer nem működik a szolgáltató kis mérete miatt (nincs foglalkoztatott, a vezető egyben a kijelölt személy és az azonosítást végző személy is egyben). </w:t>
      </w:r>
    </w:p>
    <w:p w:rsidR="00FF0DB4" w:rsidRDefault="000340AE">
      <w:pPr>
        <w:spacing w:line="276" w:lineRule="auto"/>
        <w:ind w:left="-142" w:right="284"/>
        <w:jc w:val="both"/>
        <w:rPr>
          <w:rFonts w:ascii="Arial" w:hAnsi="Arial" w:cs="Arial"/>
          <w:sz w:val="20"/>
        </w:rPr>
      </w:pPr>
      <w:r>
        <w:rPr>
          <w:rFonts w:ascii="Arial" w:hAnsi="Arial" w:cs="Arial"/>
          <w:sz w:val="20"/>
        </w:rPr>
        <w:lastRenderedPageBreak/>
        <w:t xml:space="preserve">b) Névtelenséget biztosító belső bejelentési rendszer nem működik a szolgáltató kis mérete miatt (a szolgáltató vezetőjén kívül </w:t>
      </w:r>
      <w:r w:rsidR="00D64B3B">
        <w:rPr>
          <w:rFonts w:ascii="Arial" w:hAnsi="Arial" w:cs="Arial"/>
          <w:sz w:val="20"/>
        </w:rPr>
        <w:t xml:space="preserve">csak </w:t>
      </w:r>
      <w:r>
        <w:rPr>
          <w:rFonts w:ascii="Arial" w:hAnsi="Arial" w:cs="Arial"/>
          <w:sz w:val="20"/>
        </w:rPr>
        <w:t>egy</w:t>
      </w:r>
      <w:r w:rsidR="00AB1BD9">
        <w:rPr>
          <w:rFonts w:ascii="Arial" w:hAnsi="Arial" w:cs="Arial"/>
          <w:sz w:val="20"/>
        </w:rPr>
        <w:t>/két</w:t>
      </w:r>
      <w:r>
        <w:rPr>
          <w:rFonts w:ascii="Arial" w:hAnsi="Arial" w:cs="Arial"/>
          <w:sz w:val="20"/>
        </w:rPr>
        <w:t xml:space="preserve"> foglalkoztatott van). A bejelentést a foglalkoztatott közvetlenül a</w:t>
      </w:r>
      <w:r w:rsidR="00D64B3B">
        <w:rPr>
          <w:rFonts w:ascii="Arial" w:hAnsi="Arial" w:cs="Arial"/>
          <w:sz w:val="20"/>
        </w:rPr>
        <w:t xml:space="preserve"> kijelölt személynek teszi meg.</w:t>
      </w:r>
    </w:p>
    <w:p w:rsidR="00FF0DB4" w:rsidRDefault="000340AE">
      <w:pPr>
        <w:spacing w:line="276" w:lineRule="auto"/>
        <w:ind w:left="-142" w:right="284"/>
        <w:jc w:val="both"/>
        <w:rPr>
          <w:rFonts w:ascii="Arial" w:hAnsi="Arial" w:cs="Arial"/>
          <w:sz w:val="20"/>
        </w:rPr>
      </w:pPr>
      <w:r>
        <w:rPr>
          <w:rFonts w:ascii="Arial" w:hAnsi="Arial" w:cs="Arial"/>
          <w:sz w:val="20"/>
        </w:rPr>
        <w:t>c)</w:t>
      </w:r>
      <w:r w:rsidR="00D64B3B">
        <w:rPr>
          <w:rFonts w:ascii="Arial" w:hAnsi="Arial" w:cs="Arial"/>
          <w:sz w:val="20"/>
        </w:rPr>
        <w:t xml:space="preserve"> Bejelentést a szolgáltató vezetője, foglalkoztatottja és segítő családtagja tehet a kijelölt személynek. A bejelentés megtehető írásban, mely lehet papír alapú vagy elektronikus (amennyiben nincs erre a célra rendszeresített rendszer, program, abban az esetben e-mail útján is megtehető a bejelentés), illetve szóban (személyesen vagy telefonon). Amennyiben a bejelentés eleve nem névtelenül történt, akkor a szolgáltatónak gondoskodnia kell arról, hogy a bejelentést követő 1 napon belül a bejelentést anonimizálja, vagyis azokat az adatokat, melyekből a bejelentő személyazonossága megállapítható, törölnie kell a dokumentációból, és a vizsgálat további részében is anonimizáltan kell maradnia ezeknek az adatoknak. Amennyiben a bejelentés eleve nem névtelenül érkezett, úgy a bejelentő adatait (telefonszám, e-mail cím, név</w:t>
      </w:r>
      <w:r w:rsidR="00490E9A">
        <w:rPr>
          <w:rFonts w:ascii="Arial" w:hAnsi="Arial" w:cs="Arial"/>
          <w:sz w:val="20"/>
        </w:rPr>
        <w:t>, cím, stb.) a kijelölt személy nem vizsgálhatja. Az eredetileg is névtelen formában megtett bejelentéseket a kijelölt személy ugyanígy befogadja és kivizsgálja.</w:t>
      </w:r>
      <w:r w:rsidR="00D64B3B">
        <w:rPr>
          <w:rFonts w:ascii="Arial" w:hAnsi="Arial" w:cs="Arial"/>
          <w:sz w:val="20"/>
        </w:rPr>
        <w:t xml:space="preserve">  </w:t>
      </w:r>
    </w:p>
    <w:p w:rsidR="00FF0DB4" w:rsidRDefault="00490E9A">
      <w:pPr>
        <w:spacing w:line="276" w:lineRule="auto"/>
        <w:ind w:left="-142" w:right="284"/>
        <w:jc w:val="both"/>
        <w:rPr>
          <w:rFonts w:ascii="Arial" w:hAnsi="Arial" w:cs="Arial"/>
          <w:sz w:val="20"/>
        </w:rPr>
      </w:pPr>
      <w:r>
        <w:rPr>
          <w:rFonts w:ascii="Arial" w:hAnsi="Arial" w:cs="Arial"/>
          <w:sz w:val="20"/>
        </w:rPr>
        <w:t>d) A szolgáltató telephelyenként nem ügyféltérben, nem bekamerázott helyen (vagy a kamera nem láthat rá arra a részre) elhelyez egy csak a kijelölt személy által nyitható, zárható dobozt, ládát, melybe a szolgáltató vezetője, foglalkoztatottja, segítő családtagja be tudja dobni a bejelentését. A szolgáltató biztosítja a bejelentések megtételéhez szükséges tárgyi eszközöket, beleértve a térítésmentes jelöletlen papírt, borítékot, íróeszközt. Az eleve névtelenül megtett bejelentéseket a kijelölt személy éppúgy kivizsgálja, mint a nem névtelenül megtett bejelentéseket. A nem névtelenül megtett bejelentéseket 1 napon belül anonimizálnia kell a kijelölt személynek, vagyis azokat az adatokat, melyekből a bejelentő személyazonossága megállapítható, törölnie kell a dokumentációból, és a vizsgálat további részében is anonimizáltan kell maradnia ezeknek az adatoknak. Amennyiben a bejelentés eleve nem névtelenül érkezett, úgy a bejelentő adatait (telefonszám, e-mail cím, név, cím, stb.) a kijelölt személy nem vizsgálhatja.</w:t>
      </w:r>
    </w:p>
    <w:p w:rsidR="00FF0DB4" w:rsidRDefault="00490E9A">
      <w:pPr>
        <w:spacing w:line="276" w:lineRule="auto"/>
        <w:ind w:left="-142" w:right="284"/>
        <w:jc w:val="both"/>
        <w:rPr>
          <w:rFonts w:ascii="Arial" w:hAnsi="Arial" w:cs="Arial"/>
          <w:sz w:val="20"/>
        </w:rPr>
      </w:pPr>
      <w:r>
        <w:rPr>
          <w:rFonts w:ascii="Arial" w:hAnsi="Arial" w:cs="Arial"/>
          <w:sz w:val="20"/>
        </w:rPr>
        <w:t>e</w:t>
      </w:r>
      <w:r w:rsidR="000340AE">
        <w:rPr>
          <w:rFonts w:ascii="Arial" w:hAnsi="Arial" w:cs="Arial"/>
          <w:sz w:val="20"/>
        </w:rPr>
        <w:t xml:space="preserve">) egyéb </w:t>
      </w:r>
      <w:r w:rsidR="008D3B8D" w:rsidRPr="008D3B8D">
        <w:rPr>
          <w:rFonts w:ascii="Arial" w:hAnsi="Arial" w:cs="Arial"/>
          <w:b/>
          <w:i/>
          <w:sz w:val="20"/>
          <w:u w:val="single"/>
        </w:rPr>
        <w:t>(</w:t>
      </w:r>
      <w:r w:rsidR="008D3B8D" w:rsidRPr="001E33DC">
        <w:rPr>
          <w:rFonts w:ascii="Arial" w:hAnsi="Arial" w:cs="Arial"/>
          <w:b/>
          <w:i/>
          <w:color w:val="365F91" w:themeColor="accent1" w:themeShade="BF"/>
          <w:sz w:val="20"/>
          <w:u w:val="single"/>
        </w:rPr>
        <w:t>kérjük amennyiben nem a fenti változatok egyikét választotta, írja le, hogyan biztosítja a névtelenséget biztosító belső bejelentési rendszer működését. Amennyiben a fentiek közül egyetért valamelyik változattal, azonban azt kiegészítené, kérem, itt írja le a kiegészítéseket, utalva arra, melyik változatot működteti; ezt a fenti változatok egyikének betűjelének feltüntetésével teheti meg.)</w:t>
      </w:r>
      <w:r w:rsidR="008D3B8D" w:rsidRPr="008D3B8D">
        <w:rPr>
          <w:rFonts w:ascii="Arial" w:hAnsi="Arial" w:cs="Arial"/>
          <w:i/>
          <w:sz w:val="20"/>
        </w:rPr>
        <w:t>:</w:t>
      </w:r>
      <w:r w:rsidR="000340AE">
        <w:rPr>
          <w:rFonts w:ascii="Arial" w:hAnsi="Arial" w:cs="Arial"/>
          <w:sz w:val="20"/>
        </w:rPr>
        <w:t xml:space="preserve"> </w:t>
      </w:r>
      <w:r w:rsidR="001C3EEF">
        <w:rPr>
          <w:rFonts w:ascii="Arial" w:hAnsi="Arial" w:cs="Arial"/>
          <w:sz w:val="20"/>
        </w:rPr>
        <w:t>………………………………………………………………………………………………………………………………………………………………………………………………………………………………………………………….</w:t>
      </w:r>
    </w:p>
    <w:p w:rsidR="00FF0DB4" w:rsidRDefault="00CD7A95">
      <w:pPr>
        <w:spacing w:line="276" w:lineRule="auto"/>
        <w:ind w:left="-142" w:right="284"/>
        <w:jc w:val="both"/>
        <w:rPr>
          <w:rFonts w:ascii="Arial" w:hAnsi="Arial" w:cs="Arial"/>
          <w:sz w:val="20"/>
        </w:rPr>
      </w:pPr>
      <w:r w:rsidRPr="00ED7F9F">
        <w:rPr>
          <w:rFonts w:ascii="Arial" w:hAnsi="Arial" w:cs="Arial"/>
          <w:sz w:val="20"/>
        </w:rPr>
        <w:t>A bejelentést a szolgáltató 8 napon belül kivizsgálja. A határidőbe a bejelentés megtételének napja nem számít bele.</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ED7F9F">
        <w:rPr>
          <w:rFonts w:ascii="Arial" w:hAnsi="Arial" w:cs="Arial"/>
          <w:sz w:val="20"/>
        </w:rPr>
        <w:t>A bejelentés kivizsgálásában nem vehet részt a bejelentéssel érintett személy és a Polgári Törvénykönyvről szóló 2013. évi V. törvény</w:t>
      </w:r>
      <w:r>
        <w:rPr>
          <w:rFonts w:ascii="Arial" w:hAnsi="Arial" w:cs="Arial"/>
          <w:sz w:val="20"/>
        </w:rPr>
        <w:t xml:space="preserve"> (a továbbiakban: Ptk.)</w:t>
      </w:r>
      <w:r w:rsidRPr="00ED7F9F">
        <w:rPr>
          <w:rFonts w:ascii="Arial" w:hAnsi="Arial" w:cs="Arial"/>
          <w:sz w:val="20"/>
        </w:rPr>
        <w:t xml:space="preserve"> szerinti közeli hozzátartozója.</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ED7F9F">
        <w:rPr>
          <w:rFonts w:ascii="Arial" w:hAnsi="Arial" w:cs="Arial"/>
          <w:sz w:val="20"/>
        </w:rPr>
        <w:t>Ha a szolgáltató azt állapítja meg, hogy pénzmosásra vagy terrorizmus</w:t>
      </w:r>
      <w:r>
        <w:rPr>
          <w:rFonts w:ascii="Arial" w:hAnsi="Arial" w:cs="Arial"/>
          <w:sz w:val="20"/>
        </w:rPr>
        <w:t>-</w:t>
      </w:r>
      <w:r w:rsidRPr="00ED7F9F">
        <w:rPr>
          <w:rFonts w:ascii="Arial" w:hAnsi="Arial" w:cs="Arial"/>
          <w:sz w:val="20"/>
        </w:rPr>
        <w:t>finanszírozásra utaló adat, tény, illetve körülmény merül fel, úgy a kijelölt személy haladéktalanul bejelentést tesz a pénzügyi információs egységnek.</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ED7F9F">
        <w:rPr>
          <w:rFonts w:ascii="Arial" w:hAnsi="Arial" w:cs="Arial"/>
          <w:sz w:val="20"/>
        </w:rPr>
        <w:t>Ha a szolgáltató azt állapítja meg, hogy bűncselekmény gyanúja áll fenn, úgy haladéktalanul feljelentést tesz a nyomozó hatóságnál.</w:t>
      </w:r>
    </w:p>
    <w:p w:rsidR="00FF0DB4" w:rsidRDefault="00FF0DB4">
      <w:pPr>
        <w:spacing w:line="276" w:lineRule="auto"/>
        <w:ind w:left="-142" w:right="284"/>
        <w:jc w:val="both"/>
        <w:rPr>
          <w:rFonts w:ascii="Arial" w:hAnsi="Arial" w:cs="Arial"/>
          <w:b/>
          <w:bCs/>
          <w:sz w:val="20"/>
        </w:rPr>
      </w:pPr>
    </w:p>
    <w:p w:rsidR="00FF0DB4" w:rsidRDefault="008D3B8D">
      <w:pPr>
        <w:spacing w:line="276" w:lineRule="auto"/>
        <w:ind w:left="-142" w:right="284"/>
        <w:jc w:val="both"/>
        <w:rPr>
          <w:rFonts w:ascii="Arial" w:hAnsi="Arial" w:cs="Arial"/>
          <w:b/>
          <w:i/>
          <w:color w:val="365F91" w:themeColor="accent1" w:themeShade="BF"/>
          <w:sz w:val="20"/>
          <w:u w:val="single"/>
        </w:rPr>
      </w:pPr>
      <w:r w:rsidRPr="001E33DC">
        <w:rPr>
          <w:rFonts w:ascii="Arial" w:hAnsi="Arial" w:cs="Arial"/>
          <w:b/>
          <w:i/>
          <w:color w:val="365F91" w:themeColor="accent1" w:themeShade="BF"/>
          <w:sz w:val="20"/>
          <w:u w:val="single"/>
        </w:rPr>
        <w:t>(Kérjük, az alábbiakban húzza alá/karikázza be, hogy a megadott lehetőségek közül melyikkel kíván élni, illetve törölje azt a részét, melyet nem kíván alkalmazni. Ahol választani lehet, ott az opciókat „/”-jel választja el.)</w:t>
      </w:r>
    </w:p>
    <w:p w:rsidR="00FF0DB4" w:rsidRDefault="00FF0DB4">
      <w:pPr>
        <w:spacing w:line="276" w:lineRule="auto"/>
        <w:ind w:left="-142" w:right="284"/>
        <w:jc w:val="both"/>
        <w:rPr>
          <w:rFonts w:ascii="Arial" w:hAnsi="Arial" w:cs="Arial"/>
          <w:b/>
          <w:i/>
          <w:sz w:val="20"/>
          <w:u w:val="single"/>
        </w:rPr>
      </w:pPr>
    </w:p>
    <w:p w:rsidR="00FF0DB4" w:rsidRDefault="00CD7A95">
      <w:pPr>
        <w:spacing w:line="276" w:lineRule="auto"/>
        <w:ind w:left="-142" w:right="284"/>
        <w:jc w:val="both"/>
        <w:rPr>
          <w:rFonts w:ascii="Arial" w:hAnsi="Arial" w:cs="Arial"/>
          <w:sz w:val="20"/>
        </w:rPr>
      </w:pPr>
      <w:r w:rsidRPr="00ED7F9F">
        <w:rPr>
          <w:rFonts w:ascii="Arial" w:hAnsi="Arial" w:cs="Arial"/>
          <w:sz w:val="20"/>
        </w:rPr>
        <w:t xml:space="preserve">A szolgáltató </w:t>
      </w:r>
    </w:p>
    <w:p w:rsidR="00FF0DB4" w:rsidRDefault="00FF0DB4">
      <w:pPr>
        <w:spacing w:line="276" w:lineRule="auto"/>
        <w:ind w:left="-142" w:right="284"/>
        <w:jc w:val="both"/>
        <w:rPr>
          <w:rFonts w:ascii="Arial" w:hAnsi="Arial" w:cs="Arial"/>
          <w:sz w:val="20"/>
        </w:rPr>
      </w:pPr>
    </w:p>
    <w:p w:rsidR="00FF0DB4" w:rsidRDefault="001E33DC">
      <w:pPr>
        <w:spacing w:line="276" w:lineRule="auto"/>
        <w:ind w:left="-142" w:right="284"/>
        <w:jc w:val="both"/>
        <w:rPr>
          <w:rFonts w:ascii="Arial" w:hAnsi="Arial" w:cs="Arial"/>
          <w:sz w:val="20"/>
        </w:rPr>
      </w:pPr>
      <w:r>
        <w:rPr>
          <w:rFonts w:ascii="Arial" w:hAnsi="Arial" w:cs="Arial"/>
          <w:sz w:val="20"/>
        </w:rPr>
        <w:t xml:space="preserve">a) </w:t>
      </w:r>
      <w:r w:rsidR="0092301E">
        <w:rPr>
          <w:rFonts w:ascii="Arial" w:hAnsi="Arial" w:cs="Arial"/>
          <w:sz w:val="20"/>
        </w:rPr>
        <w:t xml:space="preserve">3. § 35. pont szerinti </w:t>
      </w:r>
      <w:r w:rsidR="00CD7A95" w:rsidRPr="00ED7F9F">
        <w:rPr>
          <w:rFonts w:ascii="Arial" w:hAnsi="Arial" w:cs="Arial"/>
          <w:sz w:val="20"/>
        </w:rPr>
        <w:t>kijelölt vezető</w:t>
      </w:r>
      <w:r w:rsidR="00CD7A95">
        <w:rPr>
          <w:rFonts w:ascii="Arial" w:hAnsi="Arial" w:cs="Arial"/>
          <w:sz w:val="20"/>
        </w:rPr>
        <w:t>je</w:t>
      </w:r>
    </w:p>
    <w:p w:rsidR="00FF0DB4" w:rsidRDefault="001E33DC">
      <w:pPr>
        <w:spacing w:line="276" w:lineRule="auto"/>
        <w:ind w:left="-142" w:right="284"/>
        <w:jc w:val="both"/>
        <w:rPr>
          <w:rFonts w:ascii="Arial" w:hAnsi="Arial" w:cs="Arial"/>
          <w:sz w:val="20"/>
        </w:rPr>
      </w:pPr>
      <w:r>
        <w:rPr>
          <w:rFonts w:ascii="Arial" w:hAnsi="Arial" w:cs="Arial"/>
          <w:sz w:val="20"/>
        </w:rPr>
        <w:t xml:space="preserve">b) </w:t>
      </w:r>
      <w:r w:rsidR="0092301E">
        <w:rPr>
          <w:rFonts w:ascii="Arial" w:hAnsi="Arial" w:cs="Arial"/>
          <w:sz w:val="20"/>
        </w:rPr>
        <w:t xml:space="preserve">3. § 35. pont szerinti kijelölt vezetője által írásban kijelölt foglalkoztatott (pl. kijelölt személy, egyéb referens, stb. </w:t>
      </w:r>
      <w:r w:rsidRPr="00FF29A7">
        <w:rPr>
          <w:rFonts w:ascii="Arial" w:hAnsi="Arial" w:cs="Arial"/>
          <w:b/>
          <w:i/>
          <w:color w:val="365F91" w:themeColor="accent1" w:themeShade="BF"/>
          <w:sz w:val="20"/>
          <w:u w:val="single"/>
        </w:rPr>
        <w:t>(</w:t>
      </w:r>
      <w:r w:rsidR="008D3B8D" w:rsidRPr="00FF29A7">
        <w:rPr>
          <w:rFonts w:ascii="Arial" w:hAnsi="Arial" w:cs="Arial"/>
          <w:b/>
          <w:i/>
          <w:color w:val="365F91" w:themeColor="accent1" w:themeShade="BF"/>
          <w:sz w:val="20"/>
          <w:u w:val="single"/>
        </w:rPr>
        <w:t>– Kérjük, amennyiben a 2. opciót választották, adják meg az ezt a feladatot ellátó személy beosztását.)</w:t>
      </w:r>
      <w:r>
        <w:rPr>
          <w:rFonts w:ascii="Arial" w:hAnsi="Arial" w:cs="Arial"/>
          <w:sz w:val="20"/>
        </w:rPr>
        <w:t>: ………………………………………………………</w:t>
      </w:r>
    </w:p>
    <w:p w:rsidR="00FF0DB4" w:rsidRDefault="008D3B8D">
      <w:pPr>
        <w:spacing w:line="276" w:lineRule="auto"/>
        <w:ind w:left="-142" w:right="284"/>
        <w:jc w:val="both"/>
        <w:rPr>
          <w:rFonts w:ascii="Arial" w:hAnsi="Arial" w:cs="Arial"/>
          <w:sz w:val="20"/>
        </w:rPr>
      </w:pPr>
      <w:r w:rsidRPr="001E33DC">
        <w:rPr>
          <w:rFonts w:ascii="Arial" w:hAnsi="Arial" w:cs="Arial"/>
          <w:b/>
          <w:sz w:val="20"/>
        </w:rPr>
        <w:lastRenderedPageBreak/>
        <w:t xml:space="preserve"> </w:t>
      </w:r>
      <w:r w:rsidR="00CD7A95" w:rsidRPr="00ED7F9F">
        <w:rPr>
          <w:rFonts w:ascii="Arial" w:hAnsi="Arial" w:cs="Arial"/>
          <w:sz w:val="20"/>
        </w:rPr>
        <w:t>a Pmt.-ben meghatározott kötelezettségek teljesítése vonatkozásában az ellenőrzéseket</w:t>
      </w:r>
      <w:r w:rsidR="00CD7A95">
        <w:rPr>
          <w:rFonts w:ascii="Arial" w:hAnsi="Arial" w:cs="Arial"/>
          <w:sz w:val="20"/>
        </w:rPr>
        <w:t xml:space="preserve"> </w:t>
      </w:r>
    </w:p>
    <w:p w:rsidR="00FF0DB4" w:rsidRDefault="00FF0DB4">
      <w:pPr>
        <w:spacing w:line="276" w:lineRule="auto"/>
        <w:ind w:left="-142" w:right="284"/>
        <w:jc w:val="both"/>
        <w:rPr>
          <w:rFonts w:ascii="Arial" w:hAnsi="Arial" w:cs="Arial"/>
          <w:sz w:val="20"/>
        </w:rPr>
      </w:pPr>
    </w:p>
    <w:p w:rsidR="00FF0DB4" w:rsidRDefault="0047187B">
      <w:pPr>
        <w:spacing w:line="276" w:lineRule="auto"/>
        <w:ind w:left="-142" w:right="284"/>
        <w:jc w:val="both"/>
        <w:rPr>
          <w:rFonts w:ascii="Arial" w:hAnsi="Arial" w:cs="Arial"/>
          <w:sz w:val="20"/>
        </w:rPr>
      </w:pPr>
      <w:r>
        <w:rPr>
          <w:rFonts w:ascii="Arial" w:hAnsi="Arial" w:cs="Arial"/>
          <w:sz w:val="20"/>
        </w:rPr>
        <w:t xml:space="preserve">a) </w:t>
      </w:r>
      <w:r w:rsidR="007B0AE4">
        <w:rPr>
          <w:rFonts w:ascii="Arial" w:hAnsi="Arial" w:cs="Arial"/>
          <w:sz w:val="20"/>
        </w:rPr>
        <w:t>heti</w:t>
      </w:r>
      <w:r w:rsidR="002971D8">
        <w:rPr>
          <w:rFonts w:ascii="Arial" w:hAnsi="Arial" w:cs="Arial"/>
          <w:sz w:val="20"/>
        </w:rPr>
        <w:t xml:space="preserve"> (minden hét …………….. napján/minden hét utolsó munkanapján)</w:t>
      </w:r>
    </w:p>
    <w:p w:rsidR="00FF0DB4" w:rsidRDefault="0047187B">
      <w:pPr>
        <w:spacing w:line="276" w:lineRule="auto"/>
        <w:ind w:left="-142" w:right="284"/>
        <w:jc w:val="both"/>
        <w:rPr>
          <w:rFonts w:ascii="Arial" w:hAnsi="Arial" w:cs="Arial"/>
          <w:sz w:val="20"/>
        </w:rPr>
      </w:pPr>
      <w:r>
        <w:rPr>
          <w:rFonts w:ascii="Arial" w:hAnsi="Arial" w:cs="Arial"/>
          <w:sz w:val="20"/>
        </w:rPr>
        <w:t xml:space="preserve">b) </w:t>
      </w:r>
      <w:r w:rsidR="007B0AE4">
        <w:rPr>
          <w:rFonts w:ascii="Arial" w:hAnsi="Arial" w:cs="Arial"/>
          <w:sz w:val="20"/>
        </w:rPr>
        <w:t>havi</w:t>
      </w:r>
      <w:r w:rsidR="002971D8">
        <w:rPr>
          <w:rFonts w:ascii="Arial" w:hAnsi="Arial" w:cs="Arial"/>
          <w:sz w:val="20"/>
        </w:rPr>
        <w:t xml:space="preserve"> (minden hónap ……-én/-án/minden hónap utolsó munkanapján)</w:t>
      </w:r>
    </w:p>
    <w:p w:rsidR="00FF0DB4" w:rsidRDefault="00344362">
      <w:pPr>
        <w:spacing w:line="276" w:lineRule="auto"/>
        <w:ind w:left="-142" w:right="284"/>
        <w:jc w:val="both"/>
        <w:rPr>
          <w:rFonts w:ascii="Arial" w:hAnsi="Arial" w:cs="Arial"/>
          <w:sz w:val="20"/>
        </w:rPr>
      </w:pPr>
      <w:r>
        <w:rPr>
          <w:rFonts w:ascii="Arial" w:hAnsi="Arial" w:cs="Arial"/>
          <w:sz w:val="20"/>
        </w:rPr>
        <w:t>c) féléves</w:t>
      </w:r>
      <w:r w:rsidR="002971D8">
        <w:rPr>
          <w:rFonts w:ascii="Arial" w:hAnsi="Arial" w:cs="Arial"/>
          <w:sz w:val="20"/>
        </w:rPr>
        <w:t xml:space="preserve"> (minden hatodik hónap utolsó 5 munkanapján)</w:t>
      </w:r>
    </w:p>
    <w:p w:rsidR="00FF0DB4" w:rsidRDefault="00344362">
      <w:pPr>
        <w:spacing w:line="276" w:lineRule="auto"/>
        <w:ind w:left="-142" w:right="284"/>
        <w:jc w:val="both"/>
        <w:rPr>
          <w:rFonts w:ascii="Arial" w:hAnsi="Arial" w:cs="Arial"/>
          <w:sz w:val="20"/>
        </w:rPr>
      </w:pPr>
      <w:r>
        <w:rPr>
          <w:rFonts w:ascii="Arial" w:hAnsi="Arial" w:cs="Arial"/>
          <w:sz w:val="20"/>
        </w:rPr>
        <w:t>d</w:t>
      </w:r>
      <w:r w:rsidR="0047187B">
        <w:rPr>
          <w:rFonts w:ascii="Arial" w:hAnsi="Arial" w:cs="Arial"/>
          <w:sz w:val="20"/>
        </w:rPr>
        <w:t xml:space="preserve">) </w:t>
      </w:r>
      <w:r w:rsidR="007B0AE4">
        <w:rPr>
          <w:rFonts w:ascii="Arial" w:hAnsi="Arial" w:cs="Arial"/>
          <w:sz w:val="20"/>
        </w:rPr>
        <w:t>év</w:t>
      </w:r>
      <w:r>
        <w:rPr>
          <w:rFonts w:ascii="Arial" w:hAnsi="Arial" w:cs="Arial"/>
          <w:sz w:val="20"/>
        </w:rPr>
        <w:t>es</w:t>
      </w:r>
      <w:r w:rsidR="007B0AE4" w:rsidRPr="00ED7F9F">
        <w:rPr>
          <w:rFonts w:ascii="Arial" w:hAnsi="Arial" w:cs="Arial"/>
          <w:sz w:val="20"/>
        </w:rPr>
        <w:t xml:space="preserve"> </w:t>
      </w:r>
      <w:r w:rsidR="002971D8">
        <w:rPr>
          <w:rFonts w:ascii="Arial" w:hAnsi="Arial" w:cs="Arial"/>
          <w:sz w:val="20"/>
        </w:rPr>
        <w:t>(minden év utolsó 10 munkanapján/első 10 munkanapján)</w:t>
      </w:r>
    </w:p>
    <w:p w:rsidR="00FF0DB4" w:rsidRDefault="00CD7A95">
      <w:pPr>
        <w:spacing w:line="276" w:lineRule="auto"/>
        <w:ind w:left="-142" w:right="284"/>
        <w:jc w:val="both"/>
        <w:rPr>
          <w:rFonts w:ascii="Arial" w:hAnsi="Arial" w:cs="Arial"/>
          <w:sz w:val="20"/>
        </w:rPr>
      </w:pPr>
      <w:r w:rsidRPr="00ED7F9F">
        <w:rPr>
          <w:rFonts w:ascii="Arial" w:hAnsi="Arial" w:cs="Arial"/>
          <w:sz w:val="20"/>
        </w:rPr>
        <w:t>rendszerességgel hajtja végre</w:t>
      </w:r>
      <w:r w:rsidR="00C55F16">
        <w:rPr>
          <w:rFonts w:ascii="Arial" w:hAnsi="Arial" w:cs="Arial"/>
          <w:sz w:val="20"/>
        </w:rPr>
        <w:t xml:space="preserve"> </w:t>
      </w:r>
      <w:r w:rsidR="008D3B8D" w:rsidRPr="00FF29A7">
        <w:rPr>
          <w:rFonts w:ascii="Arial" w:hAnsi="Arial" w:cs="Arial"/>
          <w:b/>
          <w:i/>
          <w:color w:val="365F91" w:themeColor="accent1" w:themeShade="BF"/>
          <w:sz w:val="20"/>
          <w:u w:val="single"/>
        </w:rPr>
        <w:t>(kérjük, a szolgáltató méretét és forgalmát vegye figyelembe a választásánál, nagyobb méretű és forgalmú szolgáltatónál indokolt a gyakoribb ellenőrzés)</w:t>
      </w:r>
      <w:r w:rsidR="008D3B8D" w:rsidRPr="008D3B8D">
        <w:rPr>
          <w:rFonts w:ascii="Arial" w:hAnsi="Arial" w:cs="Arial"/>
          <w:i/>
          <w:sz w:val="20"/>
        </w:rPr>
        <w:t>,</w:t>
      </w:r>
      <w:r w:rsidRPr="00ED7F9F">
        <w:rPr>
          <w:rFonts w:ascii="Arial" w:hAnsi="Arial" w:cs="Arial"/>
          <w:sz w:val="20"/>
        </w:rPr>
        <w:t xml:space="preserve"> azokat </w:t>
      </w:r>
      <w:r w:rsidR="007B0AE4">
        <w:rPr>
          <w:rFonts w:ascii="Arial" w:hAnsi="Arial" w:cs="Arial"/>
          <w:sz w:val="20"/>
        </w:rPr>
        <w:t xml:space="preserve">írásban </w:t>
      </w:r>
      <w:r w:rsidRPr="00ED7F9F">
        <w:rPr>
          <w:rFonts w:ascii="Arial" w:hAnsi="Arial" w:cs="Arial"/>
          <w:sz w:val="20"/>
        </w:rPr>
        <w:t>dokumentálja</w:t>
      </w:r>
      <w:r w:rsidR="0047187B">
        <w:rPr>
          <w:rFonts w:ascii="Arial" w:hAnsi="Arial" w:cs="Arial"/>
          <w:sz w:val="20"/>
        </w:rPr>
        <w:t>:</w:t>
      </w:r>
    </w:p>
    <w:p w:rsidR="00FF0DB4" w:rsidRDefault="00327813">
      <w:pPr>
        <w:spacing w:line="276" w:lineRule="auto"/>
        <w:ind w:left="-142" w:right="284"/>
        <w:jc w:val="both"/>
        <w:rPr>
          <w:rFonts w:ascii="Arial" w:hAnsi="Arial" w:cs="Arial"/>
          <w:color w:val="365F91" w:themeColor="accent1" w:themeShade="BF"/>
          <w:sz w:val="20"/>
        </w:rPr>
      </w:pPr>
      <w:r w:rsidRPr="00FF29A7">
        <w:rPr>
          <w:rFonts w:ascii="Arial" w:hAnsi="Arial" w:cs="Arial"/>
          <w:b/>
          <w:i/>
          <w:color w:val="365F91" w:themeColor="accent1" w:themeShade="BF"/>
          <w:sz w:val="20"/>
          <w:u w:val="single"/>
        </w:rPr>
        <w:t>(Kérjük, az alábbiakban húzza alá/karikázza be, hogy a megadott lehetőségek közül melyikkel kíván élni, illetve törölje azt a részét, melyet nem kíván alkalmazni.)</w:t>
      </w:r>
    </w:p>
    <w:p w:rsidR="00FF0DB4" w:rsidRDefault="0047187B">
      <w:pPr>
        <w:spacing w:line="276" w:lineRule="auto"/>
        <w:ind w:left="-142" w:right="284"/>
        <w:jc w:val="both"/>
        <w:rPr>
          <w:rFonts w:ascii="Arial" w:hAnsi="Arial" w:cs="Arial"/>
          <w:sz w:val="20"/>
        </w:rPr>
      </w:pPr>
      <w:r>
        <w:rPr>
          <w:rFonts w:ascii="Arial" w:hAnsi="Arial" w:cs="Arial"/>
          <w:sz w:val="20"/>
        </w:rPr>
        <w:t>a)</w:t>
      </w:r>
      <w:r w:rsidR="007B0AE4">
        <w:rPr>
          <w:rFonts w:ascii="Arial" w:hAnsi="Arial" w:cs="Arial"/>
          <w:sz w:val="20"/>
        </w:rPr>
        <w:t xml:space="preserve"> feljegyzést készít papír alapon</w:t>
      </w:r>
      <w:r>
        <w:rPr>
          <w:rFonts w:ascii="Arial" w:hAnsi="Arial" w:cs="Arial"/>
          <w:sz w:val="20"/>
        </w:rPr>
        <w:t>,</w:t>
      </w:r>
    </w:p>
    <w:p w:rsidR="00FF0DB4" w:rsidRDefault="0047187B">
      <w:pPr>
        <w:spacing w:line="276" w:lineRule="auto"/>
        <w:ind w:left="-142" w:right="284"/>
        <w:jc w:val="both"/>
        <w:rPr>
          <w:rFonts w:ascii="Arial" w:hAnsi="Arial" w:cs="Arial"/>
          <w:sz w:val="20"/>
        </w:rPr>
      </w:pPr>
      <w:r>
        <w:rPr>
          <w:rFonts w:ascii="Arial" w:hAnsi="Arial" w:cs="Arial"/>
          <w:sz w:val="20"/>
        </w:rPr>
        <w:t xml:space="preserve">b) feljegyzést készít </w:t>
      </w:r>
      <w:r w:rsidR="007B0AE4">
        <w:rPr>
          <w:rFonts w:ascii="Arial" w:hAnsi="Arial" w:cs="Arial"/>
          <w:sz w:val="20"/>
        </w:rPr>
        <w:t>elektronikusan,</w:t>
      </w:r>
    </w:p>
    <w:p w:rsidR="00FF0DB4" w:rsidRDefault="0047187B">
      <w:pPr>
        <w:spacing w:line="276" w:lineRule="auto"/>
        <w:ind w:left="-142" w:right="284"/>
        <w:jc w:val="both"/>
        <w:rPr>
          <w:rFonts w:ascii="Arial" w:hAnsi="Arial" w:cs="Arial"/>
          <w:sz w:val="20"/>
        </w:rPr>
      </w:pPr>
      <w:r>
        <w:rPr>
          <w:rFonts w:ascii="Arial" w:hAnsi="Arial" w:cs="Arial"/>
          <w:sz w:val="20"/>
        </w:rPr>
        <w:t xml:space="preserve">melyet </w:t>
      </w:r>
    </w:p>
    <w:p w:rsidR="00FF0DB4" w:rsidRDefault="0047187B">
      <w:pPr>
        <w:spacing w:line="276" w:lineRule="auto"/>
        <w:ind w:left="-142" w:right="284"/>
        <w:jc w:val="both"/>
        <w:rPr>
          <w:rFonts w:ascii="Arial" w:hAnsi="Arial" w:cs="Arial"/>
          <w:sz w:val="20"/>
        </w:rPr>
      </w:pPr>
      <w:r>
        <w:rPr>
          <w:rFonts w:ascii="Arial" w:hAnsi="Arial" w:cs="Arial"/>
          <w:sz w:val="20"/>
        </w:rPr>
        <w:t xml:space="preserve">a) </w:t>
      </w:r>
      <w:r w:rsidR="007B0AE4">
        <w:rPr>
          <w:rFonts w:ascii="Arial" w:hAnsi="Arial" w:cs="Arial"/>
          <w:sz w:val="20"/>
        </w:rPr>
        <w:t>jelen Szabályzattal azonos helyen tárol</w:t>
      </w:r>
    </w:p>
    <w:p w:rsidR="00FF0DB4" w:rsidRDefault="00344362">
      <w:pPr>
        <w:spacing w:line="276" w:lineRule="auto"/>
        <w:ind w:left="-142" w:right="284"/>
        <w:jc w:val="both"/>
        <w:rPr>
          <w:rFonts w:ascii="Arial" w:hAnsi="Arial" w:cs="Arial"/>
          <w:sz w:val="20"/>
        </w:rPr>
      </w:pPr>
      <w:r>
        <w:rPr>
          <w:rFonts w:ascii="Arial" w:hAnsi="Arial" w:cs="Arial"/>
          <w:sz w:val="20"/>
        </w:rPr>
        <w:t>b)</w:t>
      </w:r>
      <w:r w:rsidR="007B0AE4">
        <w:rPr>
          <w:rFonts w:ascii="Arial" w:hAnsi="Arial" w:cs="Arial"/>
          <w:sz w:val="20"/>
        </w:rPr>
        <w:t xml:space="preserve"> kinyomtatva a jelen Szabályzattal azonos helyen tárol</w:t>
      </w:r>
    </w:p>
    <w:p w:rsidR="00FF0DB4" w:rsidRDefault="00344362">
      <w:pPr>
        <w:spacing w:line="276" w:lineRule="auto"/>
        <w:ind w:left="-142" w:right="284"/>
        <w:jc w:val="both"/>
        <w:rPr>
          <w:rFonts w:ascii="Arial" w:hAnsi="Arial" w:cs="Arial"/>
          <w:sz w:val="20"/>
        </w:rPr>
      </w:pPr>
      <w:r>
        <w:rPr>
          <w:rFonts w:ascii="Arial" w:hAnsi="Arial" w:cs="Arial"/>
          <w:sz w:val="20"/>
        </w:rPr>
        <w:t xml:space="preserve">c) </w:t>
      </w:r>
      <w:r w:rsidR="007B0AE4">
        <w:rPr>
          <w:rFonts w:ascii="Arial" w:hAnsi="Arial" w:cs="Arial"/>
          <w:sz w:val="20"/>
        </w:rPr>
        <w:t>melyet elektronikusan tárol, és melyet bármikor a felügyeletet ellátó hatóság rendelkezésére tud bocsátani</w:t>
      </w:r>
      <w:r>
        <w:rPr>
          <w:rFonts w:ascii="Arial" w:hAnsi="Arial" w:cs="Arial"/>
          <w:sz w:val="20"/>
        </w:rPr>
        <w:t>.</w:t>
      </w:r>
      <w:r w:rsidR="007B0AE4">
        <w:rPr>
          <w:rFonts w:ascii="Arial" w:hAnsi="Arial" w:cs="Arial"/>
          <w:sz w:val="20"/>
        </w:rPr>
        <w:t xml:space="preserve"> </w:t>
      </w:r>
    </w:p>
    <w:p w:rsidR="00FF0DB4" w:rsidRDefault="00FF0DB4">
      <w:pPr>
        <w:spacing w:line="276" w:lineRule="auto"/>
        <w:ind w:left="-142" w:right="284"/>
        <w:jc w:val="both"/>
        <w:rPr>
          <w:rFonts w:ascii="Arial" w:hAnsi="Arial" w:cs="Arial"/>
          <w:sz w:val="20"/>
        </w:rPr>
      </w:pPr>
    </w:p>
    <w:p w:rsidR="00FF0DB4" w:rsidRDefault="00344362">
      <w:pPr>
        <w:spacing w:line="276" w:lineRule="auto"/>
        <w:ind w:left="-142" w:right="284"/>
        <w:jc w:val="both"/>
        <w:rPr>
          <w:rFonts w:ascii="Arial" w:hAnsi="Arial" w:cs="Arial"/>
          <w:sz w:val="20"/>
        </w:rPr>
      </w:pPr>
      <w:r>
        <w:rPr>
          <w:rFonts w:ascii="Arial" w:hAnsi="Arial" w:cs="Arial"/>
          <w:sz w:val="20"/>
        </w:rPr>
        <w:t>M</w:t>
      </w:r>
      <w:r w:rsidR="00CD7A95" w:rsidRPr="00ED7F9F">
        <w:rPr>
          <w:rFonts w:ascii="Arial" w:hAnsi="Arial" w:cs="Arial"/>
          <w:sz w:val="20"/>
        </w:rPr>
        <w:t xml:space="preserve">ulasztás vagy szabályszegés esetén </w:t>
      </w:r>
      <w:r w:rsidR="00CD7A95">
        <w:rPr>
          <w:rFonts w:ascii="Arial" w:hAnsi="Arial" w:cs="Arial"/>
          <w:sz w:val="20"/>
        </w:rPr>
        <w:t xml:space="preserve">az alábbi </w:t>
      </w:r>
      <w:r w:rsidR="00CD7A95" w:rsidRPr="00ED7F9F">
        <w:rPr>
          <w:rFonts w:ascii="Arial" w:hAnsi="Arial" w:cs="Arial"/>
          <w:sz w:val="20"/>
        </w:rPr>
        <w:t>intézkedéseket alkalmaz</w:t>
      </w:r>
      <w:r w:rsidR="00CD7A95">
        <w:rPr>
          <w:rFonts w:ascii="Arial" w:hAnsi="Arial" w:cs="Arial"/>
          <w:sz w:val="20"/>
        </w:rPr>
        <w:t xml:space="preserve">za: </w:t>
      </w:r>
    </w:p>
    <w:p w:rsidR="00FF0DB4" w:rsidRDefault="0092301E">
      <w:pPr>
        <w:spacing w:line="276" w:lineRule="auto"/>
        <w:ind w:left="-142" w:right="284"/>
        <w:jc w:val="both"/>
        <w:rPr>
          <w:rFonts w:ascii="Arial" w:hAnsi="Arial" w:cs="Arial"/>
          <w:sz w:val="20"/>
        </w:rPr>
      </w:pPr>
      <w:r>
        <w:rPr>
          <w:rFonts w:ascii="Arial" w:hAnsi="Arial" w:cs="Arial"/>
          <w:sz w:val="20"/>
        </w:rPr>
        <w:t xml:space="preserve">a) amennyiben egyértelműen beazonosítható, hogy ki mulasztott, </w:t>
      </w:r>
      <w:r w:rsidR="001E74EC">
        <w:rPr>
          <w:rFonts w:ascii="Arial" w:hAnsi="Arial" w:cs="Arial"/>
          <w:sz w:val="20"/>
        </w:rPr>
        <w:t xml:space="preserve">első esetben írásbeli </w:t>
      </w:r>
      <w:r w:rsidR="008D3B8D" w:rsidRPr="008D3B8D">
        <w:rPr>
          <w:rFonts w:ascii="Arial" w:hAnsi="Arial" w:cs="Arial"/>
          <w:b/>
          <w:sz w:val="20"/>
        </w:rPr>
        <w:t>figyelmeztetés</w:t>
      </w:r>
      <w:r w:rsidR="001E74EC">
        <w:rPr>
          <w:rFonts w:ascii="Arial" w:hAnsi="Arial" w:cs="Arial"/>
          <w:sz w:val="20"/>
        </w:rPr>
        <w:t xml:space="preserve">, második esetben </w:t>
      </w:r>
      <w:r>
        <w:rPr>
          <w:rFonts w:ascii="Arial" w:hAnsi="Arial" w:cs="Arial"/>
          <w:sz w:val="20"/>
        </w:rPr>
        <w:t xml:space="preserve">írásbeli figyelmeztetés és </w:t>
      </w:r>
      <w:r w:rsidR="008D3B8D" w:rsidRPr="008D3B8D">
        <w:rPr>
          <w:rFonts w:ascii="Arial" w:hAnsi="Arial" w:cs="Arial"/>
          <w:b/>
          <w:sz w:val="20"/>
        </w:rPr>
        <w:t>oktatás</w:t>
      </w:r>
      <w:r>
        <w:rPr>
          <w:rFonts w:ascii="Arial" w:hAnsi="Arial" w:cs="Arial"/>
          <w:sz w:val="20"/>
        </w:rPr>
        <w:t xml:space="preserve"> tartása a Pmt. szerinti kötelezettségekről, illetve jelen Szabályzat ismertetése, melyet szintén dokumentálni szükséges (oktatási napló)</w:t>
      </w:r>
      <w:r w:rsidR="00730CDD">
        <w:rPr>
          <w:rFonts w:ascii="Arial" w:hAnsi="Arial" w:cs="Arial"/>
          <w:sz w:val="20"/>
        </w:rPr>
        <w:t>,</w:t>
      </w:r>
      <w:r w:rsidR="009B21EF">
        <w:rPr>
          <w:rFonts w:ascii="Arial" w:hAnsi="Arial" w:cs="Arial"/>
          <w:sz w:val="20"/>
        </w:rPr>
        <w:t xml:space="preserve"> A szolgáltató gondoskodik róla, hogy a keletkezett dokumentáció a Pmt.-ben meghatározott időtartam alatt visszakereshető legyen. Amennyiben a mulasztás, vagy szabályszegés következményeként valamilyen adat nem áll rendelkezésre – pl. ügyfél-átvilágítás során -, a hiányzó adatot haladéktalanul be kell szerezni, és az ennek érdekében tett intézkedéseket dokumentálni szükséges, a keletkezett dokumentációt (pl. postai úton történő kapcsolatfelvétel esetén) visszakereshetően kell tárolni</w:t>
      </w:r>
      <w:r w:rsidR="00273F22">
        <w:rPr>
          <w:rFonts w:ascii="Arial" w:hAnsi="Arial" w:cs="Arial"/>
          <w:sz w:val="20"/>
        </w:rPr>
        <w:t xml:space="preserve"> a Pmt.-ben meghatározott időtartam alatt</w:t>
      </w:r>
      <w:r w:rsidR="009B21EF">
        <w:rPr>
          <w:rFonts w:ascii="Arial" w:hAnsi="Arial" w:cs="Arial"/>
          <w:sz w:val="20"/>
        </w:rPr>
        <w:t>.</w:t>
      </w:r>
    </w:p>
    <w:p w:rsidR="00FF0DB4" w:rsidRDefault="0092301E">
      <w:pPr>
        <w:spacing w:line="276" w:lineRule="auto"/>
        <w:ind w:left="-142" w:right="284"/>
        <w:jc w:val="both"/>
        <w:rPr>
          <w:rFonts w:ascii="Arial" w:hAnsi="Arial" w:cs="Arial"/>
          <w:sz w:val="20"/>
        </w:rPr>
      </w:pPr>
      <w:r>
        <w:rPr>
          <w:rFonts w:ascii="Arial" w:hAnsi="Arial" w:cs="Arial"/>
          <w:sz w:val="20"/>
        </w:rPr>
        <w:t xml:space="preserve">b) </w:t>
      </w:r>
      <w:r w:rsidR="00C17A02">
        <w:rPr>
          <w:rFonts w:ascii="Arial" w:hAnsi="Arial" w:cs="Arial"/>
          <w:sz w:val="20"/>
        </w:rPr>
        <w:t xml:space="preserve">egyéb </w:t>
      </w:r>
      <w:r w:rsidR="008D3B8D" w:rsidRPr="00FF29A7">
        <w:rPr>
          <w:rFonts w:ascii="Arial" w:hAnsi="Arial" w:cs="Arial"/>
          <w:b/>
          <w:i/>
          <w:color w:val="365F91" w:themeColor="accent1" w:themeShade="BF"/>
          <w:sz w:val="20"/>
          <w:u w:val="single"/>
        </w:rPr>
        <w:t>(Kérjük, amennyiben egyéb intézkedéseket is alkalmaz, pl. az értékelés eredményéről feljegyzést, összefoglalót készít, stb., azt ebben a pontban írja le. Amennyiben az a) pontot kívánja kiegészíteni, kérjük, szintén a b) pontban írja le.)</w:t>
      </w:r>
      <w:r w:rsidR="008D3B8D" w:rsidRPr="008D3B8D">
        <w:rPr>
          <w:rFonts w:ascii="Arial" w:hAnsi="Arial" w:cs="Arial"/>
          <w:i/>
          <w:sz w:val="20"/>
        </w:rPr>
        <w:t>:</w:t>
      </w:r>
      <w:r w:rsidR="00C17A02">
        <w:rPr>
          <w:rFonts w:ascii="Arial" w:hAnsi="Arial" w:cs="Arial"/>
          <w:sz w:val="20"/>
        </w:rPr>
        <w:t xml:space="preserve"> …………………………………………………………………………………………………………………………….…………………………………………………………………………………………………………………………….</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ED7F9F">
        <w:rPr>
          <w:rFonts w:ascii="Arial" w:hAnsi="Arial" w:cs="Arial"/>
          <w:sz w:val="20"/>
        </w:rPr>
        <w:t xml:space="preserve">A szolgáltató köteles a pénzügyi információs egységtől, a kereskedelmi hatóságtól vagy a bűnüldözési szervtől érkezett megkeresést </w:t>
      </w:r>
      <w:r w:rsidRPr="00472B8C">
        <w:rPr>
          <w:rFonts w:ascii="Arial" w:hAnsi="Arial" w:cs="Arial"/>
          <w:b/>
          <w:sz w:val="20"/>
        </w:rPr>
        <w:t>öt napon belül</w:t>
      </w:r>
      <w:r w:rsidRPr="00ED7F9F">
        <w:rPr>
          <w:rFonts w:ascii="Arial" w:hAnsi="Arial" w:cs="Arial"/>
          <w:sz w:val="20"/>
        </w:rPr>
        <w:t xml:space="preserve"> teljesíteni.</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ED7F9F">
        <w:rPr>
          <w:rFonts w:ascii="Arial" w:hAnsi="Arial" w:cs="Arial"/>
          <w:sz w:val="20"/>
        </w:rPr>
        <w:t>A szolgáltató biztosítja, hogy a belső ellenőrző és információs rendszer képes legyen az üzleti kapcsolat</w:t>
      </w:r>
    </w:p>
    <w:p w:rsidR="00FF0DB4" w:rsidRDefault="00CD7A95">
      <w:pPr>
        <w:spacing w:line="276" w:lineRule="auto"/>
        <w:ind w:left="284" w:right="284"/>
        <w:jc w:val="both"/>
        <w:rPr>
          <w:rFonts w:ascii="Arial" w:hAnsi="Arial" w:cs="Arial"/>
          <w:sz w:val="20"/>
        </w:rPr>
      </w:pPr>
      <w:r w:rsidRPr="00ED7F9F">
        <w:rPr>
          <w:rFonts w:ascii="Arial" w:hAnsi="Arial" w:cs="Arial"/>
          <w:i/>
          <w:iCs/>
          <w:sz w:val="20"/>
        </w:rPr>
        <w:t xml:space="preserve">a) </w:t>
      </w:r>
      <w:r w:rsidRPr="00ED7F9F">
        <w:rPr>
          <w:rFonts w:ascii="Arial" w:hAnsi="Arial" w:cs="Arial"/>
          <w:sz w:val="20"/>
        </w:rPr>
        <w:t>személyes adat,</w:t>
      </w:r>
    </w:p>
    <w:p w:rsidR="00FF0DB4" w:rsidRDefault="00CD7A95">
      <w:pPr>
        <w:spacing w:line="276" w:lineRule="auto"/>
        <w:ind w:left="284" w:right="284"/>
        <w:jc w:val="both"/>
        <w:rPr>
          <w:rFonts w:ascii="Arial" w:hAnsi="Arial" w:cs="Arial"/>
          <w:sz w:val="20"/>
        </w:rPr>
      </w:pPr>
      <w:r w:rsidRPr="00ED7F9F">
        <w:rPr>
          <w:rFonts w:ascii="Arial" w:hAnsi="Arial" w:cs="Arial"/>
          <w:i/>
          <w:iCs/>
          <w:sz w:val="20"/>
        </w:rPr>
        <w:t xml:space="preserve">b) </w:t>
      </w:r>
      <w:r w:rsidRPr="00ED7F9F">
        <w:rPr>
          <w:rFonts w:ascii="Arial" w:hAnsi="Arial" w:cs="Arial"/>
          <w:sz w:val="20"/>
        </w:rPr>
        <w:t>ügyfél-azonosító szám,</w:t>
      </w:r>
    </w:p>
    <w:p w:rsidR="00FF0DB4" w:rsidRDefault="00CD7A95">
      <w:pPr>
        <w:spacing w:line="276" w:lineRule="auto"/>
        <w:ind w:left="284" w:right="284"/>
        <w:jc w:val="both"/>
        <w:rPr>
          <w:rFonts w:ascii="Arial" w:hAnsi="Arial" w:cs="Arial"/>
          <w:sz w:val="20"/>
        </w:rPr>
      </w:pPr>
      <w:r w:rsidRPr="00ED7F9F">
        <w:rPr>
          <w:rFonts w:ascii="Arial" w:hAnsi="Arial" w:cs="Arial"/>
          <w:i/>
          <w:iCs/>
          <w:sz w:val="20"/>
        </w:rPr>
        <w:t xml:space="preserve">c) </w:t>
      </w:r>
      <w:r w:rsidRPr="00ED7F9F">
        <w:rPr>
          <w:rFonts w:ascii="Arial" w:hAnsi="Arial" w:cs="Arial"/>
          <w:sz w:val="20"/>
        </w:rPr>
        <w:t>ügylettípus vagy</w:t>
      </w:r>
    </w:p>
    <w:p w:rsidR="00FF0DB4" w:rsidRDefault="00CD7A95">
      <w:pPr>
        <w:spacing w:line="276" w:lineRule="auto"/>
        <w:ind w:left="284" w:right="284"/>
        <w:jc w:val="both"/>
        <w:rPr>
          <w:rFonts w:ascii="Arial" w:hAnsi="Arial" w:cs="Arial"/>
          <w:sz w:val="20"/>
        </w:rPr>
      </w:pPr>
      <w:r w:rsidRPr="00ED7F9F">
        <w:rPr>
          <w:rFonts w:ascii="Arial" w:hAnsi="Arial" w:cs="Arial"/>
          <w:i/>
          <w:iCs/>
          <w:sz w:val="20"/>
        </w:rPr>
        <w:t xml:space="preserve">d) </w:t>
      </w:r>
      <w:r w:rsidRPr="00ED7F9F">
        <w:rPr>
          <w:rFonts w:ascii="Arial" w:hAnsi="Arial" w:cs="Arial"/>
          <w:sz w:val="20"/>
        </w:rPr>
        <w:t>összeghatár</w:t>
      </w:r>
    </w:p>
    <w:p w:rsidR="00FF0DB4" w:rsidRDefault="00CD7A95">
      <w:pPr>
        <w:spacing w:line="276" w:lineRule="auto"/>
        <w:ind w:left="-142" w:right="284"/>
        <w:jc w:val="both"/>
        <w:rPr>
          <w:rFonts w:ascii="Arial" w:hAnsi="Arial" w:cs="Arial"/>
          <w:sz w:val="20"/>
        </w:rPr>
      </w:pPr>
      <w:r w:rsidRPr="00ED7F9F">
        <w:rPr>
          <w:rFonts w:ascii="Arial" w:hAnsi="Arial" w:cs="Arial"/>
          <w:sz w:val="20"/>
        </w:rPr>
        <w:t>szerinti keresésére.</w:t>
      </w:r>
    </w:p>
    <w:p w:rsidR="00FF0DB4" w:rsidRDefault="00FF0DB4">
      <w:pPr>
        <w:spacing w:line="276" w:lineRule="auto"/>
        <w:ind w:left="-142" w:right="284"/>
        <w:jc w:val="both"/>
        <w:rPr>
          <w:rFonts w:ascii="Arial" w:hAnsi="Arial" w:cs="Arial"/>
          <w:sz w:val="20"/>
        </w:rPr>
      </w:pPr>
    </w:p>
    <w:p w:rsidR="00FF0DB4" w:rsidRDefault="00CD7A95">
      <w:pPr>
        <w:spacing w:line="276" w:lineRule="auto"/>
        <w:ind w:left="-142" w:right="284"/>
        <w:jc w:val="both"/>
        <w:rPr>
          <w:rFonts w:ascii="Arial" w:hAnsi="Arial" w:cs="Arial"/>
          <w:sz w:val="20"/>
        </w:rPr>
      </w:pPr>
      <w:r w:rsidRPr="00ED7F9F">
        <w:rPr>
          <w:rFonts w:ascii="Arial" w:hAnsi="Arial" w:cs="Arial"/>
          <w:sz w:val="20"/>
        </w:rPr>
        <w:t xml:space="preserve">A szolgáltató biztosítja, hogy a belső ellenőrző és információs rendszer képes legyen a benne rögzített adatoknak a </w:t>
      </w:r>
      <w:r w:rsidR="008D3B8D" w:rsidRPr="008D3B8D">
        <w:rPr>
          <w:rFonts w:ascii="Arial" w:hAnsi="Arial" w:cs="Arial"/>
          <w:b/>
          <w:sz w:val="20"/>
        </w:rPr>
        <w:t>Pmt.-ben meghatározott időtartam alatt visszakereshetőséget lehetővé tevő</w:t>
      </w:r>
      <w:r w:rsidRPr="00ED7F9F">
        <w:rPr>
          <w:rFonts w:ascii="Arial" w:hAnsi="Arial" w:cs="Arial"/>
          <w:sz w:val="20"/>
        </w:rPr>
        <w:t xml:space="preserve"> nyilvántartására.</w:t>
      </w:r>
    </w:p>
    <w:p w:rsidR="00FF0DB4" w:rsidRDefault="00FF0DB4">
      <w:pPr>
        <w:spacing w:line="276" w:lineRule="auto"/>
        <w:ind w:right="284"/>
        <w:jc w:val="both"/>
        <w:rPr>
          <w:rFonts w:ascii="Arial" w:hAnsi="Arial" w:cs="Arial"/>
          <w:b/>
          <w:iCs/>
          <w:sz w:val="20"/>
        </w:rPr>
      </w:pPr>
    </w:p>
    <w:p w:rsidR="00FF0DB4" w:rsidRDefault="00CD7A95">
      <w:pPr>
        <w:pStyle w:val="Listaszerbekezds"/>
        <w:numPr>
          <w:ilvl w:val="0"/>
          <w:numId w:val="28"/>
        </w:numPr>
        <w:spacing w:after="120" w:line="276" w:lineRule="auto"/>
        <w:ind w:left="283" w:right="284"/>
        <w:contextualSpacing/>
        <w:jc w:val="center"/>
        <w:outlineLvl w:val="1"/>
        <w:rPr>
          <w:rFonts w:ascii="Arial" w:hAnsi="Arial" w:cs="Arial"/>
          <w:b/>
          <w:iCs/>
          <w:sz w:val="20"/>
        </w:rPr>
      </w:pPr>
      <w:r w:rsidRPr="0072373A">
        <w:rPr>
          <w:rFonts w:ascii="Arial" w:hAnsi="Arial" w:cs="Arial"/>
          <w:b/>
          <w:iCs/>
          <w:sz w:val="20"/>
        </w:rPr>
        <w:t>Az ügylet felfüggesztése</w:t>
      </w:r>
      <w:r>
        <w:rPr>
          <w:rFonts w:ascii="Arial" w:hAnsi="Arial" w:cs="Arial"/>
          <w:b/>
          <w:iCs/>
          <w:sz w:val="20"/>
        </w:rPr>
        <w:t xml:space="preserve"> (Útmutató 20. §</w:t>
      </w:r>
      <w:r w:rsidR="00D20952">
        <w:rPr>
          <w:rFonts w:ascii="Arial" w:hAnsi="Arial" w:cs="Arial"/>
          <w:b/>
          <w:iCs/>
          <w:sz w:val="20"/>
        </w:rPr>
        <w:t>, Pmt. 34. §</w:t>
      </w:r>
      <w:r w:rsidR="00441F81">
        <w:rPr>
          <w:rFonts w:ascii="Arial" w:hAnsi="Arial" w:cs="Arial"/>
          <w:b/>
          <w:iCs/>
          <w:sz w:val="20"/>
        </w:rPr>
        <w:t>, 35. §</w:t>
      </w:r>
      <w:r>
        <w:rPr>
          <w:rFonts w:ascii="Arial" w:hAnsi="Arial" w:cs="Arial"/>
          <w:b/>
          <w:iCs/>
          <w:sz w:val="20"/>
        </w:rPr>
        <w:t>)</w:t>
      </w:r>
    </w:p>
    <w:p w:rsidR="00FF0DB4" w:rsidRDefault="00FF0DB4">
      <w:pPr>
        <w:pStyle w:val="Listaszerbekezds"/>
        <w:spacing w:line="276" w:lineRule="auto"/>
        <w:ind w:left="-142" w:right="284"/>
        <w:jc w:val="both"/>
        <w:rPr>
          <w:rFonts w:ascii="Arial" w:hAnsi="Arial" w:cs="Arial"/>
          <w:sz w:val="20"/>
        </w:rPr>
      </w:pPr>
    </w:p>
    <w:p w:rsidR="00441F81" w:rsidRDefault="00AE520D">
      <w:pPr>
        <w:pStyle w:val="Listaszerbekezds"/>
        <w:spacing w:line="276" w:lineRule="auto"/>
        <w:ind w:left="-142" w:right="284"/>
        <w:jc w:val="both"/>
        <w:rPr>
          <w:rFonts w:ascii="Arial" w:hAnsi="Arial" w:cs="Arial"/>
          <w:sz w:val="20"/>
        </w:rPr>
      </w:pPr>
      <w:r>
        <w:rPr>
          <w:rFonts w:ascii="Arial" w:hAnsi="Arial" w:cs="Arial"/>
          <w:sz w:val="20"/>
        </w:rPr>
        <w:t>1</w:t>
      </w:r>
      <w:r w:rsidR="009D6A0A">
        <w:rPr>
          <w:rFonts w:ascii="Arial" w:hAnsi="Arial" w:cs="Arial"/>
          <w:sz w:val="20"/>
        </w:rPr>
        <w:t xml:space="preserve">) </w:t>
      </w:r>
      <w:r w:rsidR="00441F81">
        <w:rPr>
          <w:rFonts w:ascii="Arial" w:hAnsi="Arial" w:cs="Arial"/>
          <w:sz w:val="20"/>
        </w:rPr>
        <w:t>A szolgáltató</w:t>
      </w:r>
      <w:r w:rsidR="000B1C67">
        <w:rPr>
          <w:rFonts w:ascii="Arial" w:hAnsi="Arial" w:cs="Arial"/>
          <w:sz w:val="20"/>
        </w:rPr>
        <w:t xml:space="preserve"> felfüggeszti a </w:t>
      </w:r>
      <w:r w:rsidR="00B06786" w:rsidRPr="00B06786">
        <w:rPr>
          <w:rFonts w:ascii="Arial" w:hAnsi="Arial" w:cs="Arial"/>
          <w:b/>
          <w:sz w:val="20"/>
        </w:rPr>
        <w:t>FIU</w:t>
      </w:r>
      <w:r w:rsidR="000B1C67">
        <w:rPr>
          <w:rFonts w:ascii="Arial" w:hAnsi="Arial" w:cs="Arial"/>
          <w:sz w:val="20"/>
        </w:rPr>
        <w:t xml:space="preserve"> rendelkezésének megfelelően az ügylet végrehajtását, ha FIU az ügylettel kapcsolatban vagy a szolgáltató ügyfelével összefüggésben bejelentés alapjául szolgáló adatról, tényről, körülményről </w:t>
      </w:r>
      <w:r w:rsidR="00B06786" w:rsidRPr="00B06786">
        <w:rPr>
          <w:rFonts w:ascii="Arial" w:hAnsi="Arial" w:cs="Arial"/>
          <w:b/>
          <w:sz w:val="20"/>
        </w:rPr>
        <w:t xml:space="preserve">értesíti </w:t>
      </w:r>
      <w:r w:rsidR="000B1C67">
        <w:rPr>
          <w:rFonts w:ascii="Arial" w:hAnsi="Arial" w:cs="Arial"/>
          <w:sz w:val="20"/>
        </w:rPr>
        <w:t>a szolgáltatót.</w:t>
      </w:r>
    </w:p>
    <w:p w:rsidR="000B1C67" w:rsidRDefault="000B1C67">
      <w:pPr>
        <w:pStyle w:val="Listaszerbekezds"/>
        <w:spacing w:line="276" w:lineRule="auto"/>
        <w:ind w:left="-142" w:right="284"/>
        <w:jc w:val="both"/>
        <w:rPr>
          <w:rFonts w:ascii="Arial" w:hAnsi="Arial" w:cs="Arial"/>
          <w:sz w:val="20"/>
        </w:rPr>
      </w:pPr>
    </w:p>
    <w:p w:rsidR="00FF0DB4" w:rsidRDefault="00AE520D">
      <w:pPr>
        <w:pStyle w:val="Listaszerbekezds"/>
        <w:spacing w:line="276" w:lineRule="auto"/>
        <w:ind w:left="-142" w:right="284"/>
        <w:jc w:val="both"/>
        <w:rPr>
          <w:rFonts w:ascii="Arial" w:hAnsi="Arial" w:cs="Arial"/>
          <w:sz w:val="20"/>
        </w:rPr>
      </w:pPr>
      <w:r>
        <w:rPr>
          <w:rFonts w:ascii="Arial" w:hAnsi="Arial" w:cs="Arial"/>
          <w:sz w:val="20"/>
        </w:rPr>
        <w:t>2</w:t>
      </w:r>
      <w:r w:rsidR="009D6A0A">
        <w:rPr>
          <w:rFonts w:ascii="Arial" w:hAnsi="Arial" w:cs="Arial"/>
          <w:sz w:val="20"/>
        </w:rPr>
        <w:t xml:space="preserve">) </w:t>
      </w:r>
      <w:r w:rsidR="00D20952" w:rsidRPr="00D20952">
        <w:rPr>
          <w:rFonts w:ascii="Arial" w:hAnsi="Arial" w:cs="Arial"/>
          <w:sz w:val="20"/>
        </w:rPr>
        <w:t xml:space="preserve">A szolgáltató felfüggeszti az ügylet teljesítését, ha az ügylettel kapcsolatban </w:t>
      </w:r>
      <w:r w:rsidR="008D3B8D" w:rsidRPr="008D3B8D">
        <w:rPr>
          <w:rFonts w:ascii="Arial" w:hAnsi="Arial" w:cs="Arial"/>
          <w:b/>
          <w:sz w:val="20"/>
        </w:rPr>
        <w:t>olyan</w:t>
      </w:r>
      <w:r w:rsidR="00D20952" w:rsidRPr="00D20952">
        <w:rPr>
          <w:rFonts w:ascii="Arial" w:hAnsi="Arial" w:cs="Arial"/>
          <w:sz w:val="20"/>
        </w:rPr>
        <w:t xml:space="preserve"> bejelentés alapjául szolgáló </w:t>
      </w:r>
      <w:r w:rsidR="008D3B8D" w:rsidRPr="008D3B8D">
        <w:rPr>
          <w:rFonts w:ascii="Arial" w:hAnsi="Arial" w:cs="Arial"/>
          <w:b/>
          <w:sz w:val="20"/>
        </w:rPr>
        <w:t xml:space="preserve">adat, tény, körülmény merül fel, amely ellenőrzéséhez a szolgáltató a </w:t>
      </w:r>
      <w:r w:rsidR="00AC79E3">
        <w:rPr>
          <w:rFonts w:ascii="Arial" w:hAnsi="Arial" w:cs="Arial"/>
          <w:b/>
          <w:sz w:val="20"/>
        </w:rPr>
        <w:t>FIU</w:t>
      </w:r>
      <w:r w:rsidR="00B642AE">
        <w:rPr>
          <w:rFonts w:ascii="Arial" w:hAnsi="Arial" w:cs="Arial"/>
          <w:b/>
          <w:sz w:val="20"/>
        </w:rPr>
        <w:t xml:space="preserve"> </w:t>
      </w:r>
      <w:r w:rsidR="008D3B8D" w:rsidRPr="008D3B8D">
        <w:rPr>
          <w:rFonts w:ascii="Arial" w:hAnsi="Arial" w:cs="Arial"/>
          <w:b/>
          <w:sz w:val="20"/>
        </w:rPr>
        <w:t>azonnali intézkedését látja szükségesnek</w:t>
      </w:r>
      <w:r w:rsidR="00D20952" w:rsidRPr="00D20952">
        <w:rPr>
          <w:rFonts w:ascii="Arial" w:hAnsi="Arial" w:cs="Arial"/>
          <w:sz w:val="20"/>
        </w:rPr>
        <w:t xml:space="preserve">. A </w:t>
      </w:r>
      <w:r w:rsidR="00BB66BA">
        <w:rPr>
          <w:rFonts w:ascii="Arial" w:hAnsi="Arial" w:cs="Arial"/>
          <w:sz w:val="20"/>
        </w:rPr>
        <w:t xml:space="preserve">kijelölt személy </w:t>
      </w:r>
      <w:r w:rsidR="00D20952" w:rsidRPr="00D20952">
        <w:rPr>
          <w:rFonts w:ascii="Arial" w:hAnsi="Arial" w:cs="Arial"/>
          <w:sz w:val="20"/>
        </w:rPr>
        <w:t xml:space="preserve">ebben az esetben </w:t>
      </w:r>
      <w:r w:rsidR="008D3B8D" w:rsidRPr="008D3B8D">
        <w:rPr>
          <w:rFonts w:ascii="Arial" w:hAnsi="Arial" w:cs="Arial"/>
          <w:b/>
          <w:sz w:val="20"/>
        </w:rPr>
        <w:t xml:space="preserve">haladéktalanul köteles bejelentést tenni a </w:t>
      </w:r>
      <w:r w:rsidR="00C535BA">
        <w:rPr>
          <w:rFonts w:ascii="Arial" w:hAnsi="Arial" w:cs="Arial"/>
          <w:b/>
          <w:sz w:val="20"/>
        </w:rPr>
        <w:t>FIU-nak</w:t>
      </w:r>
      <w:r w:rsidR="00D20952" w:rsidRPr="00D20952">
        <w:rPr>
          <w:rFonts w:ascii="Arial" w:hAnsi="Arial" w:cs="Arial"/>
          <w:sz w:val="20"/>
        </w:rPr>
        <w:t xml:space="preserve"> annak érdekében, hogy az a bejelentés megalapozottságát ellenőrizhesse.</w:t>
      </w:r>
      <w:r w:rsidR="006A6E80">
        <w:rPr>
          <w:rFonts w:ascii="Arial" w:hAnsi="Arial" w:cs="Arial"/>
          <w:sz w:val="20"/>
        </w:rPr>
        <w:t xml:space="preserve"> </w:t>
      </w:r>
    </w:p>
    <w:p w:rsidR="00FF0DB4" w:rsidRDefault="00FF0DB4">
      <w:pPr>
        <w:pStyle w:val="Listaszerbekezds"/>
        <w:spacing w:line="276" w:lineRule="auto"/>
        <w:ind w:left="-142" w:right="284"/>
        <w:jc w:val="both"/>
        <w:rPr>
          <w:rFonts w:ascii="Arial" w:hAnsi="Arial" w:cs="Arial"/>
          <w:sz w:val="20"/>
        </w:rPr>
      </w:pPr>
    </w:p>
    <w:p w:rsidR="00FF0DB4" w:rsidRDefault="006A6E80">
      <w:pPr>
        <w:pStyle w:val="Listaszerbekezds"/>
        <w:spacing w:line="276" w:lineRule="auto"/>
        <w:ind w:left="-142" w:right="284"/>
        <w:jc w:val="both"/>
        <w:rPr>
          <w:rFonts w:ascii="Arial" w:hAnsi="Arial" w:cs="Arial"/>
          <w:iCs/>
          <w:sz w:val="20"/>
        </w:rPr>
      </w:pPr>
      <w:r w:rsidRPr="006A6E80">
        <w:rPr>
          <w:rFonts w:ascii="Arial" w:hAnsi="Arial" w:cs="Arial"/>
          <w:iCs/>
          <w:sz w:val="20"/>
        </w:rPr>
        <w:t xml:space="preserve">A bejelentés védelemmel ellátott elektronikus üzenet útján, az ÁNYK keretprogramon belül kitöltendő </w:t>
      </w:r>
      <w:r w:rsidR="008D3B8D" w:rsidRPr="008D3B8D">
        <w:rPr>
          <w:rFonts w:ascii="Arial" w:hAnsi="Arial" w:cs="Arial"/>
          <w:b/>
          <w:iCs/>
          <w:sz w:val="20"/>
        </w:rPr>
        <w:t>VPOP_PMT17</w:t>
      </w:r>
      <w:r w:rsidR="00887E7F" w:rsidRPr="00337808">
        <w:rPr>
          <w:rStyle w:val="Lbjegyzet-hivatkozs"/>
          <w:rFonts w:ascii="Arial" w:hAnsi="Arial" w:cs="Arial"/>
          <w:b/>
          <w:iCs/>
          <w:color w:val="365F91" w:themeColor="accent1" w:themeShade="BF"/>
          <w:sz w:val="20"/>
        </w:rPr>
        <w:footnoteReference w:id="36"/>
      </w:r>
      <w:r w:rsidR="0010682A">
        <w:rPr>
          <w:rFonts w:ascii="Arial" w:hAnsi="Arial" w:cs="Arial"/>
          <w:iCs/>
          <w:sz w:val="20"/>
        </w:rPr>
        <w:t xml:space="preserve"> </w:t>
      </w:r>
      <w:r w:rsidRPr="006A6E80">
        <w:rPr>
          <w:rFonts w:ascii="Arial" w:hAnsi="Arial" w:cs="Arial"/>
          <w:iCs/>
          <w:sz w:val="20"/>
        </w:rPr>
        <w:t>nyomtatvány felhasználásával történik</w:t>
      </w:r>
      <w:r w:rsidR="00757F25">
        <w:rPr>
          <w:rFonts w:ascii="Arial" w:hAnsi="Arial" w:cs="Arial"/>
          <w:iCs/>
          <w:sz w:val="20"/>
        </w:rPr>
        <w:t>,</w:t>
      </w:r>
      <w:r w:rsidR="000C3239">
        <w:rPr>
          <w:rFonts w:ascii="Arial" w:hAnsi="Arial" w:cs="Arial"/>
          <w:iCs/>
          <w:sz w:val="20"/>
        </w:rPr>
        <w:t xml:space="preserve"> </w:t>
      </w:r>
      <w:r w:rsidR="00757F25">
        <w:rPr>
          <w:rFonts w:ascii="Arial" w:hAnsi="Arial" w:cs="Arial"/>
          <w:iCs/>
          <w:sz w:val="20"/>
        </w:rPr>
        <w:t xml:space="preserve">illetve kiegészítő információk tehetők a </w:t>
      </w:r>
      <w:r w:rsidR="008D3B8D" w:rsidRPr="008D3B8D">
        <w:rPr>
          <w:rFonts w:ascii="Arial" w:hAnsi="Arial" w:cs="Arial"/>
          <w:b/>
          <w:iCs/>
          <w:sz w:val="20"/>
        </w:rPr>
        <w:t>VPOP_PMT17MEG</w:t>
      </w:r>
      <w:r w:rsidR="00757F25">
        <w:rPr>
          <w:rFonts w:ascii="Arial" w:hAnsi="Arial" w:cs="Arial"/>
          <w:iCs/>
          <w:sz w:val="20"/>
        </w:rPr>
        <w:t xml:space="preserve"> e-nyomtatvány segítségével.</w:t>
      </w:r>
    </w:p>
    <w:p w:rsidR="00AE520D" w:rsidRDefault="00AE520D">
      <w:pPr>
        <w:pStyle w:val="Listaszerbekezds"/>
        <w:spacing w:line="276" w:lineRule="auto"/>
        <w:ind w:left="-142" w:right="284"/>
        <w:jc w:val="both"/>
        <w:rPr>
          <w:rFonts w:ascii="Arial" w:hAnsi="Arial" w:cs="Arial"/>
          <w:iCs/>
          <w:sz w:val="20"/>
        </w:rPr>
      </w:pPr>
    </w:p>
    <w:p w:rsidR="00AE520D" w:rsidRDefault="00AE520D">
      <w:pPr>
        <w:pStyle w:val="Listaszerbekezds"/>
        <w:spacing w:line="276" w:lineRule="auto"/>
        <w:ind w:left="-142" w:right="284"/>
        <w:jc w:val="both"/>
        <w:rPr>
          <w:rFonts w:ascii="Arial" w:hAnsi="Arial" w:cs="Arial"/>
          <w:sz w:val="20"/>
        </w:rPr>
      </w:pPr>
      <w:r w:rsidRPr="00C6283E">
        <w:rPr>
          <w:rFonts w:ascii="Arial" w:hAnsi="Arial" w:cs="Arial"/>
          <w:iCs/>
          <w:sz w:val="20"/>
          <w:szCs w:val="20"/>
        </w:rPr>
        <w:t xml:space="preserve">A bejelentés megtétele során a kijelölt személy, vagy akadályoztatása esetén az általa megjelölt személy telefonon tájékoztathatja az FIU-t a felfüggesztés alapjául szolgáló adatról, tényről vagy körülményről, hogy egyeztethessenek az ügyfél részére adandó tájékoztatásról, valamint, hogy az FIU szükség esetén instrukciókat adhasson a felfüggesztés végrehajtásával kapcsolatban. Amennyiben az FIU nem ad instrukciókat az ügyfél tájékoztatására, úgy </w:t>
      </w:r>
      <w:r>
        <w:rPr>
          <w:rFonts w:ascii="Arial" w:hAnsi="Arial" w:cs="Arial"/>
          <w:iCs/>
          <w:sz w:val="20"/>
          <w:szCs w:val="20"/>
        </w:rPr>
        <w:t>elsődlegesen az alábbiakra lehet hivatkozni:</w:t>
      </w:r>
      <w:r w:rsidRPr="00C6283E">
        <w:rPr>
          <w:rFonts w:ascii="Arial" w:hAnsi="Arial" w:cs="Arial"/>
          <w:iCs/>
          <w:sz w:val="20"/>
        </w:rPr>
        <w:t xml:space="preserve">  </w:t>
      </w:r>
    </w:p>
    <w:p w:rsidR="00FF0DB4" w:rsidRDefault="00FF0DB4">
      <w:pPr>
        <w:pStyle w:val="Listaszerbekezds"/>
        <w:spacing w:line="276" w:lineRule="auto"/>
        <w:ind w:left="-142" w:right="284"/>
        <w:jc w:val="both"/>
        <w:rPr>
          <w:rFonts w:ascii="Arial" w:hAnsi="Arial" w:cs="Arial"/>
          <w:sz w:val="20"/>
        </w:rPr>
      </w:pPr>
    </w:p>
    <w:p w:rsidR="00B06786" w:rsidRPr="00B06786" w:rsidRDefault="007042A9" w:rsidP="00B06786">
      <w:pPr>
        <w:pStyle w:val="Listaszerbekezds"/>
        <w:spacing w:line="276" w:lineRule="auto"/>
        <w:ind w:left="-142" w:right="284"/>
        <w:jc w:val="both"/>
        <w:rPr>
          <w:rFonts w:ascii="Arial" w:hAnsi="Arial" w:cs="Arial"/>
          <w:sz w:val="20"/>
          <w:szCs w:val="20"/>
        </w:rPr>
      </w:pPr>
      <w:r w:rsidRPr="006A4F69">
        <w:rPr>
          <w:rFonts w:ascii="Arial" w:hAnsi="Arial" w:cs="Arial"/>
          <w:sz w:val="20"/>
        </w:rPr>
        <w:t>A szolgáltató az ügylet felfüggesztése során</w:t>
      </w:r>
      <w:r>
        <w:rPr>
          <w:rFonts w:ascii="Arial" w:hAnsi="Arial" w:cs="Arial"/>
          <w:sz w:val="20"/>
        </w:rPr>
        <w:t xml:space="preserve"> </w:t>
      </w:r>
      <w:r w:rsidR="00B06786" w:rsidRPr="00B06786">
        <w:rPr>
          <w:rFonts w:ascii="Arial" w:hAnsi="Arial" w:cs="Arial"/>
          <w:sz w:val="20"/>
          <w:szCs w:val="20"/>
        </w:rPr>
        <w:t xml:space="preserve">az ügyfélnek adandó tájékoztatás részleteit az alábbiakban határozza meg: </w:t>
      </w:r>
    </w:p>
    <w:p w:rsidR="007042A9" w:rsidRDefault="007042A9" w:rsidP="007042A9">
      <w:pPr>
        <w:pStyle w:val="Listaszerbekezds"/>
        <w:spacing w:line="276" w:lineRule="auto"/>
        <w:ind w:left="218" w:right="284"/>
        <w:jc w:val="both"/>
        <w:rPr>
          <w:rFonts w:ascii="Arial" w:hAnsi="Arial" w:cs="Arial"/>
          <w:b/>
          <w:i/>
          <w:color w:val="365F91" w:themeColor="accent1" w:themeShade="BF"/>
          <w:sz w:val="20"/>
          <w:u w:val="single"/>
        </w:rPr>
      </w:pPr>
      <w:r w:rsidRPr="00FF29A7">
        <w:rPr>
          <w:rFonts w:ascii="Arial" w:hAnsi="Arial" w:cs="Arial"/>
          <w:b/>
          <w:i/>
          <w:color w:val="365F91" w:themeColor="accent1" w:themeShade="BF"/>
          <w:sz w:val="20"/>
          <w:u w:val="single"/>
        </w:rPr>
        <w:t>(Kérjük, jelölje aláhúzással, karikázással, vagy törölje, amivel nem kíván élni, de legalább egyet választania kell. Többet is bejelölhet)</w:t>
      </w:r>
    </w:p>
    <w:p w:rsidR="007042A9" w:rsidRDefault="007042A9" w:rsidP="007042A9">
      <w:pPr>
        <w:pStyle w:val="Listaszerbekezds"/>
        <w:spacing w:line="276" w:lineRule="auto"/>
        <w:ind w:left="218" w:right="284"/>
        <w:jc w:val="both"/>
        <w:rPr>
          <w:rFonts w:ascii="Arial" w:hAnsi="Arial" w:cs="Arial"/>
          <w:sz w:val="20"/>
        </w:rPr>
      </w:pPr>
      <w:r w:rsidRPr="008D3B8D">
        <w:rPr>
          <w:rFonts w:ascii="Arial" w:hAnsi="Arial" w:cs="Arial"/>
          <w:sz w:val="20"/>
        </w:rPr>
        <w:t>aa) a megvásárolni szándékozott árucikk csak mintadarab, meg kell rendelni</w:t>
      </w:r>
    </w:p>
    <w:p w:rsidR="007042A9" w:rsidRDefault="007042A9" w:rsidP="007042A9">
      <w:pPr>
        <w:pStyle w:val="Listaszerbekezds"/>
        <w:spacing w:line="276" w:lineRule="auto"/>
        <w:ind w:left="218" w:right="284"/>
        <w:jc w:val="both"/>
        <w:rPr>
          <w:rFonts w:ascii="Arial" w:hAnsi="Arial" w:cs="Arial"/>
          <w:sz w:val="20"/>
        </w:rPr>
      </w:pPr>
      <w:r w:rsidRPr="008D3B8D">
        <w:rPr>
          <w:rFonts w:ascii="Arial" w:hAnsi="Arial" w:cs="Arial"/>
          <w:sz w:val="20"/>
        </w:rPr>
        <w:t xml:space="preserve">ab) a megvásárolni szándékozott árucikket már éppen eladták, csak még nem vitték el, </w:t>
      </w:r>
    </w:p>
    <w:p w:rsidR="007042A9" w:rsidRDefault="007042A9" w:rsidP="007042A9">
      <w:pPr>
        <w:pStyle w:val="Listaszerbekezds"/>
        <w:spacing w:line="276" w:lineRule="auto"/>
        <w:ind w:left="218" w:right="284"/>
        <w:jc w:val="both"/>
        <w:rPr>
          <w:rFonts w:ascii="Arial" w:hAnsi="Arial" w:cs="Arial"/>
          <w:sz w:val="20"/>
        </w:rPr>
      </w:pPr>
      <w:r w:rsidRPr="008D3B8D">
        <w:rPr>
          <w:rFonts w:ascii="Arial" w:hAnsi="Arial" w:cs="Arial"/>
          <w:sz w:val="20"/>
        </w:rPr>
        <w:t>ac) informatikai probléma merült fel</w:t>
      </w:r>
    </w:p>
    <w:p w:rsidR="007042A9" w:rsidRDefault="007042A9" w:rsidP="007042A9">
      <w:pPr>
        <w:pStyle w:val="Listaszerbekezds"/>
        <w:spacing w:line="276" w:lineRule="auto"/>
        <w:ind w:left="218" w:right="284"/>
        <w:jc w:val="both"/>
        <w:rPr>
          <w:rFonts w:ascii="Arial" w:hAnsi="Arial" w:cs="Arial"/>
          <w:sz w:val="20"/>
        </w:rPr>
      </w:pPr>
      <w:r w:rsidRPr="008D3B8D">
        <w:rPr>
          <w:rFonts w:ascii="Arial" w:hAnsi="Arial" w:cs="Arial"/>
          <w:sz w:val="20"/>
        </w:rPr>
        <w:t>ad) egyéb: …………………………………………………………………………………………………………..</w:t>
      </w:r>
    </w:p>
    <w:p w:rsidR="007042A9" w:rsidRDefault="007042A9">
      <w:pPr>
        <w:spacing w:line="276" w:lineRule="auto"/>
        <w:ind w:left="-142" w:right="284"/>
        <w:jc w:val="both"/>
        <w:rPr>
          <w:rFonts w:ascii="Arial" w:hAnsi="Arial" w:cs="Arial"/>
          <w:sz w:val="20"/>
        </w:rPr>
      </w:pPr>
    </w:p>
    <w:p w:rsidR="00426849" w:rsidRDefault="00426849" w:rsidP="00426849">
      <w:pPr>
        <w:spacing w:line="276" w:lineRule="auto"/>
        <w:ind w:left="-142" w:right="284"/>
        <w:jc w:val="both"/>
        <w:rPr>
          <w:rFonts w:ascii="Arial" w:hAnsi="Arial" w:cs="Arial"/>
          <w:b/>
          <w:i/>
          <w:iCs/>
          <w:color w:val="365F91" w:themeColor="accent1" w:themeShade="BF"/>
          <w:sz w:val="20"/>
          <w:u w:val="single"/>
        </w:rPr>
      </w:pPr>
      <w:r>
        <w:rPr>
          <w:rFonts w:ascii="Arial" w:hAnsi="Arial" w:cs="Arial"/>
          <w:iCs/>
          <w:sz w:val="20"/>
        </w:rPr>
        <w:t xml:space="preserve">Amennyiben a Pmt. 3. § 35. pont szerinti kijelölt vezetője nem beszél magyarul, a telefonos kapcsolattartás miatt olyan foglalkoztatottat, vagy segítő családtagot szükséges bevonni, aki azonosításra jogosult és beszél magyarul:………………………………………. </w:t>
      </w:r>
      <w:r w:rsidRPr="008D3B8D">
        <w:rPr>
          <w:rFonts w:ascii="Arial" w:hAnsi="Arial" w:cs="Arial"/>
          <w:b/>
          <w:iCs/>
          <w:sz w:val="20"/>
        </w:rPr>
        <w:t>(név, beosztás)</w:t>
      </w:r>
      <w:r>
        <w:rPr>
          <w:rFonts w:ascii="Arial" w:hAnsi="Arial" w:cs="Arial"/>
          <w:iCs/>
          <w:sz w:val="20"/>
        </w:rPr>
        <w:t xml:space="preserve">. </w:t>
      </w:r>
      <w:r w:rsidRPr="00FF29A7">
        <w:rPr>
          <w:rFonts w:ascii="Arial" w:hAnsi="Arial" w:cs="Arial"/>
          <w:b/>
          <w:i/>
          <w:iCs/>
          <w:color w:val="365F91" w:themeColor="accent1" w:themeShade="BF"/>
          <w:sz w:val="20"/>
          <w:u w:val="wave"/>
        </w:rPr>
        <w:t>(Kérjük, amennyiben ez az opció fordul elő, itt tüntessék fel, hogy ki az a foglalkoztatott, vagy segítő családtag, aki a telefonos kapcsolattartásban részt fog venni: pl. kijelölt személy.</w:t>
      </w:r>
      <w:r w:rsidRPr="00FF29A7">
        <w:rPr>
          <w:rFonts w:ascii="Arial" w:hAnsi="Arial" w:cs="Arial"/>
          <w:i/>
          <w:iCs/>
          <w:color w:val="365F91" w:themeColor="accent1" w:themeShade="BF"/>
          <w:sz w:val="20"/>
        </w:rPr>
        <w:t xml:space="preserve"> </w:t>
      </w:r>
      <w:r w:rsidRPr="00FF29A7">
        <w:rPr>
          <w:rFonts w:ascii="Arial" w:hAnsi="Arial" w:cs="Arial"/>
          <w:b/>
          <w:i/>
          <w:iCs/>
          <w:color w:val="365F91" w:themeColor="accent1" w:themeShade="BF"/>
          <w:sz w:val="20"/>
          <w:u w:val="single"/>
        </w:rPr>
        <w:t>Amennyiben nem releváns a szolgáltatónál, úgy törlendő.)</w:t>
      </w:r>
    </w:p>
    <w:p w:rsidR="00426849" w:rsidRDefault="00426849" w:rsidP="00426849">
      <w:pPr>
        <w:spacing w:line="276" w:lineRule="auto"/>
        <w:ind w:left="-142" w:right="284"/>
        <w:jc w:val="both"/>
        <w:rPr>
          <w:rFonts w:ascii="Arial" w:hAnsi="Arial" w:cs="Arial"/>
          <w:i/>
          <w:iCs/>
          <w:color w:val="365F91" w:themeColor="accent1" w:themeShade="BF"/>
          <w:sz w:val="20"/>
          <w:u w:val="single"/>
        </w:rPr>
      </w:pPr>
    </w:p>
    <w:p w:rsidR="00FF0DB4" w:rsidRDefault="00C535BA">
      <w:pPr>
        <w:spacing w:line="276" w:lineRule="auto"/>
        <w:ind w:left="-142" w:right="284"/>
        <w:jc w:val="both"/>
        <w:rPr>
          <w:rFonts w:ascii="Arial" w:hAnsi="Arial" w:cs="Arial"/>
          <w:sz w:val="20"/>
        </w:rPr>
      </w:pPr>
      <w:r w:rsidRPr="006A4F69">
        <w:rPr>
          <w:rFonts w:ascii="Arial" w:hAnsi="Arial" w:cs="Arial"/>
          <w:sz w:val="20"/>
        </w:rPr>
        <w:t>A szolgáltató biztosítja, hogy</w:t>
      </w:r>
    </w:p>
    <w:p w:rsidR="00FF0DB4" w:rsidRDefault="00C535BA">
      <w:pPr>
        <w:spacing w:line="276" w:lineRule="auto"/>
        <w:ind w:left="426" w:right="284" w:hanging="284"/>
        <w:jc w:val="both"/>
        <w:rPr>
          <w:rFonts w:ascii="Arial" w:hAnsi="Arial" w:cs="Arial"/>
          <w:sz w:val="20"/>
        </w:rPr>
      </w:pPr>
      <w:r w:rsidRPr="006A4F69">
        <w:rPr>
          <w:rFonts w:ascii="Arial" w:hAnsi="Arial" w:cs="Arial"/>
          <w:i/>
          <w:iCs/>
          <w:sz w:val="20"/>
        </w:rPr>
        <w:t xml:space="preserve">a) </w:t>
      </w:r>
      <w:r w:rsidRPr="006A4F69">
        <w:rPr>
          <w:rFonts w:ascii="Arial" w:hAnsi="Arial" w:cs="Arial"/>
          <w:sz w:val="20"/>
        </w:rPr>
        <w:t>a felfüggesztés tényéről a szolgáltató tudomással bíró foglalkoztatottja megismerje az ügyfélnek adott tájékoztatás szerinti eljárás menetét,</w:t>
      </w:r>
    </w:p>
    <w:p w:rsidR="00FF0DB4" w:rsidRDefault="00C535BA">
      <w:pPr>
        <w:pStyle w:val="Listaszerbekezds"/>
        <w:spacing w:line="276" w:lineRule="auto"/>
        <w:ind w:left="426" w:right="284" w:hanging="284"/>
        <w:jc w:val="both"/>
        <w:rPr>
          <w:rFonts w:ascii="Arial" w:hAnsi="Arial" w:cs="Arial"/>
          <w:sz w:val="20"/>
        </w:rPr>
      </w:pPr>
      <w:r w:rsidRPr="006A4F69">
        <w:rPr>
          <w:rFonts w:ascii="Arial" w:hAnsi="Arial" w:cs="Arial"/>
          <w:i/>
          <w:iCs/>
          <w:sz w:val="20"/>
        </w:rPr>
        <w:t xml:space="preserve">b) </w:t>
      </w:r>
      <w:r w:rsidRPr="006A4F69">
        <w:rPr>
          <w:rFonts w:ascii="Arial" w:hAnsi="Arial" w:cs="Arial"/>
          <w:sz w:val="20"/>
        </w:rPr>
        <w:t>a felfüggesztés teljesítéséhez csak a szükséges alkalmazottat, szervezeti egységet vonja be,</w:t>
      </w:r>
    </w:p>
    <w:p w:rsidR="00FF0DB4" w:rsidRDefault="00607EFB">
      <w:pPr>
        <w:spacing w:line="276" w:lineRule="auto"/>
        <w:ind w:left="426" w:right="284" w:hanging="284"/>
        <w:jc w:val="both"/>
        <w:rPr>
          <w:rFonts w:ascii="Arial" w:hAnsi="Arial" w:cs="Arial"/>
          <w:sz w:val="20"/>
        </w:rPr>
      </w:pPr>
      <w:r w:rsidRPr="006A4F69">
        <w:rPr>
          <w:rFonts w:ascii="Arial" w:hAnsi="Arial" w:cs="Arial"/>
          <w:i/>
          <w:iCs/>
          <w:sz w:val="20"/>
        </w:rPr>
        <w:t xml:space="preserve">c) </w:t>
      </w:r>
      <w:r w:rsidRPr="006A4F69">
        <w:rPr>
          <w:rFonts w:ascii="Arial" w:hAnsi="Arial" w:cs="Arial"/>
          <w:sz w:val="20"/>
        </w:rPr>
        <w:t xml:space="preserve">a felfüggesztési kötelezettség teljesítésére utaló adat, tény, illetve körülmény felmerülésekor </w:t>
      </w:r>
      <w:r>
        <w:rPr>
          <w:rFonts w:ascii="Arial" w:hAnsi="Arial" w:cs="Arial"/>
          <w:sz w:val="20"/>
        </w:rPr>
        <w:t xml:space="preserve">a szolgáltató </w:t>
      </w:r>
      <w:r w:rsidRPr="006A4F69">
        <w:rPr>
          <w:rFonts w:ascii="Arial" w:hAnsi="Arial" w:cs="Arial"/>
          <w:sz w:val="20"/>
        </w:rPr>
        <w:t xml:space="preserve">telefonon értesíti a </w:t>
      </w:r>
      <w:r>
        <w:rPr>
          <w:rFonts w:ascii="Arial" w:hAnsi="Arial" w:cs="Arial"/>
          <w:sz w:val="20"/>
        </w:rPr>
        <w:t>FIU-t</w:t>
      </w:r>
      <w:r w:rsidRPr="006A4F69">
        <w:rPr>
          <w:rFonts w:ascii="Arial" w:hAnsi="Arial" w:cs="Arial"/>
          <w:sz w:val="20"/>
        </w:rPr>
        <w:t>, és a tőle kapott instrukciók szerint jár el, valamint</w:t>
      </w:r>
    </w:p>
    <w:p w:rsidR="00FF0DB4" w:rsidRDefault="00607EFB">
      <w:pPr>
        <w:spacing w:line="276" w:lineRule="auto"/>
        <w:ind w:left="426" w:right="284" w:hanging="284"/>
        <w:jc w:val="both"/>
        <w:rPr>
          <w:rFonts w:ascii="Arial" w:hAnsi="Arial" w:cs="Arial"/>
          <w:sz w:val="20"/>
        </w:rPr>
      </w:pPr>
      <w:r w:rsidRPr="006A4F69">
        <w:rPr>
          <w:rFonts w:ascii="Arial" w:hAnsi="Arial" w:cs="Arial"/>
          <w:i/>
          <w:iCs/>
          <w:sz w:val="20"/>
        </w:rPr>
        <w:t xml:space="preserve">d) </w:t>
      </w:r>
      <w:r w:rsidRPr="006A4F69">
        <w:rPr>
          <w:rFonts w:ascii="Arial" w:hAnsi="Arial" w:cs="Arial"/>
          <w:sz w:val="20"/>
        </w:rPr>
        <w:t xml:space="preserve">a felfüggesztés ideje alatt a telefonos kapcsolattartás a </w:t>
      </w:r>
      <w:r>
        <w:rPr>
          <w:rFonts w:ascii="Arial" w:hAnsi="Arial" w:cs="Arial"/>
          <w:sz w:val="20"/>
        </w:rPr>
        <w:t xml:space="preserve">FIU-val </w:t>
      </w:r>
      <w:r w:rsidRPr="006A4F69">
        <w:rPr>
          <w:rFonts w:ascii="Arial" w:hAnsi="Arial" w:cs="Arial"/>
          <w:sz w:val="20"/>
        </w:rPr>
        <w:t>a kijelölt személy akadályoztatása esetén is folyamatos legyen.</w:t>
      </w:r>
    </w:p>
    <w:p w:rsidR="003D5C95" w:rsidRDefault="003D5C95">
      <w:pPr>
        <w:spacing w:line="276" w:lineRule="auto"/>
        <w:ind w:right="284"/>
        <w:jc w:val="both"/>
        <w:rPr>
          <w:rFonts w:ascii="Arial" w:hAnsi="Arial" w:cs="Arial"/>
          <w:color w:val="365F91" w:themeColor="accent1" w:themeShade="BF"/>
          <w:sz w:val="20"/>
        </w:rPr>
      </w:pPr>
    </w:p>
    <w:p w:rsidR="003D5C95" w:rsidRDefault="00B06786">
      <w:pPr>
        <w:spacing w:line="276" w:lineRule="auto"/>
        <w:ind w:right="284"/>
        <w:jc w:val="both"/>
        <w:rPr>
          <w:rFonts w:ascii="Arial" w:hAnsi="Arial" w:cs="Arial"/>
          <w:sz w:val="20"/>
        </w:rPr>
      </w:pPr>
      <w:r w:rsidRPr="00B06786">
        <w:rPr>
          <w:rFonts w:ascii="Arial" w:hAnsi="Arial" w:cs="Arial"/>
          <w:sz w:val="20"/>
        </w:rPr>
        <w:t xml:space="preserve">Ez a tájékoztatás </w:t>
      </w:r>
      <w:r w:rsidR="00426849">
        <w:rPr>
          <w:rFonts w:ascii="Arial" w:hAnsi="Arial" w:cs="Arial"/>
          <w:sz w:val="20"/>
        </w:rPr>
        <w:t xml:space="preserve">semmilyen körülmények között nem utalhat az ügylet felfüggesztésének tényére és a felfüggesztés indokára; </w:t>
      </w:r>
      <w:r w:rsidRPr="00B06786">
        <w:rPr>
          <w:rFonts w:ascii="Arial" w:hAnsi="Arial" w:cs="Arial"/>
          <w:sz w:val="20"/>
        </w:rPr>
        <w:t xml:space="preserve">nem ütközhet a </w:t>
      </w:r>
      <w:r w:rsidRPr="00B06786">
        <w:rPr>
          <w:rFonts w:ascii="Arial" w:hAnsi="Arial" w:cs="Arial"/>
          <w:b/>
          <w:sz w:val="20"/>
        </w:rPr>
        <w:t>felfedés tilalmába</w:t>
      </w:r>
      <w:r w:rsidRPr="00B06786">
        <w:rPr>
          <w:rFonts w:ascii="Arial" w:hAnsi="Arial" w:cs="Arial"/>
          <w:sz w:val="20"/>
        </w:rPr>
        <w:t xml:space="preserve"> (Pmt. 54. § (1) bekezdés)</w:t>
      </w:r>
      <w:r w:rsidR="009C489B">
        <w:rPr>
          <w:rFonts w:ascii="Arial" w:hAnsi="Arial" w:cs="Arial"/>
          <w:sz w:val="20"/>
        </w:rPr>
        <w:t>.</w:t>
      </w:r>
    </w:p>
    <w:p w:rsidR="003D5C95" w:rsidRDefault="003D5C95"/>
    <w:p w:rsidR="003D5C95" w:rsidRDefault="0008094F">
      <w:pPr>
        <w:spacing w:line="276" w:lineRule="auto"/>
        <w:ind w:right="284"/>
        <w:jc w:val="both"/>
        <w:rPr>
          <w:rFonts w:ascii="Arial" w:hAnsi="Arial" w:cs="Arial"/>
          <w:sz w:val="20"/>
        </w:rPr>
      </w:pPr>
      <w:r>
        <w:rPr>
          <w:rFonts w:ascii="Arial" w:hAnsi="Arial" w:cs="Arial"/>
          <w:sz w:val="20"/>
        </w:rPr>
        <w:t>A</w:t>
      </w:r>
      <w:r w:rsidR="00B06786" w:rsidRPr="00B06786">
        <w:rPr>
          <w:rFonts w:ascii="Arial" w:hAnsi="Arial" w:cs="Arial"/>
          <w:sz w:val="20"/>
        </w:rPr>
        <w:t xml:space="preserve">z ügyletet lebonyolító kötelezettsége és felelőssége az alábbi: a szolgáltató köteles a fentiek szerint eljárni. </w:t>
      </w:r>
      <w:r w:rsidR="00B06786" w:rsidRPr="00B06786">
        <w:rPr>
          <w:rFonts w:ascii="Arial" w:hAnsi="Arial" w:cs="Arial"/>
          <w:b/>
          <w:sz w:val="20"/>
        </w:rPr>
        <w:t xml:space="preserve">Az ügyfélnek adandó tájékoztatás nem utalhat a pénzmosás gyanújára. </w:t>
      </w:r>
      <w:r w:rsidR="00B06786" w:rsidRPr="00B06786">
        <w:rPr>
          <w:rFonts w:ascii="Arial" w:hAnsi="Arial" w:cs="Arial"/>
          <w:sz w:val="20"/>
        </w:rPr>
        <w:t>A szolgáltató vezetője, foglalkoztatottja és segítő családtagja köteles a kijelölt személyt igazoltan értesíteni a gyanús ügyletről, ügyfélről, a bejelentés alapjául szolgáló adatról, tényről, körülményről (lásd: 9. sz. melléklet). A kijelölt személy a szolgáltató vezetőjétől, foglalkoztatottjától és segítő családtagjától érkező bejelentést a FIU-nak haladéktalanul továbbítja.</w:t>
      </w:r>
    </w:p>
    <w:p w:rsidR="00FF0DB4" w:rsidRDefault="00FF0DB4">
      <w:pPr>
        <w:spacing w:line="276" w:lineRule="auto"/>
        <w:ind w:right="284"/>
        <w:jc w:val="both"/>
        <w:rPr>
          <w:rFonts w:ascii="Arial" w:hAnsi="Arial" w:cs="Arial"/>
          <w:sz w:val="20"/>
        </w:rPr>
      </w:pPr>
    </w:p>
    <w:p w:rsidR="00FF0DB4" w:rsidRDefault="00D65697">
      <w:pPr>
        <w:spacing w:line="276" w:lineRule="auto"/>
        <w:ind w:left="-142" w:right="282"/>
        <w:jc w:val="both"/>
        <w:rPr>
          <w:rFonts w:ascii="Arial" w:hAnsi="Arial" w:cs="Arial"/>
          <w:sz w:val="20"/>
        </w:rPr>
      </w:pPr>
      <w:r>
        <w:rPr>
          <w:rFonts w:ascii="Arial" w:hAnsi="Arial" w:cs="Arial"/>
          <w:sz w:val="20"/>
        </w:rPr>
        <w:t>A felfüggesztés során</w:t>
      </w:r>
    </w:p>
    <w:p w:rsidR="00FF0DB4" w:rsidRDefault="00FF0DB4">
      <w:pPr>
        <w:spacing w:line="276" w:lineRule="auto"/>
        <w:ind w:left="-142" w:right="282"/>
        <w:jc w:val="both"/>
        <w:rPr>
          <w:rFonts w:ascii="Arial" w:hAnsi="Arial" w:cs="Arial"/>
          <w:sz w:val="20"/>
        </w:rPr>
      </w:pPr>
    </w:p>
    <w:p w:rsidR="00FF0DB4" w:rsidRDefault="002D5E9E">
      <w:pPr>
        <w:spacing w:line="276" w:lineRule="auto"/>
        <w:ind w:left="-142" w:right="282"/>
        <w:jc w:val="both"/>
        <w:rPr>
          <w:rFonts w:ascii="Arial" w:hAnsi="Arial" w:cs="Arial"/>
          <w:b/>
          <w:sz w:val="20"/>
        </w:rPr>
      </w:pPr>
      <w:r>
        <w:rPr>
          <w:rFonts w:ascii="Arial" w:hAnsi="Arial" w:cs="Arial"/>
          <w:sz w:val="20"/>
        </w:rPr>
        <w:lastRenderedPageBreak/>
        <w:t xml:space="preserve">1.) </w:t>
      </w:r>
      <w:r w:rsidR="008D3B8D" w:rsidRPr="008D3B8D">
        <w:rPr>
          <w:rFonts w:ascii="Arial" w:hAnsi="Arial" w:cs="Arial"/>
          <w:b/>
          <w:sz w:val="20"/>
        </w:rPr>
        <w:t>a szolgáltató felfüggeszti</w:t>
      </w:r>
      <w:r w:rsidRPr="002D5E9E">
        <w:rPr>
          <w:rFonts w:ascii="Arial" w:hAnsi="Arial" w:cs="Arial"/>
          <w:sz w:val="20"/>
        </w:rPr>
        <w:t xml:space="preserve"> a </w:t>
      </w:r>
      <w:r w:rsidR="00B642AE">
        <w:rPr>
          <w:rFonts w:ascii="Arial" w:hAnsi="Arial" w:cs="Arial"/>
          <w:sz w:val="20"/>
        </w:rPr>
        <w:t>FIU</w:t>
      </w:r>
      <w:r w:rsidRPr="002D5E9E">
        <w:rPr>
          <w:rFonts w:ascii="Arial" w:hAnsi="Arial" w:cs="Arial"/>
          <w:sz w:val="20"/>
        </w:rPr>
        <w:t xml:space="preserve"> rendelkezésének megfelelően </w:t>
      </w:r>
      <w:r w:rsidR="008D3B8D" w:rsidRPr="008D3B8D">
        <w:rPr>
          <w:rFonts w:ascii="Arial" w:hAnsi="Arial" w:cs="Arial"/>
          <w:b/>
          <w:sz w:val="20"/>
        </w:rPr>
        <w:t xml:space="preserve">az ügyletek végrehajtását, ha a </w:t>
      </w:r>
      <w:r w:rsidR="00B642AE">
        <w:rPr>
          <w:rFonts w:ascii="Arial" w:hAnsi="Arial" w:cs="Arial"/>
          <w:b/>
          <w:sz w:val="20"/>
        </w:rPr>
        <w:t>FIU</w:t>
      </w:r>
      <w:r w:rsidRPr="002D5E9E">
        <w:rPr>
          <w:rFonts w:ascii="Arial" w:hAnsi="Arial" w:cs="Arial"/>
          <w:sz w:val="20"/>
        </w:rPr>
        <w:t xml:space="preserve"> az ügylettel kapcsolatban vagy a szolgáltató ügyfelével összefüggésben bejelentés alapjául szolgáló adatról, tényről, körülményről </w:t>
      </w:r>
      <w:r w:rsidR="008D3B8D" w:rsidRPr="008D3B8D">
        <w:rPr>
          <w:rFonts w:ascii="Arial" w:hAnsi="Arial" w:cs="Arial"/>
          <w:b/>
          <w:sz w:val="20"/>
        </w:rPr>
        <w:t>írásban értesíti a szolgáltatót</w:t>
      </w:r>
      <w:r w:rsidR="00027224">
        <w:rPr>
          <w:rFonts w:ascii="Arial" w:hAnsi="Arial" w:cs="Arial"/>
          <w:b/>
          <w:sz w:val="20"/>
        </w:rPr>
        <w:t>;</w:t>
      </w:r>
    </w:p>
    <w:p w:rsidR="00FF0DB4" w:rsidRDefault="00FF0DB4">
      <w:pPr>
        <w:spacing w:line="276" w:lineRule="auto"/>
        <w:ind w:left="-142" w:right="282"/>
        <w:jc w:val="both"/>
        <w:rPr>
          <w:rFonts w:ascii="Arial" w:hAnsi="Arial" w:cs="Arial"/>
          <w:b/>
          <w:sz w:val="20"/>
        </w:rPr>
      </w:pPr>
    </w:p>
    <w:p w:rsidR="00FF0DB4" w:rsidRDefault="002D5E9E">
      <w:pPr>
        <w:spacing w:line="276" w:lineRule="auto"/>
        <w:ind w:left="-142" w:right="282"/>
        <w:jc w:val="both"/>
        <w:rPr>
          <w:rFonts w:ascii="Arial" w:hAnsi="Arial" w:cs="Arial"/>
          <w:sz w:val="20"/>
        </w:rPr>
      </w:pPr>
      <w:r>
        <w:rPr>
          <w:rFonts w:ascii="Arial" w:hAnsi="Arial" w:cs="Arial"/>
          <w:sz w:val="20"/>
        </w:rPr>
        <w:t>2</w:t>
      </w:r>
      <w:r w:rsidR="00D65697">
        <w:rPr>
          <w:rFonts w:ascii="Arial" w:hAnsi="Arial" w:cs="Arial"/>
          <w:sz w:val="20"/>
        </w:rPr>
        <w:t>.) a</w:t>
      </w:r>
      <w:r w:rsidR="00D65697" w:rsidRPr="00BE5164">
        <w:rPr>
          <w:rFonts w:ascii="Arial" w:hAnsi="Arial" w:cs="Arial"/>
          <w:sz w:val="20"/>
        </w:rPr>
        <w:t xml:space="preserve"> </w:t>
      </w:r>
      <w:r w:rsidR="00B642AE">
        <w:rPr>
          <w:rFonts w:ascii="Arial" w:hAnsi="Arial" w:cs="Arial"/>
          <w:sz w:val="20"/>
        </w:rPr>
        <w:t>FIU</w:t>
      </w:r>
      <w:r w:rsidR="00D65697" w:rsidRPr="00BE5164">
        <w:rPr>
          <w:rFonts w:ascii="Arial" w:hAnsi="Arial" w:cs="Arial"/>
          <w:sz w:val="20"/>
        </w:rPr>
        <w:t xml:space="preserve"> a bejelentés megtétele, valamint </w:t>
      </w:r>
      <w:r>
        <w:rPr>
          <w:rFonts w:ascii="Arial" w:hAnsi="Arial" w:cs="Arial"/>
          <w:b/>
          <w:sz w:val="20"/>
        </w:rPr>
        <w:t>a fenti</w:t>
      </w:r>
      <w:r w:rsidR="00D65697" w:rsidRPr="00D65697">
        <w:rPr>
          <w:rFonts w:ascii="Arial" w:hAnsi="Arial" w:cs="Arial"/>
          <w:b/>
          <w:sz w:val="20"/>
        </w:rPr>
        <w:t xml:space="preserve"> értesítés napját követő négy munkanapon belül megvizsgálja </w:t>
      </w:r>
      <w:r w:rsidR="00D65697" w:rsidRPr="00BE5164">
        <w:rPr>
          <w:rFonts w:ascii="Arial" w:hAnsi="Arial" w:cs="Arial"/>
          <w:sz w:val="20"/>
        </w:rPr>
        <w:t>a felfüggesztéssel kapcsolatos bejelentés alapjául szolgáló adatot, tényt, körülményt, illetve a meghatározott info</w:t>
      </w:r>
      <w:r w:rsidR="00D65697">
        <w:rPr>
          <w:rFonts w:ascii="Arial" w:hAnsi="Arial" w:cs="Arial"/>
          <w:sz w:val="20"/>
        </w:rPr>
        <w:t>rmációtovábbítás szükségességét;</w:t>
      </w:r>
    </w:p>
    <w:p w:rsidR="00FF0DB4" w:rsidRDefault="00FF0DB4">
      <w:pPr>
        <w:spacing w:line="276" w:lineRule="auto"/>
        <w:ind w:left="-142" w:right="282"/>
        <w:jc w:val="both"/>
        <w:rPr>
          <w:rFonts w:ascii="Arial" w:hAnsi="Arial" w:cs="Arial"/>
          <w:sz w:val="20"/>
        </w:rPr>
      </w:pPr>
    </w:p>
    <w:p w:rsidR="00FF0DB4" w:rsidRDefault="002D5E9E">
      <w:pPr>
        <w:spacing w:line="276" w:lineRule="auto"/>
        <w:ind w:left="-142" w:right="282"/>
        <w:jc w:val="both"/>
        <w:rPr>
          <w:rFonts w:ascii="Arial" w:hAnsi="Arial" w:cs="Arial"/>
          <w:sz w:val="20"/>
        </w:rPr>
      </w:pPr>
      <w:r>
        <w:rPr>
          <w:rFonts w:ascii="Arial" w:hAnsi="Arial" w:cs="Arial"/>
          <w:sz w:val="20"/>
        </w:rPr>
        <w:t>3</w:t>
      </w:r>
      <w:r w:rsidR="00D65697">
        <w:rPr>
          <w:rFonts w:ascii="Arial" w:hAnsi="Arial" w:cs="Arial"/>
          <w:sz w:val="20"/>
        </w:rPr>
        <w:t>.) a</w:t>
      </w:r>
      <w:r w:rsidR="00D65697" w:rsidRPr="00D65697">
        <w:rPr>
          <w:rFonts w:ascii="Arial" w:hAnsi="Arial" w:cs="Arial"/>
          <w:sz w:val="20"/>
        </w:rPr>
        <w:t xml:space="preserve"> </w:t>
      </w:r>
      <w:r w:rsidR="00B642AE">
        <w:rPr>
          <w:rFonts w:ascii="Arial" w:hAnsi="Arial" w:cs="Arial"/>
          <w:sz w:val="20"/>
        </w:rPr>
        <w:t>FIU</w:t>
      </w:r>
      <w:r w:rsidR="00D65697" w:rsidRPr="00D65697">
        <w:rPr>
          <w:rFonts w:ascii="Arial" w:hAnsi="Arial" w:cs="Arial"/>
          <w:sz w:val="20"/>
        </w:rPr>
        <w:t xml:space="preserve"> jogosult a </w:t>
      </w:r>
      <w:r w:rsidR="00D65697">
        <w:rPr>
          <w:rFonts w:ascii="Arial" w:hAnsi="Arial" w:cs="Arial"/>
          <w:sz w:val="20"/>
        </w:rPr>
        <w:t xml:space="preserve">fenti </w:t>
      </w:r>
      <w:r w:rsidR="00D65697" w:rsidRPr="00D65697">
        <w:rPr>
          <w:rFonts w:ascii="Arial" w:hAnsi="Arial" w:cs="Arial"/>
          <w:b/>
          <w:sz w:val="20"/>
        </w:rPr>
        <w:t>4 munkanap</w:t>
      </w:r>
      <w:r w:rsidR="00D65697">
        <w:rPr>
          <w:rFonts w:ascii="Arial" w:hAnsi="Arial" w:cs="Arial"/>
          <w:sz w:val="20"/>
        </w:rPr>
        <w:t>os</w:t>
      </w:r>
      <w:r w:rsidR="00D65697" w:rsidRPr="00D65697">
        <w:rPr>
          <w:rFonts w:ascii="Arial" w:hAnsi="Arial" w:cs="Arial"/>
          <w:sz w:val="20"/>
        </w:rPr>
        <w:t xml:space="preserve"> vizsgálatát egy alkalommal </w:t>
      </w:r>
      <w:r w:rsidR="00D65697" w:rsidRPr="00D65697">
        <w:rPr>
          <w:rFonts w:ascii="Arial" w:hAnsi="Arial" w:cs="Arial"/>
          <w:b/>
          <w:sz w:val="20"/>
        </w:rPr>
        <w:t>további három munkanappal</w:t>
      </w:r>
      <w:r w:rsidR="00D65697" w:rsidRPr="00D65697">
        <w:rPr>
          <w:rFonts w:ascii="Arial" w:hAnsi="Arial" w:cs="Arial"/>
          <w:sz w:val="20"/>
        </w:rPr>
        <w:t xml:space="preserve"> meghosszabbítani, amennyiben az </w:t>
      </w:r>
      <w:r w:rsidR="00D65697">
        <w:rPr>
          <w:rFonts w:ascii="Arial" w:hAnsi="Arial" w:cs="Arial"/>
          <w:sz w:val="20"/>
        </w:rPr>
        <w:t xml:space="preserve">a </w:t>
      </w:r>
      <w:r w:rsidR="00D65697" w:rsidRPr="00D65697">
        <w:rPr>
          <w:rFonts w:ascii="Arial" w:hAnsi="Arial" w:cs="Arial"/>
          <w:sz w:val="20"/>
        </w:rPr>
        <w:t>meghatározott in</w:t>
      </w:r>
      <w:r w:rsidR="00027224">
        <w:rPr>
          <w:rFonts w:ascii="Arial" w:hAnsi="Arial" w:cs="Arial"/>
          <w:sz w:val="20"/>
        </w:rPr>
        <w:t>formációtovábbításhoz szükséges;</w:t>
      </w:r>
    </w:p>
    <w:p w:rsidR="00FF0DB4" w:rsidRDefault="00FF0DB4">
      <w:pPr>
        <w:spacing w:line="276" w:lineRule="auto"/>
        <w:ind w:left="-142" w:right="282"/>
        <w:jc w:val="both"/>
        <w:rPr>
          <w:rFonts w:ascii="Arial" w:hAnsi="Arial" w:cs="Arial"/>
          <w:sz w:val="20"/>
        </w:rPr>
      </w:pPr>
    </w:p>
    <w:p w:rsidR="00FF0DB4" w:rsidRDefault="00446AF3">
      <w:pPr>
        <w:spacing w:line="276" w:lineRule="auto"/>
        <w:ind w:left="-142" w:right="282"/>
        <w:jc w:val="both"/>
        <w:rPr>
          <w:rFonts w:ascii="Arial" w:hAnsi="Arial" w:cs="Arial"/>
          <w:sz w:val="20"/>
        </w:rPr>
      </w:pPr>
      <w:r>
        <w:rPr>
          <w:rFonts w:ascii="Arial" w:hAnsi="Arial" w:cs="Arial"/>
          <w:sz w:val="20"/>
        </w:rPr>
        <w:t xml:space="preserve">4.) </w:t>
      </w:r>
      <w:r w:rsidR="008D3B8D" w:rsidRPr="008D3B8D">
        <w:rPr>
          <w:rFonts w:ascii="Arial" w:hAnsi="Arial" w:cs="Arial"/>
          <w:b/>
          <w:sz w:val="20"/>
        </w:rPr>
        <w:t>A FIU írásban értesíti a szolgáltatót</w:t>
      </w:r>
      <w:r>
        <w:rPr>
          <w:rFonts w:ascii="Arial" w:hAnsi="Arial" w:cs="Arial"/>
          <w:sz w:val="20"/>
        </w:rPr>
        <w:t>, ha</w:t>
      </w:r>
    </w:p>
    <w:p w:rsidR="00FF0DB4" w:rsidRDefault="00446AF3">
      <w:pPr>
        <w:pStyle w:val="Listaszerbekezds"/>
        <w:numPr>
          <w:ilvl w:val="0"/>
          <w:numId w:val="4"/>
        </w:numPr>
        <w:spacing w:line="276" w:lineRule="auto"/>
        <w:ind w:right="282"/>
        <w:jc w:val="both"/>
        <w:rPr>
          <w:rFonts w:ascii="Arial" w:hAnsi="Arial" w:cs="Arial"/>
          <w:sz w:val="20"/>
        </w:rPr>
      </w:pPr>
      <w:r>
        <w:rPr>
          <w:rFonts w:ascii="Arial" w:hAnsi="Arial" w:cs="Arial"/>
          <w:sz w:val="20"/>
        </w:rPr>
        <w:t xml:space="preserve">a FIU vizsgálatának befejezése előtt is teljesíthető az ügylet, </w:t>
      </w:r>
    </w:p>
    <w:p w:rsidR="00FF0DB4" w:rsidRDefault="00446AF3">
      <w:pPr>
        <w:pStyle w:val="Listaszerbekezds"/>
        <w:numPr>
          <w:ilvl w:val="0"/>
          <w:numId w:val="4"/>
        </w:numPr>
        <w:spacing w:line="276" w:lineRule="auto"/>
        <w:ind w:right="282"/>
        <w:jc w:val="both"/>
        <w:rPr>
          <w:rFonts w:ascii="Arial" w:hAnsi="Arial" w:cs="Arial"/>
          <w:sz w:val="20"/>
        </w:rPr>
      </w:pPr>
      <w:r>
        <w:rPr>
          <w:rFonts w:ascii="Arial" w:hAnsi="Arial" w:cs="Arial"/>
          <w:sz w:val="20"/>
        </w:rPr>
        <w:t>a FIU a vizsgálatát további 3 munkanappal meghosszabbítja</w:t>
      </w:r>
      <w:r w:rsidR="00027224">
        <w:rPr>
          <w:rFonts w:ascii="Arial" w:hAnsi="Arial" w:cs="Arial"/>
          <w:sz w:val="20"/>
        </w:rPr>
        <w:t>;</w:t>
      </w:r>
    </w:p>
    <w:p w:rsidR="00FF0DB4" w:rsidRDefault="00FF0DB4">
      <w:pPr>
        <w:spacing w:line="276" w:lineRule="auto"/>
        <w:ind w:left="360" w:right="282"/>
        <w:jc w:val="both"/>
        <w:rPr>
          <w:rFonts w:ascii="Arial" w:hAnsi="Arial" w:cs="Arial"/>
          <w:sz w:val="20"/>
        </w:rPr>
      </w:pPr>
    </w:p>
    <w:p w:rsidR="00FF0DB4" w:rsidRDefault="00446AF3">
      <w:pPr>
        <w:spacing w:line="276" w:lineRule="auto"/>
        <w:ind w:left="-142" w:right="282"/>
        <w:jc w:val="both"/>
        <w:rPr>
          <w:rFonts w:ascii="Arial" w:hAnsi="Arial" w:cs="Arial"/>
          <w:sz w:val="20"/>
        </w:rPr>
      </w:pPr>
      <w:r>
        <w:rPr>
          <w:rFonts w:ascii="Arial" w:hAnsi="Arial" w:cs="Arial"/>
          <w:sz w:val="20"/>
        </w:rPr>
        <w:t xml:space="preserve">5.) </w:t>
      </w:r>
      <w:r w:rsidR="00BE5164" w:rsidRPr="00BE5164">
        <w:rPr>
          <w:rFonts w:ascii="Arial" w:hAnsi="Arial" w:cs="Arial"/>
          <w:sz w:val="20"/>
        </w:rPr>
        <w:t xml:space="preserve">A </w:t>
      </w:r>
      <w:r w:rsidR="008D3B8D" w:rsidRPr="008D3B8D">
        <w:rPr>
          <w:rFonts w:ascii="Arial" w:hAnsi="Arial" w:cs="Arial"/>
          <w:b/>
          <w:sz w:val="20"/>
        </w:rPr>
        <w:t>szolgáltató teljesíti a felfüggesztett ügyletet, ha</w:t>
      </w:r>
      <w:r w:rsidR="00BE5164" w:rsidRPr="00BE5164">
        <w:rPr>
          <w:rFonts w:ascii="Arial" w:hAnsi="Arial" w:cs="Arial"/>
          <w:sz w:val="20"/>
        </w:rPr>
        <w:t xml:space="preserve"> </w:t>
      </w:r>
      <w:r w:rsidR="008D3B8D" w:rsidRPr="008D3B8D">
        <w:rPr>
          <w:rFonts w:ascii="Arial" w:hAnsi="Arial" w:cs="Arial"/>
          <w:b/>
          <w:sz w:val="20"/>
        </w:rPr>
        <w:t xml:space="preserve">a </w:t>
      </w:r>
      <w:r w:rsidR="00B642AE">
        <w:rPr>
          <w:rFonts w:ascii="Arial" w:hAnsi="Arial" w:cs="Arial"/>
          <w:b/>
          <w:sz w:val="20"/>
        </w:rPr>
        <w:t>FIU</w:t>
      </w:r>
      <w:r w:rsidR="00EB15CE">
        <w:rPr>
          <w:rFonts w:ascii="Arial" w:hAnsi="Arial" w:cs="Arial"/>
          <w:b/>
          <w:sz w:val="20"/>
        </w:rPr>
        <w:t xml:space="preserve"> írásban</w:t>
      </w:r>
      <w:r w:rsidR="008D3B8D" w:rsidRPr="008D3B8D">
        <w:rPr>
          <w:rFonts w:ascii="Arial" w:hAnsi="Arial" w:cs="Arial"/>
          <w:b/>
          <w:sz w:val="20"/>
        </w:rPr>
        <w:t xml:space="preserve"> értesíti</w:t>
      </w:r>
      <w:r w:rsidR="00BE5164">
        <w:rPr>
          <w:rFonts w:ascii="Arial" w:hAnsi="Arial" w:cs="Arial"/>
          <w:sz w:val="20"/>
        </w:rPr>
        <w:t xml:space="preserve">, hogy az a </w:t>
      </w:r>
      <w:r w:rsidR="008D3B8D" w:rsidRPr="008D3B8D">
        <w:rPr>
          <w:rFonts w:ascii="Arial" w:hAnsi="Arial" w:cs="Arial"/>
          <w:b/>
          <w:sz w:val="20"/>
        </w:rPr>
        <w:t>vizsgálata befejezése előtt is teljesíthető</w:t>
      </w:r>
      <w:r w:rsidR="00BE5164" w:rsidRPr="00BE5164">
        <w:rPr>
          <w:rFonts w:ascii="Arial" w:hAnsi="Arial" w:cs="Arial"/>
          <w:sz w:val="20"/>
        </w:rPr>
        <w:t xml:space="preserve">, vagy ha a felfüggesztést </w:t>
      </w:r>
      <w:r w:rsidR="00BE5164">
        <w:rPr>
          <w:rFonts w:ascii="Arial" w:hAnsi="Arial" w:cs="Arial"/>
          <w:sz w:val="20"/>
        </w:rPr>
        <w:t>követően</w:t>
      </w:r>
      <w:r w:rsidR="002D5E9E">
        <w:rPr>
          <w:rFonts w:ascii="Arial" w:hAnsi="Arial" w:cs="Arial"/>
          <w:sz w:val="20"/>
        </w:rPr>
        <w:t xml:space="preserve"> az 2.) és 3</w:t>
      </w:r>
      <w:r w:rsidR="00D65697">
        <w:rPr>
          <w:rFonts w:ascii="Arial" w:hAnsi="Arial" w:cs="Arial"/>
          <w:sz w:val="20"/>
        </w:rPr>
        <w:t xml:space="preserve">.) pontban </w:t>
      </w:r>
      <w:r w:rsidR="00BE5164" w:rsidRPr="00BE5164">
        <w:rPr>
          <w:rFonts w:ascii="Arial" w:hAnsi="Arial" w:cs="Arial"/>
          <w:sz w:val="20"/>
        </w:rPr>
        <w:t>meghatározott időtartam</w:t>
      </w:r>
      <w:r w:rsidR="00D65697">
        <w:rPr>
          <w:rFonts w:ascii="Arial" w:hAnsi="Arial" w:cs="Arial"/>
          <w:sz w:val="20"/>
        </w:rPr>
        <w:t xml:space="preserve"> </w:t>
      </w:r>
      <w:r w:rsidR="00BE5164" w:rsidRPr="00BE5164">
        <w:rPr>
          <w:rFonts w:ascii="Arial" w:hAnsi="Arial" w:cs="Arial"/>
          <w:sz w:val="20"/>
        </w:rPr>
        <w:t xml:space="preserve">a </w:t>
      </w:r>
      <w:r w:rsidR="008D3B8D" w:rsidRPr="008D3B8D">
        <w:rPr>
          <w:rFonts w:ascii="Arial" w:hAnsi="Arial" w:cs="Arial"/>
          <w:b/>
          <w:sz w:val="20"/>
        </w:rPr>
        <w:t>pénzügyi információs egység értesítése nélkül eltelt</w:t>
      </w:r>
      <w:r w:rsidR="00BE5164" w:rsidRPr="00BE5164">
        <w:rPr>
          <w:rFonts w:ascii="Arial" w:hAnsi="Arial" w:cs="Arial"/>
          <w:sz w:val="20"/>
        </w:rPr>
        <w:t>.</w:t>
      </w:r>
    </w:p>
    <w:p w:rsidR="00FF0DB4" w:rsidRDefault="00FF0DB4">
      <w:pPr>
        <w:spacing w:line="276" w:lineRule="auto"/>
        <w:ind w:left="-142" w:right="282"/>
        <w:jc w:val="both"/>
        <w:rPr>
          <w:rFonts w:ascii="Arial" w:hAnsi="Arial" w:cs="Arial"/>
          <w:sz w:val="20"/>
        </w:rPr>
      </w:pPr>
    </w:p>
    <w:p w:rsidR="00FF0DB4" w:rsidRDefault="00DC3AE9">
      <w:pPr>
        <w:spacing w:after="120" w:line="276" w:lineRule="auto"/>
        <w:ind w:left="-142" w:right="284"/>
        <w:jc w:val="both"/>
        <w:rPr>
          <w:rFonts w:ascii="Arial" w:hAnsi="Arial" w:cs="Arial"/>
          <w:sz w:val="20"/>
        </w:rPr>
      </w:pPr>
      <w:r w:rsidRPr="00854BC3">
        <w:rPr>
          <w:rFonts w:ascii="Arial" w:hAnsi="Arial" w:cs="Arial"/>
          <w:b/>
          <w:sz w:val="20"/>
        </w:rPr>
        <w:t>A szolgáltató az általa vezetett nyilvántartáson belül az ügylet felfüggesztését igazoló iratot vagy annak másolatát elkülönítetten kezeli.</w:t>
      </w:r>
    </w:p>
    <w:p w:rsidR="00FF0DB4" w:rsidRDefault="00CD7A95">
      <w:pPr>
        <w:pStyle w:val="Listaszerbekezds"/>
        <w:numPr>
          <w:ilvl w:val="0"/>
          <w:numId w:val="28"/>
        </w:numPr>
        <w:spacing w:after="120" w:line="276" w:lineRule="auto"/>
        <w:ind w:left="283" w:right="284"/>
        <w:contextualSpacing/>
        <w:jc w:val="center"/>
        <w:outlineLvl w:val="1"/>
        <w:rPr>
          <w:rFonts w:ascii="Arial" w:hAnsi="Arial" w:cs="Arial"/>
          <w:b/>
          <w:iCs/>
          <w:sz w:val="20"/>
        </w:rPr>
      </w:pPr>
      <w:r w:rsidRPr="00940E21">
        <w:rPr>
          <w:rFonts w:ascii="Arial" w:hAnsi="Arial" w:cs="Arial"/>
          <w:b/>
          <w:iCs/>
          <w:sz w:val="20"/>
        </w:rPr>
        <w:t>Képzések, oktatás</w:t>
      </w:r>
      <w:r>
        <w:rPr>
          <w:rFonts w:ascii="Arial" w:hAnsi="Arial" w:cs="Arial"/>
          <w:b/>
          <w:iCs/>
          <w:sz w:val="20"/>
        </w:rPr>
        <w:t xml:space="preserve"> (Útmutató 21. §)</w:t>
      </w:r>
    </w:p>
    <w:p w:rsidR="00FF0DB4" w:rsidRDefault="00CD7A95">
      <w:pPr>
        <w:spacing w:line="276" w:lineRule="auto"/>
        <w:ind w:left="-142" w:right="284"/>
        <w:jc w:val="both"/>
        <w:rPr>
          <w:rFonts w:ascii="Arial" w:hAnsi="Arial" w:cs="Arial"/>
          <w:sz w:val="20"/>
        </w:rPr>
      </w:pPr>
      <w:r w:rsidRPr="006A4F69">
        <w:rPr>
          <w:rFonts w:ascii="Arial" w:hAnsi="Arial" w:cs="Arial"/>
          <w:sz w:val="20"/>
        </w:rPr>
        <w:t xml:space="preserve">A kockázatértékelés elkészítésére köteles szolgáltató az azonosítást végző alkalmazottainak a </w:t>
      </w:r>
      <w:r w:rsidR="008D3B8D" w:rsidRPr="008D3B8D">
        <w:rPr>
          <w:rFonts w:ascii="Arial" w:hAnsi="Arial" w:cs="Arial"/>
          <w:b/>
          <w:sz w:val="20"/>
        </w:rPr>
        <w:t>munkaviszony kezdetét követő 15 napon belül</w:t>
      </w:r>
      <w:r w:rsidRPr="006A4F69">
        <w:rPr>
          <w:rFonts w:ascii="Arial" w:hAnsi="Arial" w:cs="Arial"/>
          <w:sz w:val="20"/>
        </w:rPr>
        <w:t xml:space="preserve">, </w:t>
      </w:r>
      <w:r w:rsidR="008D3B8D" w:rsidRPr="008D3B8D">
        <w:rPr>
          <w:rFonts w:ascii="Arial" w:hAnsi="Arial" w:cs="Arial"/>
          <w:b/>
          <w:sz w:val="20"/>
        </w:rPr>
        <w:t>jogszabályváltozást, belső szabályzat változását követő 15 napon belül</w:t>
      </w:r>
      <w:r w:rsidRPr="006A4F69">
        <w:rPr>
          <w:rFonts w:ascii="Arial" w:hAnsi="Arial" w:cs="Arial"/>
          <w:sz w:val="20"/>
        </w:rPr>
        <w:t xml:space="preserve">, valamint </w:t>
      </w:r>
      <w:r w:rsidR="008D3B8D" w:rsidRPr="008D3B8D">
        <w:rPr>
          <w:rFonts w:ascii="Arial" w:hAnsi="Arial" w:cs="Arial"/>
          <w:b/>
          <w:sz w:val="20"/>
        </w:rPr>
        <w:t>ettől függetlenül legalább évente egy alkalommal képzést tart</w:t>
      </w:r>
      <w:r w:rsidRPr="006A4F69">
        <w:rPr>
          <w:rFonts w:ascii="Arial" w:hAnsi="Arial" w:cs="Arial"/>
          <w:sz w:val="20"/>
        </w:rPr>
        <w:t xml:space="preserve"> a</w:t>
      </w:r>
      <w:r>
        <w:rPr>
          <w:rFonts w:ascii="Arial" w:hAnsi="Arial" w:cs="Arial"/>
          <w:sz w:val="20"/>
        </w:rPr>
        <w:t xml:space="preserve">z alábbi </w:t>
      </w:r>
      <w:r w:rsidRPr="006A4F69">
        <w:rPr>
          <w:rFonts w:ascii="Arial" w:hAnsi="Arial" w:cs="Arial"/>
          <w:sz w:val="20"/>
        </w:rPr>
        <w:t>témákra</w:t>
      </w:r>
      <w:r>
        <w:rPr>
          <w:rFonts w:ascii="Arial" w:hAnsi="Arial" w:cs="Arial"/>
          <w:sz w:val="20"/>
        </w:rPr>
        <w:t xml:space="preserve"> kiterjedően:</w:t>
      </w:r>
    </w:p>
    <w:p w:rsidR="00FF0DB4" w:rsidRDefault="00CD7A95">
      <w:pPr>
        <w:spacing w:line="276" w:lineRule="auto"/>
        <w:ind w:left="-142" w:right="284"/>
        <w:jc w:val="both"/>
        <w:rPr>
          <w:rFonts w:ascii="Arial" w:hAnsi="Arial" w:cs="Arial"/>
          <w:sz w:val="20"/>
        </w:rPr>
      </w:pPr>
      <w:r w:rsidRPr="006A4F69">
        <w:rPr>
          <w:rFonts w:ascii="Arial" w:hAnsi="Arial" w:cs="Arial"/>
          <w:i/>
          <w:iCs/>
          <w:sz w:val="20"/>
        </w:rPr>
        <w:t xml:space="preserve">a) </w:t>
      </w:r>
      <w:r w:rsidRPr="006A4F69">
        <w:rPr>
          <w:rFonts w:ascii="Arial" w:hAnsi="Arial" w:cs="Arial"/>
          <w:sz w:val="20"/>
        </w:rPr>
        <w:t>belső szabályzat foglalkoztatottakra vonatkozó elemei a belső eljárási rend figyelembevételével,</w:t>
      </w:r>
    </w:p>
    <w:p w:rsidR="00FF0DB4" w:rsidRDefault="00347B13">
      <w:pPr>
        <w:spacing w:line="276" w:lineRule="auto"/>
        <w:ind w:left="-142" w:right="284"/>
        <w:jc w:val="both"/>
        <w:rPr>
          <w:rFonts w:ascii="Arial" w:hAnsi="Arial" w:cs="Arial"/>
          <w:sz w:val="20"/>
          <w:szCs w:val="20"/>
        </w:rPr>
      </w:pPr>
      <w:r>
        <w:rPr>
          <w:rFonts w:ascii="Arial" w:hAnsi="Arial" w:cs="Arial"/>
          <w:sz w:val="20"/>
        </w:rPr>
        <w:tab/>
      </w:r>
      <w:r>
        <w:rPr>
          <w:rFonts w:ascii="Arial" w:hAnsi="Arial" w:cs="Arial"/>
          <w:sz w:val="20"/>
        </w:rPr>
        <w:tab/>
      </w:r>
      <w:r w:rsidR="008D3B8D" w:rsidRPr="008D3B8D">
        <w:rPr>
          <w:rFonts w:ascii="Arial" w:hAnsi="Arial" w:cs="Arial"/>
          <w:i/>
          <w:sz w:val="20"/>
        </w:rPr>
        <w:t>aa)</w:t>
      </w:r>
      <w:r>
        <w:rPr>
          <w:rFonts w:ascii="Arial" w:hAnsi="Arial" w:cs="Arial"/>
          <w:sz w:val="20"/>
        </w:rPr>
        <w:t xml:space="preserve"> </w:t>
      </w:r>
      <w:r>
        <w:rPr>
          <w:rFonts w:ascii="Arial" w:hAnsi="Arial" w:cs="Arial"/>
          <w:sz w:val="20"/>
          <w:szCs w:val="20"/>
        </w:rPr>
        <w:t xml:space="preserve">vezetői </w:t>
      </w:r>
      <w:r w:rsidR="00337808">
        <w:rPr>
          <w:rFonts w:ascii="Arial" w:hAnsi="Arial" w:cs="Arial"/>
          <w:sz w:val="20"/>
          <w:szCs w:val="20"/>
        </w:rPr>
        <w:t xml:space="preserve">döntést </w:t>
      </w:r>
      <w:r>
        <w:rPr>
          <w:rFonts w:ascii="Arial" w:hAnsi="Arial" w:cs="Arial"/>
          <w:sz w:val="20"/>
          <w:szCs w:val="20"/>
        </w:rPr>
        <w:t>igénylő esetek,</w:t>
      </w:r>
    </w:p>
    <w:p w:rsidR="00FF0DB4" w:rsidRDefault="00347B13">
      <w:pPr>
        <w:spacing w:line="276" w:lineRule="auto"/>
        <w:ind w:left="-142" w:right="284"/>
        <w:jc w:val="both"/>
        <w:rPr>
          <w:rFonts w:ascii="Arial" w:hAnsi="Arial" w:cs="Arial"/>
          <w:sz w:val="20"/>
        </w:rPr>
      </w:pPr>
      <w:r>
        <w:rPr>
          <w:rFonts w:ascii="Arial" w:hAnsi="Arial" w:cs="Arial"/>
          <w:sz w:val="20"/>
          <w:szCs w:val="20"/>
        </w:rPr>
        <w:tab/>
      </w:r>
      <w:r>
        <w:rPr>
          <w:rFonts w:ascii="Arial" w:hAnsi="Arial" w:cs="Arial"/>
          <w:sz w:val="20"/>
          <w:szCs w:val="20"/>
        </w:rPr>
        <w:tab/>
      </w:r>
      <w:r w:rsidR="008D3B8D" w:rsidRPr="008D3B8D">
        <w:rPr>
          <w:rFonts w:ascii="Arial" w:hAnsi="Arial" w:cs="Arial"/>
          <w:i/>
          <w:sz w:val="20"/>
          <w:szCs w:val="20"/>
        </w:rPr>
        <w:t>ab)</w:t>
      </w:r>
      <w:r>
        <w:rPr>
          <w:rFonts w:ascii="Arial" w:hAnsi="Arial" w:cs="Arial"/>
          <w:sz w:val="20"/>
          <w:szCs w:val="20"/>
        </w:rPr>
        <w:t xml:space="preserve"> belső ellenőrző és információs rendszer, beleértve a névtelenséget biztosító belső bejelentési rendszer ismertetését és a szűrési típusokat is,</w:t>
      </w:r>
    </w:p>
    <w:p w:rsidR="00FF0DB4" w:rsidRDefault="00CD7A95">
      <w:pPr>
        <w:spacing w:line="276" w:lineRule="auto"/>
        <w:ind w:left="-142" w:right="284"/>
        <w:jc w:val="both"/>
        <w:rPr>
          <w:rFonts w:ascii="Arial" w:hAnsi="Arial" w:cs="Arial"/>
          <w:sz w:val="20"/>
        </w:rPr>
      </w:pPr>
      <w:r w:rsidRPr="006A4F69">
        <w:rPr>
          <w:rFonts w:ascii="Arial" w:hAnsi="Arial" w:cs="Arial"/>
          <w:i/>
          <w:iCs/>
          <w:sz w:val="20"/>
        </w:rPr>
        <w:t xml:space="preserve">b) </w:t>
      </w:r>
      <w:r w:rsidRPr="006A4F69">
        <w:rPr>
          <w:rFonts w:ascii="Arial" w:hAnsi="Arial" w:cs="Arial"/>
          <w:sz w:val="20"/>
        </w:rPr>
        <w:t>pénzmosásra vagy a terrorizmus finanszírozására utaló adatok, tények, körülmények megállapításakor figyelembe veendő szempontok,</w:t>
      </w:r>
    </w:p>
    <w:p w:rsidR="00FF0DB4" w:rsidRDefault="00CD7A95">
      <w:pPr>
        <w:spacing w:line="276" w:lineRule="auto"/>
        <w:ind w:left="-142" w:right="284"/>
        <w:jc w:val="both"/>
        <w:rPr>
          <w:rFonts w:ascii="Arial" w:hAnsi="Arial" w:cs="Arial"/>
          <w:sz w:val="20"/>
        </w:rPr>
      </w:pPr>
      <w:r w:rsidRPr="006A4F69">
        <w:rPr>
          <w:rFonts w:ascii="Arial" w:hAnsi="Arial" w:cs="Arial"/>
          <w:i/>
          <w:iCs/>
          <w:sz w:val="20"/>
        </w:rPr>
        <w:t xml:space="preserve">c) </w:t>
      </w:r>
      <w:r w:rsidRPr="006A4F69">
        <w:rPr>
          <w:rFonts w:ascii="Arial" w:hAnsi="Arial" w:cs="Arial"/>
          <w:sz w:val="20"/>
        </w:rPr>
        <w:t>az Európai Unió és az ENSZ Biztonsági Tanácsa által elrendelt pénzügyi és vagyoni korlátozó intézkedéseket érintő nemzetközi és hazai jogszabályi rendelkezések foglalkoztatottakat érintő elemei,</w:t>
      </w:r>
    </w:p>
    <w:p w:rsidR="00FF0DB4" w:rsidRDefault="00347B13">
      <w:pPr>
        <w:spacing w:line="276" w:lineRule="auto"/>
        <w:ind w:left="-142" w:right="284"/>
        <w:jc w:val="both"/>
        <w:rPr>
          <w:rFonts w:ascii="Arial" w:hAnsi="Arial" w:cs="Arial"/>
          <w:sz w:val="20"/>
        </w:rPr>
      </w:pPr>
      <w:r>
        <w:rPr>
          <w:rFonts w:ascii="Arial" w:hAnsi="Arial" w:cs="Arial"/>
          <w:i/>
          <w:iCs/>
          <w:sz w:val="20"/>
        </w:rPr>
        <w:tab/>
      </w:r>
      <w:r>
        <w:rPr>
          <w:rFonts w:ascii="Arial" w:hAnsi="Arial" w:cs="Arial"/>
          <w:i/>
          <w:iCs/>
          <w:sz w:val="20"/>
        </w:rPr>
        <w:tab/>
        <w:t>ca)</w:t>
      </w:r>
      <w:r w:rsidRPr="00347B13">
        <w:rPr>
          <w:rFonts w:ascii="Arial" w:hAnsi="Arial" w:cs="Arial"/>
          <w:sz w:val="20"/>
          <w:szCs w:val="20"/>
        </w:rPr>
        <w:t xml:space="preserve"> </w:t>
      </w:r>
      <w:r>
        <w:rPr>
          <w:rFonts w:ascii="Arial" w:hAnsi="Arial" w:cs="Arial"/>
          <w:sz w:val="20"/>
          <w:szCs w:val="20"/>
        </w:rPr>
        <w:t>Kit. szerinti szűrőrendszer,</w:t>
      </w:r>
    </w:p>
    <w:p w:rsidR="00FF0DB4" w:rsidRDefault="00CD7A95">
      <w:pPr>
        <w:spacing w:line="276" w:lineRule="auto"/>
        <w:ind w:left="-142" w:right="284"/>
        <w:jc w:val="both"/>
        <w:rPr>
          <w:rFonts w:ascii="Arial" w:hAnsi="Arial" w:cs="Arial"/>
          <w:sz w:val="20"/>
        </w:rPr>
      </w:pPr>
      <w:r w:rsidRPr="006A4F69">
        <w:rPr>
          <w:rFonts w:ascii="Arial" w:hAnsi="Arial" w:cs="Arial"/>
          <w:i/>
          <w:iCs/>
          <w:sz w:val="20"/>
        </w:rPr>
        <w:t xml:space="preserve">d) </w:t>
      </w:r>
      <w:r w:rsidRPr="006A4F69">
        <w:rPr>
          <w:rFonts w:ascii="Arial" w:hAnsi="Arial" w:cs="Arial"/>
          <w:sz w:val="20"/>
        </w:rPr>
        <w:t xml:space="preserve">ügyfél-átvilágítás gyakorlata, a rögzítendő adatok köre, kiemelt közszereplők, </w:t>
      </w:r>
    </w:p>
    <w:p w:rsidR="00FF0DB4" w:rsidRDefault="00347B13">
      <w:pPr>
        <w:spacing w:line="276" w:lineRule="auto"/>
        <w:ind w:left="-142" w:right="284" w:firstLine="851"/>
        <w:jc w:val="both"/>
        <w:rPr>
          <w:rFonts w:ascii="Arial" w:hAnsi="Arial" w:cs="Arial"/>
          <w:sz w:val="20"/>
          <w:szCs w:val="20"/>
        </w:rPr>
      </w:pPr>
      <w:r>
        <w:rPr>
          <w:rFonts w:ascii="Arial" w:hAnsi="Arial" w:cs="Arial"/>
          <w:i/>
          <w:iCs/>
          <w:sz w:val="20"/>
        </w:rPr>
        <w:t xml:space="preserve">da) </w:t>
      </w:r>
      <w:r>
        <w:rPr>
          <w:rFonts w:ascii="Arial" w:hAnsi="Arial" w:cs="Arial"/>
          <w:sz w:val="20"/>
          <w:szCs w:val="20"/>
        </w:rPr>
        <w:t>átvilágítási intézkedések (egyszerűsített ügyfél-átvilágítás, fokozott ügyfél-átvilágítás, megerősített eljárás)</w:t>
      </w:r>
      <w:r w:rsidR="002D1C05">
        <w:rPr>
          <w:rFonts w:ascii="Arial" w:hAnsi="Arial" w:cs="Arial"/>
          <w:sz w:val="20"/>
          <w:szCs w:val="20"/>
        </w:rPr>
        <w:t>,</w:t>
      </w:r>
    </w:p>
    <w:p w:rsidR="00FF0DB4" w:rsidRDefault="00347B13">
      <w:pPr>
        <w:spacing w:line="276" w:lineRule="auto"/>
        <w:ind w:left="-142" w:right="284" w:firstLine="851"/>
        <w:jc w:val="both"/>
        <w:rPr>
          <w:rFonts w:ascii="Arial" w:hAnsi="Arial" w:cs="Arial"/>
          <w:b/>
          <w:sz w:val="20"/>
          <w:szCs w:val="20"/>
        </w:rPr>
      </w:pPr>
      <w:r>
        <w:rPr>
          <w:rFonts w:ascii="Arial" w:hAnsi="Arial" w:cs="Arial"/>
          <w:i/>
          <w:iCs/>
          <w:sz w:val="20"/>
        </w:rPr>
        <w:t xml:space="preserve">db) </w:t>
      </w:r>
      <w:r>
        <w:rPr>
          <w:rFonts w:ascii="Arial" w:hAnsi="Arial" w:cs="Arial"/>
          <w:sz w:val="20"/>
          <w:szCs w:val="20"/>
        </w:rPr>
        <w:t>– amennyiben alkalmaz – auditált elektronikus hírközlő eszközzel végrehajtott ügyfél-átvilágítás menete</w:t>
      </w:r>
      <w:r w:rsidR="002D1C05">
        <w:rPr>
          <w:rFonts w:ascii="Arial" w:hAnsi="Arial" w:cs="Arial"/>
          <w:sz w:val="20"/>
          <w:szCs w:val="20"/>
        </w:rPr>
        <w:t>,</w:t>
      </w:r>
    </w:p>
    <w:p w:rsidR="00FF0DB4" w:rsidRDefault="00347B13">
      <w:pPr>
        <w:spacing w:line="276" w:lineRule="auto"/>
        <w:ind w:left="-142" w:right="284" w:firstLine="851"/>
        <w:jc w:val="both"/>
        <w:rPr>
          <w:rFonts w:ascii="Arial" w:hAnsi="Arial" w:cs="Arial"/>
          <w:i/>
          <w:iCs/>
          <w:sz w:val="20"/>
        </w:rPr>
      </w:pPr>
      <w:r>
        <w:rPr>
          <w:rFonts w:ascii="Arial" w:hAnsi="Arial" w:cs="Arial"/>
          <w:i/>
          <w:iCs/>
          <w:sz w:val="20"/>
        </w:rPr>
        <w:t xml:space="preserve">dc) </w:t>
      </w:r>
      <w:r>
        <w:rPr>
          <w:rFonts w:ascii="Arial" w:hAnsi="Arial" w:cs="Arial"/>
          <w:sz w:val="20"/>
          <w:szCs w:val="20"/>
        </w:rPr>
        <w:t>pénzeszköz forrása igazolásának esetei</w:t>
      </w:r>
    </w:p>
    <w:p w:rsidR="00FF0DB4" w:rsidRDefault="00CD7A95">
      <w:pPr>
        <w:spacing w:line="276" w:lineRule="auto"/>
        <w:ind w:left="-142" w:right="284" w:firstLine="851"/>
        <w:jc w:val="both"/>
        <w:rPr>
          <w:rFonts w:ascii="Arial" w:hAnsi="Arial" w:cs="Arial"/>
          <w:sz w:val="20"/>
        </w:rPr>
      </w:pPr>
      <w:r w:rsidRPr="006A4F69">
        <w:rPr>
          <w:rFonts w:ascii="Arial" w:hAnsi="Arial" w:cs="Arial"/>
          <w:sz w:val="20"/>
        </w:rPr>
        <w:t>valamint</w:t>
      </w:r>
    </w:p>
    <w:p w:rsidR="00FF0DB4" w:rsidRDefault="00CD7A95">
      <w:pPr>
        <w:spacing w:line="276" w:lineRule="auto"/>
        <w:ind w:left="-142" w:right="284"/>
        <w:jc w:val="both"/>
        <w:rPr>
          <w:rFonts w:ascii="Arial" w:hAnsi="Arial" w:cs="Arial"/>
          <w:sz w:val="20"/>
        </w:rPr>
      </w:pPr>
      <w:r w:rsidRPr="006A4F69">
        <w:rPr>
          <w:rFonts w:ascii="Arial" w:hAnsi="Arial" w:cs="Arial"/>
          <w:i/>
          <w:iCs/>
          <w:sz w:val="20"/>
        </w:rPr>
        <w:t xml:space="preserve">e) </w:t>
      </w:r>
      <w:r w:rsidRPr="006A4F69">
        <w:rPr>
          <w:rFonts w:ascii="Arial" w:hAnsi="Arial" w:cs="Arial"/>
          <w:sz w:val="20"/>
        </w:rPr>
        <w:t>a bejelentési kötelezettség esetei a kockázatértékelés során</w:t>
      </w:r>
    </w:p>
    <w:p w:rsidR="00FF0DB4" w:rsidRDefault="00347B13">
      <w:pPr>
        <w:spacing w:line="276" w:lineRule="auto"/>
        <w:ind w:left="-142" w:right="284" w:firstLine="851"/>
        <w:jc w:val="both"/>
        <w:rPr>
          <w:rFonts w:ascii="Arial" w:hAnsi="Arial" w:cs="Arial"/>
          <w:sz w:val="20"/>
          <w:szCs w:val="20"/>
        </w:rPr>
      </w:pPr>
      <w:r>
        <w:rPr>
          <w:rFonts w:ascii="Arial" w:hAnsi="Arial" w:cs="Arial"/>
          <w:sz w:val="20"/>
        </w:rPr>
        <w:t xml:space="preserve">ea) </w:t>
      </w:r>
      <w:r>
        <w:rPr>
          <w:rFonts w:ascii="Arial" w:hAnsi="Arial" w:cs="Arial"/>
          <w:sz w:val="20"/>
          <w:szCs w:val="20"/>
        </w:rPr>
        <w:t>a kijelölt személy személye, és feladata,</w:t>
      </w:r>
    </w:p>
    <w:p w:rsidR="00FF0DB4" w:rsidRDefault="00347B13">
      <w:pPr>
        <w:spacing w:line="276" w:lineRule="auto"/>
        <w:ind w:left="-142" w:right="284" w:firstLine="851"/>
        <w:jc w:val="both"/>
        <w:rPr>
          <w:rFonts w:ascii="Arial" w:hAnsi="Arial" w:cs="Arial"/>
          <w:sz w:val="20"/>
          <w:szCs w:val="20"/>
        </w:rPr>
      </w:pPr>
      <w:r>
        <w:rPr>
          <w:rFonts w:ascii="Arial" w:hAnsi="Arial" w:cs="Arial"/>
          <w:sz w:val="20"/>
          <w:szCs w:val="20"/>
        </w:rPr>
        <w:t>eb) kockázatértékelés menete, szempontjai</w:t>
      </w:r>
    </w:p>
    <w:p w:rsidR="00FF0DB4" w:rsidRDefault="00347B13">
      <w:pPr>
        <w:spacing w:line="276" w:lineRule="auto"/>
        <w:ind w:left="-142" w:right="284" w:firstLine="851"/>
        <w:jc w:val="both"/>
        <w:rPr>
          <w:rFonts w:ascii="Arial" w:hAnsi="Arial" w:cs="Arial"/>
          <w:sz w:val="20"/>
          <w:szCs w:val="20"/>
        </w:rPr>
      </w:pPr>
      <w:r>
        <w:rPr>
          <w:rFonts w:ascii="Arial" w:hAnsi="Arial" w:cs="Arial"/>
          <w:sz w:val="20"/>
          <w:szCs w:val="20"/>
        </w:rPr>
        <w:t>ec) ügylet felfüggesztése.</w:t>
      </w:r>
    </w:p>
    <w:p w:rsidR="00FF0DB4" w:rsidRDefault="00FF0DB4">
      <w:pPr>
        <w:spacing w:line="276" w:lineRule="auto"/>
        <w:ind w:left="-142" w:right="284"/>
        <w:jc w:val="both"/>
        <w:rPr>
          <w:rFonts w:ascii="Arial" w:hAnsi="Arial" w:cs="Arial"/>
          <w:sz w:val="20"/>
        </w:rPr>
      </w:pPr>
    </w:p>
    <w:p w:rsidR="00FF0DB4" w:rsidRDefault="00F77045">
      <w:pPr>
        <w:spacing w:line="276" w:lineRule="auto"/>
        <w:ind w:left="-142" w:right="284"/>
        <w:jc w:val="both"/>
        <w:rPr>
          <w:rFonts w:ascii="Arial" w:hAnsi="Arial" w:cs="Arial"/>
          <w:sz w:val="20"/>
          <w:szCs w:val="20"/>
        </w:rPr>
      </w:pPr>
      <w:r>
        <w:rPr>
          <w:rFonts w:ascii="Arial" w:hAnsi="Arial" w:cs="Arial"/>
          <w:sz w:val="20"/>
          <w:szCs w:val="20"/>
        </w:rPr>
        <w:t>A szolgáltató a belső képzéseket köteles dokumentálni (</w:t>
      </w:r>
      <w:r w:rsidRPr="008D3B8D">
        <w:rPr>
          <w:rFonts w:ascii="Arial" w:hAnsi="Arial" w:cs="Arial"/>
          <w:b/>
          <w:sz w:val="20"/>
          <w:szCs w:val="20"/>
        </w:rPr>
        <w:t>oktatási napló – 12. sz. Melléklet</w:t>
      </w:r>
      <w:r>
        <w:rPr>
          <w:rFonts w:ascii="Arial" w:hAnsi="Arial" w:cs="Arial"/>
          <w:sz w:val="20"/>
          <w:szCs w:val="20"/>
        </w:rPr>
        <w:t xml:space="preserve">). </w:t>
      </w:r>
    </w:p>
    <w:p w:rsidR="00FF0DB4" w:rsidRDefault="00FF0DB4">
      <w:pPr>
        <w:spacing w:line="276" w:lineRule="auto"/>
        <w:ind w:left="-142" w:right="284"/>
        <w:jc w:val="both"/>
        <w:rPr>
          <w:rFonts w:ascii="Arial" w:hAnsi="Arial" w:cs="Arial"/>
          <w:sz w:val="20"/>
          <w:szCs w:val="20"/>
        </w:rPr>
      </w:pPr>
    </w:p>
    <w:p w:rsidR="00FF0DB4" w:rsidRDefault="00F77045">
      <w:pPr>
        <w:spacing w:line="276" w:lineRule="auto"/>
        <w:ind w:left="-142" w:right="284"/>
        <w:jc w:val="both"/>
        <w:rPr>
          <w:rFonts w:ascii="Arial" w:hAnsi="Arial" w:cs="Arial"/>
          <w:sz w:val="20"/>
          <w:szCs w:val="20"/>
        </w:rPr>
      </w:pPr>
      <w:r w:rsidRPr="00F77045">
        <w:rPr>
          <w:rFonts w:ascii="Arial" w:hAnsi="Arial" w:cs="Arial"/>
          <w:sz w:val="20"/>
        </w:rPr>
        <w:t xml:space="preserve">A </w:t>
      </w:r>
      <w:r>
        <w:rPr>
          <w:rFonts w:ascii="Arial" w:hAnsi="Arial" w:cs="Arial"/>
          <w:sz w:val="20"/>
        </w:rPr>
        <w:t>szolgáltató</w:t>
      </w:r>
      <w:r w:rsidRPr="00F77045">
        <w:rPr>
          <w:rFonts w:ascii="Arial" w:hAnsi="Arial" w:cs="Arial"/>
          <w:sz w:val="20"/>
        </w:rPr>
        <w:t xml:space="preserve"> a képzés, valamint az ezekhez kapcsolódó vizsga anyagát, a javítókulcsot, a vizsgázók né</w:t>
      </w:r>
      <w:r>
        <w:rPr>
          <w:rFonts w:ascii="Arial" w:hAnsi="Arial" w:cs="Arial"/>
          <w:sz w:val="20"/>
        </w:rPr>
        <w:t>vsorát, a képzések időpontját, a résztvevők névsorát</w:t>
      </w:r>
      <w:r w:rsidRPr="00F77045">
        <w:rPr>
          <w:rFonts w:ascii="Arial" w:hAnsi="Arial" w:cs="Arial"/>
          <w:sz w:val="20"/>
        </w:rPr>
        <w:t xml:space="preserve"> és vizsgázónként a vizsgaeredményeket visszakereshető módon nyilvántartja </w:t>
      </w:r>
      <w:r>
        <w:rPr>
          <w:rFonts w:ascii="Arial" w:hAnsi="Arial" w:cs="Arial"/>
          <w:sz w:val="20"/>
        </w:rPr>
        <w:t>és a vizsga napjától számított 8</w:t>
      </w:r>
      <w:r w:rsidRPr="00F77045">
        <w:rPr>
          <w:rFonts w:ascii="Arial" w:hAnsi="Arial" w:cs="Arial"/>
          <w:sz w:val="20"/>
        </w:rPr>
        <w:t xml:space="preserve"> évig őrzi.</w:t>
      </w:r>
    </w:p>
    <w:p w:rsidR="00FF0DB4" w:rsidRDefault="00337808">
      <w:pPr>
        <w:spacing w:line="276" w:lineRule="auto"/>
        <w:ind w:right="284"/>
        <w:jc w:val="both"/>
        <w:rPr>
          <w:rFonts w:ascii="Arial" w:hAnsi="Arial" w:cs="Arial"/>
          <w:b/>
          <w:i/>
          <w:color w:val="365F91" w:themeColor="accent1" w:themeShade="BF"/>
          <w:sz w:val="20"/>
          <w:szCs w:val="20"/>
          <w:u w:val="single"/>
        </w:rPr>
      </w:pPr>
      <w:r>
        <w:rPr>
          <w:rFonts w:ascii="Arial" w:hAnsi="Arial" w:cs="Arial"/>
          <w:b/>
          <w:i/>
          <w:color w:val="365F91" w:themeColor="accent1" w:themeShade="BF"/>
          <w:sz w:val="20"/>
          <w:szCs w:val="20"/>
          <w:u w:val="single"/>
        </w:rPr>
        <w:t>(</w:t>
      </w:r>
      <w:r w:rsidRPr="00CB61F9">
        <w:rPr>
          <w:rFonts w:ascii="Arial" w:hAnsi="Arial" w:cs="Arial"/>
          <w:b/>
          <w:i/>
          <w:color w:val="365F91" w:themeColor="accent1" w:themeShade="BF"/>
          <w:sz w:val="20"/>
          <w:szCs w:val="20"/>
          <w:u w:val="single"/>
        </w:rPr>
        <w:t>Kérem, húzza alá, vagy karikázza be a megfelelőt.</w:t>
      </w:r>
      <w:r>
        <w:rPr>
          <w:rFonts w:ascii="Arial" w:hAnsi="Arial" w:cs="Arial"/>
          <w:b/>
          <w:i/>
          <w:color w:val="365F91" w:themeColor="accent1" w:themeShade="BF"/>
          <w:sz w:val="20"/>
          <w:szCs w:val="20"/>
          <w:u w:val="single"/>
        </w:rPr>
        <w:t>)</w:t>
      </w:r>
    </w:p>
    <w:p w:rsidR="00FF0DB4" w:rsidRDefault="00FF0DB4">
      <w:pPr>
        <w:spacing w:line="276" w:lineRule="auto"/>
        <w:ind w:right="284"/>
        <w:jc w:val="both"/>
        <w:rPr>
          <w:rFonts w:ascii="Arial" w:hAnsi="Arial" w:cs="Arial"/>
          <w:b/>
          <w:i/>
          <w:color w:val="365F91" w:themeColor="accent1" w:themeShade="BF"/>
          <w:sz w:val="20"/>
          <w:szCs w:val="20"/>
          <w:u w:val="single"/>
        </w:rPr>
      </w:pPr>
    </w:p>
    <w:p w:rsidR="00FF0DB4" w:rsidRDefault="00337808">
      <w:pPr>
        <w:spacing w:line="276" w:lineRule="auto"/>
        <w:ind w:right="284"/>
        <w:jc w:val="both"/>
        <w:rPr>
          <w:rFonts w:ascii="Arial" w:hAnsi="Arial" w:cs="Arial"/>
          <w:sz w:val="20"/>
          <w:szCs w:val="20"/>
        </w:rPr>
      </w:pPr>
      <w:r>
        <w:rPr>
          <w:rFonts w:ascii="Arial" w:hAnsi="Arial" w:cs="Arial"/>
          <w:sz w:val="20"/>
          <w:szCs w:val="20"/>
        </w:rPr>
        <w:lastRenderedPageBreak/>
        <w:t xml:space="preserve">a) A belső képzés megtartásáért felelős személy: …………………………(név), …..……………. (beosztás) </w:t>
      </w:r>
    </w:p>
    <w:p w:rsidR="00FF0DB4" w:rsidRDefault="00337808">
      <w:pPr>
        <w:spacing w:before="240" w:after="240" w:line="276" w:lineRule="auto"/>
        <w:ind w:right="284"/>
        <w:jc w:val="both"/>
        <w:rPr>
          <w:rFonts w:ascii="Arial" w:hAnsi="Arial" w:cs="Arial"/>
          <w:sz w:val="20"/>
          <w:szCs w:val="20"/>
        </w:rPr>
      </w:pPr>
      <w:r>
        <w:rPr>
          <w:rFonts w:ascii="Arial" w:hAnsi="Arial" w:cs="Arial"/>
          <w:sz w:val="20"/>
          <w:szCs w:val="20"/>
        </w:rPr>
        <w:t>b) Önképzésre kötelezett.</w:t>
      </w:r>
      <w:r w:rsidRPr="00337808">
        <w:rPr>
          <w:rStyle w:val="Lbjegyzet-hivatkozs"/>
          <w:rFonts w:ascii="Arial" w:hAnsi="Arial" w:cs="Arial"/>
          <w:color w:val="365F91" w:themeColor="accent1" w:themeShade="BF"/>
          <w:sz w:val="20"/>
          <w:szCs w:val="20"/>
        </w:rPr>
        <w:footnoteReference w:id="37"/>
      </w:r>
    </w:p>
    <w:p w:rsidR="00FF0DB4" w:rsidRDefault="00BD632E">
      <w:pPr>
        <w:spacing w:line="276" w:lineRule="auto"/>
        <w:ind w:left="-142" w:right="284"/>
        <w:jc w:val="both"/>
        <w:rPr>
          <w:rFonts w:ascii="Arial" w:hAnsi="Arial" w:cs="Arial"/>
          <w:sz w:val="20"/>
        </w:rPr>
      </w:pPr>
      <w:r>
        <w:rPr>
          <w:rFonts w:ascii="Arial" w:hAnsi="Arial" w:cs="Arial"/>
          <w:sz w:val="20"/>
          <w:szCs w:val="20"/>
        </w:rPr>
        <w:t>Az oktatási naplóban szerepeltetnie kell, hogy ki tartotta meg a képzést, kik vettek részt a képzése</w:t>
      </w:r>
      <w:r w:rsidR="00F77045">
        <w:rPr>
          <w:rFonts w:ascii="Arial" w:hAnsi="Arial" w:cs="Arial"/>
          <w:sz w:val="20"/>
          <w:szCs w:val="20"/>
        </w:rPr>
        <w:t>n</w:t>
      </w:r>
      <w:r>
        <w:rPr>
          <w:rFonts w:ascii="Arial" w:hAnsi="Arial" w:cs="Arial"/>
          <w:sz w:val="20"/>
          <w:szCs w:val="20"/>
        </w:rPr>
        <w:t xml:space="preserve">, hol és mikor történt a képzés, valamint milyen témákra </w:t>
      </w:r>
      <w:r w:rsidR="00936385">
        <w:rPr>
          <w:rFonts w:ascii="Arial" w:hAnsi="Arial" w:cs="Arial"/>
          <w:sz w:val="20"/>
          <w:szCs w:val="20"/>
        </w:rPr>
        <w:t>terjedt ki a belső oktatás (ld. legalább a-e) pontok).</w:t>
      </w:r>
      <w:r w:rsidR="00F77045" w:rsidRPr="00F77045">
        <w:rPr>
          <w:rFonts w:ascii="Arial" w:hAnsi="Arial" w:cs="Arial"/>
          <w:sz w:val="20"/>
        </w:rPr>
        <w:t xml:space="preserve"> </w:t>
      </w:r>
    </w:p>
    <w:p w:rsidR="00FF0DB4" w:rsidRDefault="00FF0DB4">
      <w:pPr>
        <w:spacing w:line="276" w:lineRule="auto"/>
        <w:ind w:left="-142" w:right="284"/>
        <w:jc w:val="both"/>
        <w:rPr>
          <w:rFonts w:ascii="Arial" w:hAnsi="Arial" w:cs="Arial"/>
          <w:sz w:val="20"/>
        </w:rPr>
      </w:pPr>
    </w:p>
    <w:p w:rsidR="00FF0DB4" w:rsidRDefault="00F77045">
      <w:pPr>
        <w:spacing w:line="276" w:lineRule="auto"/>
        <w:ind w:left="-142" w:right="284"/>
        <w:jc w:val="both"/>
        <w:rPr>
          <w:rFonts w:ascii="Arial" w:hAnsi="Arial" w:cs="Arial"/>
          <w:sz w:val="20"/>
        </w:rPr>
      </w:pPr>
      <w:r w:rsidRPr="006A4F69">
        <w:rPr>
          <w:rFonts w:ascii="Arial" w:hAnsi="Arial" w:cs="Arial"/>
          <w:sz w:val="20"/>
        </w:rPr>
        <w:t xml:space="preserve">A szolgáltató </w:t>
      </w:r>
      <w:r>
        <w:rPr>
          <w:rFonts w:ascii="Arial" w:hAnsi="Arial" w:cs="Arial"/>
          <w:sz w:val="20"/>
        </w:rPr>
        <w:t xml:space="preserve">Pmt. 3. § 35. pont szerinti </w:t>
      </w:r>
      <w:r w:rsidRPr="006A4F69">
        <w:rPr>
          <w:rFonts w:ascii="Arial" w:hAnsi="Arial" w:cs="Arial"/>
          <w:sz w:val="20"/>
        </w:rPr>
        <w:t xml:space="preserve">vezetője vagy a szabályzat átdolgozásáért felelős személy köteles </w:t>
      </w:r>
      <w:r w:rsidRPr="008D3B8D">
        <w:rPr>
          <w:rFonts w:ascii="Arial" w:hAnsi="Arial" w:cs="Arial"/>
          <w:b/>
          <w:sz w:val="20"/>
        </w:rPr>
        <w:t xml:space="preserve">kétévente </w:t>
      </w:r>
      <w:r w:rsidRPr="006A4F69">
        <w:rPr>
          <w:rFonts w:ascii="Arial" w:hAnsi="Arial" w:cs="Arial"/>
          <w:sz w:val="20"/>
        </w:rPr>
        <w:t>a kereskedelmi hatóság, a szakmai érdekképviselet vagy egyéb szervezet által szervezett képzésen részt venni.</w:t>
      </w:r>
    </w:p>
    <w:p w:rsidR="00FF0DB4" w:rsidRDefault="00FF0DB4">
      <w:pPr>
        <w:spacing w:line="276" w:lineRule="auto"/>
        <w:ind w:left="-142" w:right="284"/>
        <w:jc w:val="both"/>
        <w:rPr>
          <w:rFonts w:ascii="Arial" w:hAnsi="Arial" w:cs="Arial"/>
          <w:sz w:val="20"/>
          <w:szCs w:val="20"/>
        </w:rPr>
      </w:pPr>
    </w:p>
    <w:p w:rsidR="00FF0DB4" w:rsidRDefault="00CD7A95">
      <w:pPr>
        <w:pStyle w:val="Listaszerbekezds"/>
        <w:numPr>
          <w:ilvl w:val="0"/>
          <w:numId w:val="28"/>
        </w:numPr>
        <w:spacing w:before="120" w:after="120" w:line="276" w:lineRule="auto"/>
        <w:ind w:left="283" w:right="284"/>
        <w:contextualSpacing/>
        <w:jc w:val="center"/>
        <w:outlineLvl w:val="1"/>
        <w:rPr>
          <w:rFonts w:ascii="Arial" w:hAnsi="Arial" w:cs="Arial"/>
          <w:sz w:val="20"/>
        </w:rPr>
      </w:pPr>
      <w:r w:rsidRPr="00940E21">
        <w:rPr>
          <w:rFonts w:ascii="Arial" w:hAnsi="Arial" w:cs="Arial"/>
          <w:b/>
          <w:sz w:val="20"/>
        </w:rPr>
        <w:t>Kit. szerinti szűrőrendszer</w:t>
      </w:r>
      <w:r>
        <w:rPr>
          <w:rFonts w:ascii="Arial" w:hAnsi="Arial" w:cs="Arial"/>
          <w:b/>
          <w:sz w:val="20"/>
        </w:rPr>
        <w:t xml:space="preserve"> (Útmutató 22. §)</w:t>
      </w:r>
    </w:p>
    <w:p w:rsidR="00FF0DB4" w:rsidRDefault="009C3A14">
      <w:pPr>
        <w:spacing w:line="276" w:lineRule="auto"/>
        <w:ind w:left="-142" w:right="284"/>
        <w:jc w:val="both"/>
        <w:rPr>
          <w:rFonts w:ascii="Arial" w:hAnsi="Arial" w:cs="Arial"/>
          <w:sz w:val="20"/>
        </w:rPr>
      </w:pPr>
      <w:r>
        <w:rPr>
          <w:rFonts w:ascii="Arial" w:hAnsi="Arial" w:cs="Arial"/>
          <w:sz w:val="20"/>
        </w:rPr>
        <w:t>A szolgáltató</w:t>
      </w:r>
      <w:r w:rsidRPr="009C3A14">
        <w:rPr>
          <w:rFonts w:ascii="Arial" w:hAnsi="Arial" w:cs="Arial"/>
          <w:sz w:val="20"/>
        </w:rPr>
        <w:t xml:space="preserve"> folyamatos</w:t>
      </w:r>
      <w:r>
        <w:rPr>
          <w:rFonts w:ascii="Arial" w:hAnsi="Arial" w:cs="Arial"/>
          <w:sz w:val="20"/>
        </w:rPr>
        <w:t>an figyelemmel kíséri</w:t>
      </w:r>
      <w:r w:rsidRPr="009C3A14">
        <w:rPr>
          <w:rFonts w:ascii="Arial" w:hAnsi="Arial" w:cs="Arial"/>
          <w:sz w:val="20"/>
        </w:rPr>
        <w:t xml:space="preserve"> a pénzügyi és vagyoni korlátozó intézkedést elrendelő uniós jogi aktusok, illetve</w:t>
      </w:r>
      <w:r w:rsidR="007432E8">
        <w:rPr>
          <w:rFonts w:ascii="Arial" w:hAnsi="Arial" w:cs="Arial"/>
          <w:sz w:val="20"/>
        </w:rPr>
        <w:t xml:space="preserve"> az</w:t>
      </w:r>
      <w:r w:rsidR="007432E8" w:rsidRPr="007432E8">
        <w:rPr>
          <w:rFonts w:ascii="Arial" w:hAnsi="Arial" w:cs="Arial"/>
          <w:sz w:val="20"/>
        </w:rPr>
        <w:t xml:space="preserve"> </w:t>
      </w:r>
      <w:r w:rsidR="007432E8" w:rsidRPr="005F0468">
        <w:rPr>
          <w:rFonts w:ascii="Arial" w:hAnsi="Arial" w:cs="Arial"/>
          <w:sz w:val="20"/>
        </w:rPr>
        <w:t>Egyesült Nemzetek Szervezete Biztonsági Tanácsának (a továbbiakban: ENSZ BT</w:t>
      </w:r>
      <w:r w:rsidR="00AE574F" w:rsidRPr="005F0468">
        <w:rPr>
          <w:rFonts w:ascii="Arial" w:hAnsi="Arial" w:cs="Arial"/>
          <w:sz w:val="20"/>
        </w:rPr>
        <w:t xml:space="preserve">) </w:t>
      </w:r>
      <w:r w:rsidR="00AE574F" w:rsidRPr="009C3A14">
        <w:rPr>
          <w:rFonts w:ascii="Arial" w:hAnsi="Arial" w:cs="Arial"/>
          <w:sz w:val="20"/>
        </w:rPr>
        <w:t>határozatainak</w:t>
      </w:r>
      <w:r w:rsidRPr="009C3A14">
        <w:rPr>
          <w:rFonts w:ascii="Arial" w:hAnsi="Arial" w:cs="Arial"/>
          <w:sz w:val="20"/>
        </w:rPr>
        <w:t xml:space="preserve"> kiadását és későbbi módosításait.</w:t>
      </w:r>
    </w:p>
    <w:p w:rsidR="00FF0DB4" w:rsidRDefault="00FF0DB4">
      <w:pPr>
        <w:spacing w:line="276" w:lineRule="auto"/>
        <w:ind w:left="-142" w:right="284"/>
        <w:jc w:val="both"/>
        <w:rPr>
          <w:rFonts w:ascii="Arial" w:hAnsi="Arial" w:cs="Arial"/>
          <w:sz w:val="20"/>
        </w:rPr>
      </w:pPr>
    </w:p>
    <w:p w:rsidR="00FF0DB4" w:rsidRDefault="0072647F">
      <w:pPr>
        <w:spacing w:line="276" w:lineRule="auto"/>
        <w:ind w:left="-142" w:right="284"/>
        <w:jc w:val="both"/>
        <w:rPr>
          <w:rFonts w:ascii="Arial" w:hAnsi="Arial" w:cs="Arial"/>
          <w:sz w:val="20"/>
        </w:rPr>
      </w:pPr>
      <w:r>
        <w:rPr>
          <w:rFonts w:ascii="Arial" w:hAnsi="Arial" w:cs="Arial"/>
          <w:sz w:val="20"/>
        </w:rPr>
        <w:t>A</w:t>
      </w:r>
      <w:r w:rsidRPr="0072647F">
        <w:rPr>
          <w:rFonts w:ascii="Arial" w:hAnsi="Arial" w:cs="Arial"/>
          <w:sz w:val="20"/>
        </w:rPr>
        <w:t xml:space="preserve"> </w:t>
      </w:r>
      <w:r>
        <w:rPr>
          <w:rFonts w:ascii="Arial" w:hAnsi="Arial" w:cs="Arial"/>
          <w:sz w:val="20"/>
        </w:rPr>
        <w:t>hatóság</w:t>
      </w:r>
      <w:r w:rsidRPr="0072647F">
        <w:rPr>
          <w:rFonts w:ascii="Arial" w:hAnsi="Arial" w:cs="Arial"/>
          <w:sz w:val="20"/>
        </w:rPr>
        <w:t xml:space="preserve"> az e </w:t>
      </w:r>
      <w:r w:rsidR="005C682F">
        <w:rPr>
          <w:rFonts w:ascii="Arial" w:hAnsi="Arial" w:cs="Arial"/>
          <w:sz w:val="20"/>
        </w:rPr>
        <w:t>S</w:t>
      </w:r>
      <w:r w:rsidRPr="0072647F">
        <w:rPr>
          <w:rFonts w:ascii="Arial" w:hAnsi="Arial" w:cs="Arial"/>
          <w:sz w:val="20"/>
        </w:rPr>
        <w:t xml:space="preserve">zabályzat szerinti feladatok végrehajtásához a honlapján a korlátozó intézkedéseket elrendelő uniós jogi aktusokról és ENSZ BT határozatokról tájékoztatást tesz közzé és azt folyamatosan aktualizálja. </w:t>
      </w:r>
    </w:p>
    <w:p w:rsidR="00FF0DB4" w:rsidRDefault="00FF0DB4">
      <w:pPr>
        <w:spacing w:line="276" w:lineRule="auto"/>
        <w:ind w:left="-142" w:right="284"/>
        <w:jc w:val="both"/>
        <w:rPr>
          <w:rFonts w:ascii="Arial" w:hAnsi="Arial" w:cs="Arial"/>
          <w:sz w:val="20"/>
        </w:rPr>
      </w:pPr>
    </w:p>
    <w:p w:rsidR="00FF0DB4" w:rsidRDefault="007B264E">
      <w:pPr>
        <w:spacing w:line="276" w:lineRule="auto"/>
        <w:ind w:left="-142" w:right="284"/>
        <w:jc w:val="both"/>
        <w:rPr>
          <w:rFonts w:ascii="Arial" w:hAnsi="Arial" w:cs="Arial"/>
          <w:b/>
          <w:sz w:val="20"/>
        </w:rPr>
      </w:pPr>
      <w:r w:rsidRPr="007B264E">
        <w:rPr>
          <w:rFonts w:ascii="Arial" w:hAnsi="Arial" w:cs="Arial"/>
          <w:b/>
          <w:sz w:val="20"/>
        </w:rPr>
        <w:t>A pénzmosás és a terrorizmus finanszírozásának megelőzése és megakadályozása, valamint az embargós korlátozások betartása szempontjából releváns listák elérhetőségei</w:t>
      </w:r>
      <w:r>
        <w:rPr>
          <w:rFonts w:ascii="Arial" w:hAnsi="Arial" w:cs="Arial"/>
          <w:b/>
          <w:sz w:val="20"/>
        </w:rPr>
        <w:t>:</w:t>
      </w:r>
    </w:p>
    <w:p w:rsidR="00FF0DB4" w:rsidRDefault="00FF0DB4">
      <w:pPr>
        <w:spacing w:line="276" w:lineRule="auto"/>
        <w:ind w:left="-142" w:right="284"/>
        <w:jc w:val="both"/>
        <w:rPr>
          <w:rFonts w:ascii="Arial" w:hAnsi="Arial" w:cs="Arial"/>
          <w:sz w:val="20"/>
        </w:rPr>
      </w:pPr>
    </w:p>
    <w:p w:rsidR="00FF0DB4" w:rsidRDefault="007B264E">
      <w:pPr>
        <w:spacing w:line="276" w:lineRule="auto"/>
        <w:ind w:left="-142" w:right="284"/>
        <w:jc w:val="both"/>
        <w:rPr>
          <w:rFonts w:ascii="Arial" w:hAnsi="Arial" w:cs="Arial"/>
          <w:sz w:val="20"/>
        </w:rPr>
      </w:pPr>
      <w:r w:rsidRPr="007B264E">
        <w:rPr>
          <w:rFonts w:ascii="Arial" w:hAnsi="Arial" w:cs="Arial"/>
          <w:sz w:val="20"/>
        </w:rPr>
        <w:t>Az Európai Unió szankciós listája:</w:t>
      </w:r>
    </w:p>
    <w:p w:rsidR="00FF0DB4" w:rsidRDefault="003D5C95">
      <w:pPr>
        <w:spacing w:line="276" w:lineRule="auto"/>
        <w:ind w:left="-142" w:right="284"/>
        <w:jc w:val="both"/>
      </w:pPr>
      <w:hyperlink r:id="rId16" w:history="1">
        <w:r w:rsidR="007B264E" w:rsidRPr="007B264E">
          <w:rPr>
            <w:rStyle w:val="Hiperhivatkozs"/>
            <w:rFonts w:ascii="Arial" w:hAnsi="Arial" w:cs="Arial"/>
            <w:sz w:val="20"/>
          </w:rPr>
          <w:t>https://eeas.europa.eu/headquarters/headquarters-homepage/8442/consolidated-list-sanctions_en</w:t>
        </w:r>
      </w:hyperlink>
    </w:p>
    <w:p w:rsidR="00D327EA" w:rsidRDefault="00D327EA">
      <w:pPr>
        <w:spacing w:line="276" w:lineRule="auto"/>
        <w:ind w:left="-142" w:right="284"/>
        <w:jc w:val="both"/>
      </w:pPr>
    </w:p>
    <w:p w:rsidR="00D327EA" w:rsidRPr="00D327EA" w:rsidRDefault="00B06786">
      <w:pPr>
        <w:spacing w:line="276" w:lineRule="auto"/>
        <w:ind w:left="-142" w:right="284"/>
        <w:jc w:val="both"/>
        <w:rPr>
          <w:rFonts w:ascii="Arial" w:hAnsi="Arial" w:cs="Arial"/>
          <w:sz w:val="20"/>
          <w:szCs w:val="20"/>
          <w:u w:val="single"/>
        </w:rPr>
      </w:pPr>
      <w:r w:rsidRPr="00B06786">
        <w:rPr>
          <w:rFonts w:ascii="Arial" w:hAnsi="Arial" w:cs="Arial"/>
          <w:sz w:val="20"/>
          <w:szCs w:val="20"/>
        </w:rPr>
        <w:t xml:space="preserve">Az Európai Unió szankciós térképe: </w:t>
      </w:r>
      <w:hyperlink r:id="rId17" w:anchor="/main" w:history="1">
        <w:r w:rsidRPr="00B06786">
          <w:rPr>
            <w:rStyle w:val="Hiperhivatkozs"/>
            <w:rFonts w:ascii="Arial" w:hAnsi="Arial" w:cs="Arial"/>
            <w:sz w:val="20"/>
            <w:szCs w:val="20"/>
          </w:rPr>
          <w:t>https://www.sanctionsmap.eu/#/main</w:t>
        </w:r>
      </w:hyperlink>
      <w:r w:rsidR="00D327EA">
        <w:rPr>
          <w:rFonts w:ascii="Arial" w:hAnsi="Arial" w:cs="Arial"/>
          <w:sz w:val="20"/>
          <w:szCs w:val="20"/>
        </w:rPr>
        <w:t xml:space="preserve"> </w:t>
      </w:r>
    </w:p>
    <w:p w:rsidR="00FF0DB4" w:rsidRDefault="00FF0DB4">
      <w:pPr>
        <w:spacing w:line="276" w:lineRule="auto"/>
        <w:ind w:left="-142" w:right="284"/>
        <w:jc w:val="both"/>
        <w:rPr>
          <w:rFonts w:ascii="Arial" w:hAnsi="Arial" w:cs="Arial"/>
          <w:sz w:val="20"/>
        </w:rPr>
      </w:pPr>
    </w:p>
    <w:p w:rsidR="00FF0DB4" w:rsidRDefault="008D3B8D">
      <w:pPr>
        <w:spacing w:line="276" w:lineRule="auto"/>
        <w:ind w:left="-142" w:right="284"/>
        <w:jc w:val="both"/>
        <w:rPr>
          <w:rFonts w:ascii="Arial" w:hAnsi="Arial" w:cs="Arial"/>
          <w:sz w:val="20"/>
        </w:rPr>
      </w:pPr>
      <w:r w:rsidRPr="008D3B8D">
        <w:rPr>
          <w:rFonts w:ascii="Arial" w:hAnsi="Arial" w:cs="Arial"/>
          <w:b/>
          <w:sz w:val="20"/>
        </w:rPr>
        <w:t>Az Egyesült Nemzetek Szervezetének szankciós listái</w:t>
      </w:r>
      <w:r w:rsidR="007B264E" w:rsidRPr="007B264E">
        <w:rPr>
          <w:rFonts w:ascii="Arial" w:hAnsi="Arial" w:cs="Arial"/>
          <w:sz w:val="20"/>
        </w:rPr>
        <w:t>:</w:t>
      </w:r>
    </w:p>
    <w:p w:rsidR="00FF0DB4" w:rsidRDefault="003D5C95">
      <w:pPr>
        <w:spacing w:line="276" w:lineRule="auto"/>
        <w:ind w:left="-142" w:right="284"/>
        <w:jc w:val="both"/>
        <w:rPr>
          <w:rFonts w:ascii="Arial" w:hAnsi="Arial" w:cs="Arial"/>
          <w:b/>
          <w:sz w:val="20"/>
        </w:rPr>
      </w:pPr>
      <w:hyperlink r:id="rId18" w:history="1">
        <w:r w:rsidR="00324C74" w:rsidRPr="00324C74">
          <w:rPr>
            <w:rStyle w:val="Hiperhivatkozs"/>
            <w:rFonts w:ascii="Arial" w:hAnsi="Arial" w:cs="Arial"/>
            <w:b/>
            <w:sz w:val="20"/>
          </w:rPr>
          <w:t>https://scsanctions.un.org/search/</w:t>
        </w:r>
      </w:hyperlink>
      <w:r w:rsidR="00324C74">
        <w:rPr>
          <w:rFonts w:ascii="Arial" w:hAnsi="Arial" w:cs="Arial"/>
          <w:b/>
          <w:sz w:val="20"/>
        </w:rPr>
        <w:t xml:space="preserve"> </w:t>
      </w:r>
      <w:r w:rsidR="00324C74">
        <w:rPr>
          <w:rFonts w:ascii="Arial" w:hAnsi="Arial" w:cs="Arial"/>
          <w:sz w:val="20"/>
        </w:rPr>
        <w:t xml:space="preserve">illetve </w:t>
      </w:r>
      <w:hyperlink r:id="rId19" w:history="1">
        <w:r w:rsidR="00324C74" w:rsidRPr="007B264E">
          <w:rPr>
            <w:rStyle w:val="Hiperhivatkozs"/>
            <w:rFonts w:ascii="Arial" w:hAnsi="Arial" w:cs="Arial"/>
            <w:sz w:val="20"/>
          </w:rPr>
          <w:t>https://www.un.org/sc/suborg/en/sanctions/un-sc-consolidated-list</w:t>
        </w:r>
      </w:hyperlink>
      <w:r w:rsidR="00324C74">
        <w:rPr>
          <w:rFonts w:ascii="Arial" w:hAnsi="Arial" w:cs="Arial"/>
          <w:sz w:val="20"/>
        </w:rPr>
        <w:t xml:space="preserve"> </w:t>
      </w:r>
    </w:p>
    <w:p w:rsidR="00FF0DB4" w:rsidRDefault="00FF0DB4">
      <w:pPr>
        <w:spacing w:line="276" w:lineRule="auto"/>
        <w:ind w:left="-142" w:right="284"/>
        <w:jc w:val="both"/>
        <w:rPr>
          <w:rFonts w:ascii="Arial" w:hAnsi="Arial" w:cs="Arial"/>
          <w:sz w:val="20"/>
          <w:u w:val="single"/>
        </w:rPr>
      </w:pPr>
    </w:p>
    <w:p w:rsidR="00FF0DB4" w:rsidRDefault="007B264E">
      <w:pPr>
        <w:spacing w:line="276" w:lineRule="auto"/>
        <w:ind w:left="-142" w:right="284"/>
        <w:jc w:val="both"/>
        <w:rPr>
          <w:rFonts w:ascii="Arial" w:hAnsi="Arial" w:cs="Arial"/>
          <w:sz w:val="20"/>
        </w:rPr>
      </w:pPr>
      <w:r>
        <w:rPr>
          <w:rFonts w:ascii="Arial" w:hAnsi="Arial" w:cs="Arial"/>
          <w:sz w:val="20"/>
        </w:rPr>
        <w:t xml:space="preserve">A </w:t>
      </w:r>
      <w:r w:rsidR="008D3B8D" w:rsidRPr="008D3B8D">
        <w:rPr>
          <w:rFonts w:ascii="Arial" w:hAnsi="Arial" w:cs="Arial"/>
          <w:b/>
          <w:sz w:val="20"/>
        </w:rPr>
        <w:t>hatóság honlapja</w:t>
      </w:r>
      <w:r w:rsidRPr="007B264E">
        <w:rPr>
          <w:rFonts w:ascii="Arial" w:hAnsi="Arial" w:cs="Arial"/>
          <w:sz w:val="20"/>
        </w:rPr>
        <w:t xml:space="preserve"> a </w:t>
      </w:r>
      <w:r>
        <w:rPr>
          <w:rFonts w:ascii="Arial" w:hAnsi="Arial" w:cs="Arial"/>
          <w:sz w:val="20"/>
        </w:rPr>
        <w:t xml:space="preserve">pénzügyi és vagyoni </w:t>
      </w:r>
      <w:r w:rsidRPr="007B264E">
        <w:rPr>
          <w:rFonts w:ascii="Arial" w:hAnsi="Arial" w:cs="Arial"/>
          <w:sz w:val="20"/>
        </w:rPr>
        <w:t>korlátozó intézkedéseket elrendel</w:t>
      </w:r>
      <w:r w:rsidRPr="007B264E">
        <w:rPr>
          <w:rFonts w:ascii="Arial" w:hAnsi="Arial" w:cs="Arial" w:hint="eastAsia"/>
          <w:sz w:val="20"/>
        </w:rPr>
        <w:t>ő</w:t>
      </w:r>
      <w:r w:rsidRPr="007B264E">
        <w:rPr>
          <w:rFonts w:ascii="Arial" w:hAnsi="Arial" w:cs="Arial"/>
          <w:sz w:val="20"/>
        </w:rPr>
        <w:t xml:space="preserve"> uniós jogi aktusokról és ENSZ BT határozatokról: </w:t>
      </w:r>
    </w:p>
    <w:p w:rsidR="00FF0DB4" w:rsidRDefault="003D5C95">
      <w:pPr>
        <w:spacing w:line="276" w:lineRule="auto"/>
        <w:ind w:left="-142" w:right="284"/>
        <w:jc w:val="both"/>
        <w:rPr>
          <w:rFonts w:ascii="Arial" w:hAnsi="Arial" w:cs="Arial"/>
          <w:sz w:val="20"/>
        </w:rPr>
      </w:pPr>
      <w:hyperlink r:id="rId20" w:anchor="top" w:history="1">
        <w:r w:rsidR="007B264E" w:rsidRPr="007B264E">
          <w:rPr>
            <w:rStyle w:val="Hiperhivatkozs"/>
            <w:rFonts w:ascii="Arial" w:hAnsi="Arial" w:cs="Arial"/>
            <w:sz w:val="20"/>
          </w:rPr>
          <w:t>https://mkeh.gov.hu/nemesfemvizsgalat/nemesfem_ellenorzesi_osztaly/penzugyi_vagyoni_korlatozo_intezkedesek#top</w:t>
        </w:r>
      </w:hyperlink>
    </w:p>
    <w:p w:rsidR="00FF0DB4" w:rsidRDefault="00FF0DB4">
      <w:pPr>
        <w:spacing w:line="276" w:lineRule="auto"/>
        <w:ind w:left="-142" w:right="284"/>
        <w:jc w:val="both"/>
        <w:rPr>
          <w:rFonts w:ascii="Arial" w:hAnsi="Arial" w:cs="Arial"/>
          <w:sz w:val="20"/>
        </w:rPr>
      </w:pPr>
    </w:p>
    <w:p w:rsidR="00FF0DB4" w:rsidRDefault="009C3A14">
      <w:pPr>
        <w:spacing w:line="276" w:lineRule="auto"/>
        <w:ind w:left="-142" w:right="284"/>
        <w:jc w:val="both"/>
        <w:rPr>
          <w:rFonts w:ascii="Arial" w:hAnsi="Arial" w:cs="Arial"/>
          <w:sz w:val="20"/>
        </w:rPr>
      </w:pPr>
      <w:r w:rsidRPr="009C3A14">
        <w:rPr>
          <w:rFonts w:ascii="Arial" w:hAnsi="Arial" w:cs="Arial"/>
          <w:sz w:val="20"/>
        </w:rPr>
        <w:t>A szolgáltatónak rendelkeznie kell olyan szűrőrendszerrel, amely biztosítani képes a pénzügyi és vagyoni korlátozó intézkedéseket elrendelő uniós jogi aktusok és ENSZ BT határozatok haladéktalan és teljes körű végrehajtását.</w:t>
      </w:r>
    </w:p>
    <w:p w:rsidR="00FF0DB4" w:rsidRDefault="00FF0DB4">
      <w:pPr>
        <w:spacing w:line="276" w:lineRule="auto"/>
        <w:ind w:left="-142" w:right="284"/>
        <w:jc w:val="both"/>
        <w:rPr>
          <w:rFonts w:ascii="Arial" w:hAnsi="Arial" w:cs="Arial"/>
          <w:sz w:val="20"/>
        </w:rPr>
      </w:pPr>
    </w:p>
    <w:p w:rsidR="00FF0DB4" w:rsidRDefault="007432E8">
      <w:pPr>
        <w:spacing w:line="276" w:lineRule="auto"/>
        <w:ind w:left="-142" w:right="284"/>
        <w:jc w:val="both"/>
        <w:rPr>
          <w:rFonts w:ascii="Arial" w:hAnsi="Arial" w:cs="Arial"/>
          <w:sz w:val="20"/>
        </w:rPr>
      </w:pPr>
      <w:r w:rsidRPr="007432E8">
        <w:rPr>
          <w:rFonts w:ascii="Arial" w:hAnsi="Arial" w:cs="Arial"/>
          <w:sz w:val="20"/>
        </w:rPr>
        <w:t>A szűrést az évi több mint tízezer tranzakciót lebonyolító szolgáltató a háromszázezer forintot</w:t>
      </w:r>
      <w:r w:rsidR="00672187">
        <w:rPr>
          <w:rFonts w:ascii="Arial" w:hAnsi="Arial" w:cs="Arial"/>
          <w:sz w:val="20"/>
        </w:rPr>
        <w:t xml:space="preserve"> elérő vagy</w:t>
      </w:r>
      <w:r w:rsidRPr="007432E8">
        <w:rPr>
          <w:rFonts w:ascii="Arial" w:hAnsi="Arial" w:cs="Arial"/>
          <w:sz w:val="20"/>
        </w:rPr>
        <w:t xml:space="preserve"> meghaladó ügyletekre vonatkozóan kizárólag automatikusan működő szűrőrendszer alkalmazásával hajthatja végre, amely a szolgáltató által rögzített teljes ügyfélállomány személyes adatainak az uniós jogi aktusokban és az ENSZ BT határozataiban szereplő személyek adataival való rendszeres, manuális beavatkozást nem igénylő összehasonlítására alkalmas informatikai rendszer.</w:t>
      </w:r>
    </w:p>
    <w:p w:rsidR="00FF0DB4" w:rsidRDefault="00FF0DB4">
      <w:pPr>
        <w:spacing w:line="276" w:lineRule="auto"/>
        <w:ind w:left="-142" w:right="284"/>
        <w:jc w:val="both"/>
        <w:rPr>
          <w:rFonts w:ascii="Arial" w:hAnsi="Arial" w:cs="Arial"/>
          <w:sz w:val="20"/>
        </w:rPr>
      </w:pPr>
    </w:p>
    <w:p w:rsidR="00FF0DB4" w:rsidRDefault="00D4561E">
      <w:pPr>
        <w:spacing w:line="276" w:lineRule="auto"/>
        <w:ind w:left="-142" w:right="284"/>
        <w:jc w:val="both"/>
        <w:rPr>
          <w:rFonts w:ascii="Arial" w:hAnsi="Arial" w:cs="Arial"/>
          <w:sz w:val="20"/>
        </w:rPr>
      </w:pPr>
      <w:r>
        <w:rPr>
          <w:rFonts w:ascii="Arial" w:hAnsi="Arial" w:cs="Arial"/>
          <w:sz w:val="20"/>
        </w:rPr>
        <w:t>A szűrést</w:t>
      </w:r>
      <w:r w:rsidRPr="00D4561E">
        <w:rPr>
          <w:rFonts w:ascii="Arial" w:hAnsi="Arial" w:cs="Arial"/>
          <w:sz w:val="20"/>
        </w:rPr>
        <w:t xml:space="preserve"> </w:t>
      </w:r>
      <w:r w:rsidRPr="007432E8">
        <w:rPr>
          <w:rFonts w:ascii="Arial" w:hAnsi="Arial" w:cs="Arial"/>
          <w:sz w:val="20"/>
        </w:rPr>
        <w:t xml:space="preserve">az évi </w:t>
      </w:r>
      <w:r>
        <w:rPr>
          <w:rFonts w:ascii="Arial" w:hAnsi="Arial" w:cs="Arial"/>
          <w:sz w:val="20"/>
        </w:rPr>
        <w:t>kevesebb mint tízezer</w:t>
      </w:r>
      <w:r w:rsidRPr="00D4561E">
        <w:rPr>
          <w:rFonts w:ascii="Arial" w:hAnsi="Arial" w:cs="Arial"/>
          <w:sz w:val="20"/>
        </w:rPr>
        <w:t xml:space="preserve"> </w:t>
      </w:r>
      <w:r>
        <w:rPr>
          <w:rFonts w:ascii="Arial" w:hAnsi="Arial" w:cs="Arial"/>
          <w:sz w:val="20"/>
        </w:rPr>
        <w:t xml:space="preserve">tranzakciót </w:t>
      </w:r>
      <w:r w:rsidRPr="00D4561E">
        <w:rPr>
          <w:rFonts w:ascii="Arial" w:hAnsi="Arial" w:cs="Arial"/>
          <w:sz w:val="20"/>
        </w:rPr>
        <w:t>lebonyolító szolgáltató manuálisan működő szűrőrendszer alkalmazásával is végrehajthatja, amely egy, a szolgáltató által rögzített teljes ügyfélállomány személyes adatainak az uniós jogi aktusokban és az ENSZ BT határozataiban szereplő személyek adataival való összehasonlítására alkalmas, nem automatikus</w:t>
      </w:r>
      <w:r>
        <w:rPr>
          <w:rFonts w:ascii="Arial" w:hAnsi="Arial" w:cs="Arial"/>
          <w:sz w:val="20"/>
        </w:rPr>
        <w:t xml:space="preserve"> (manuális)</w:t>
      </w:r>
      <w:r w:rsidRPr="00D4561E">
        <w:rPr>
          <w:rFonts w:ascii="Arial" w:hAnsi="Arial" w:cs="Arial"/>
          <w:sz w:val="20"/>
        </w:rPr>
        <w:t xml:space="preserve"> eljárás.</w:t>
      </w:r>
    </w:p>
    <w:p w:rsidR="00FF0DB4" w:rsidRDefault="00FF0DB4">
      <w:pPr>
        <w:spacing w:line="276" w:lineRule="auto"/>
        <w:ind w:left="-142" w:right="284"/>
        <w:jc w:val="both"/>
        <w:rPr>
          <w:rFonts w:ascii="Arial" w:hAnsi="Arial" w:cs="Arial"/>
          <w:sz w:val="20"/>
        </w:rPr>
      </w:pPr>
    </w:p>
    <w:p w:rsidR="00FF0DB4" w:rsidRDefault="008D3B8D">
      <w:pPr>
        <w:spacing w:line="276" w:lineRule="auto"/>
        <w:ind w:left="-142" w:right="284"/>
        <w:jc w:val="both"/>
        <w:rPr>
          <w:rFonts w:ascii="Arial" w:hAnsi="Arial" w:cs="Arial"/>
          <w:b/>
          <w:sz w:val="20"/>
        </w:rPr>
      </w:pPr>
      <w:r w:rsidRPr="008D3B8D">
        <w:rPr>
          <w:rFonts w:ascii="Arial" w:hAnsi="Arial" w:cs="Arial"/>
          <w:b/>
          <w:sz w:val="20"/>
        </w:rPr>
        <w:t xml:space="preserve">A Kit. szerinti szűrőrendszer típusa: </w:t>
      </w:r>
    </w:p>
    <w:p w:rsidR="00FF0DB4" w:rsidRDefault="008D3B8D">
      <w:pPr>
        <w:spacing w:line="276" w:lineRule="auto"/>
        <w:ind w:left="-142" w:right="284"/>
        <w:jc w:val="both"/>
        <w:rPr>
          <w:rFonts w:ascii="Arial" w:hAnsi="Arial" w:cs="Arial"/>
          <w:b/>
          <w:i/>
          <w:color w:val="365F91" w:themeColor="accent1" w:themeShade="BF"/>
          <w:sz w:val="20"/>
          <w:u w:val="single"/>
        </w:rPr>
      </w:pPr>
      <w:r w:rsidRPr="00E83953">
        <w:rPr>
          <w:rFonts w:ascii="Arial" w:hAnsi="Arial" w:cs="Arial"/>
          <w:b/>
          <w:i/>
          <w:color w:val="365F91" w:themeColor="accent1" w:themeShade="BF"/>
          <w:sz w:val="20"/>
          <w:u w:val="single"/>
        </w:rPr>
        <w:t>(Kérjük, húzza alá/karikázza a megfelelőt, vagy törölje, ami nem releváns a szolgáltatóra.)</w:t>
      </w:r>
    </w:p>
    <w:p w:rsidR="00FF0DB4" w:rsidRDefault="009C3A14">
      <w:pPr>
        <w:spacing w:before="120" w:after="120" w:line="276" w:lineRule="auto"/>
        <w:ind w:left="-142" w:right="284"/>
        <w:jc w:val="both"/>
        <w:rPr>
          <w:rFonts w:ascii="Arial" w:hAnsi="Arial" w:cs="Arial"/>
          <w:sz w:val="20"/>
        </w:rPr>
      </w:pPr>
      <w:r>
        <w:rPr>
          <w:rFonts w:ascii="Arial" w:hAnsi="Arial" w:cs="Arial"/>
          <w:sz w:val="20"/>
        </w:rPr>
        <w:t>a) manuális</w:t>
      </w:r>
    </w:p>
    <w:p w:rsidR="00FF0DB4" w:rsidRDefault="009C3A14">
      <w:pPr>
        <w:spacing w:before="120" w:after="120" w:line="276" w:lineRule="auto"/>
        <w:ind w:left="-142" w:right="284"/>
        <w:jc w:val="both"/>
        <w:rPr>
          <w:rFonts w:ascii="Arial" w:hAnsi="Arial" w:cs="Arial"/>
          <w:sz w:val="20"/>
        </w:rPr>
      </w:pPr>
      <w:r>
        <w:rPr>
          <w:rFonts w:ascii="Arial" w:hAnsi="Arial" w:cs="Arial"/>
          <w:sz w:val="20"/>
        </w:rPr>
        <w:t>b) automatikus</w:t>
      </w:r>
    </w:p>
    <w:p w:rsidR="00FF0DB4" w:rsidRDefault="008D3B8D">
      <w:pPr>
        <w:spacing w:before="120" w:after="120" w:line="276" w:lineRule="auto"/>
        <w:ind w:left="-142" w:right="284"/>
        <w:jc w:val="both"/>
        <w:rPr>
          <w:rFonts w:ascii="Arial" w:hAnsi="Arial" w:cs="Arial"/>
          <w:b/>
          <w:sz w:val="20"/>
        </w:rPr>
      </w:pPr>
      <w:r w:rsidRPr="008D3B8D">
        <w:rPr>
          <w:rFonts w:ascii="Arial" w:hAnsi="Arial" w:cs="Arial"/>
          <w:b/>
          <w:sz w:val="20"/>
        </w:rPr>
        <w:t>Szűrőrendszer működésének leírása:</w:t>
      </w:r>
    </w:p>
    <w:p w:rsidR="00FF0DB4" w:rsidRDefault="005F0468">
      <w:pPr>
        <w:spacing w:line="276" w:lineRule="auto"/>
        <w:ind w:left="-142" w:right="284"/>
        <w:jc w:val="both"/>
        <w:rPr>
          <w:rFonts w:ascii="Arial" w:hAnsi="Arial" w:cs="Arial"/>
          <w:sz w:val="20"/>
        </w:rPr>
      </w:pPr>
      <w:r w:rsidRPr="005F0468">
        <w:rPr>
          <w:rFonts w:ascii="Arial" w:hAnsi="Arial" w:cs="Arial"/>
          <w:sz w:val="20"/>
        </w:rPr>
        <w:t xml:space="preserve">A szolgáltató a pénzügyi és vagyoni korlátozó intézkedéseket elrendelő uniós jogi aktusok és az </w:t>
      </w:r>
      <w:r w:rsidR="007432E8">
        <w:rPr>
          <w:rFonts w:ascii="Arial" w:hAnsi="Arial" w:cs="Arial"/>
          <w:sz w:val="20"/>
        </w:rPr>
        <w:t>ENSZ BT</w:t>
      </w:r>
      <w:r w:rsidRPr="005F0468">
        <w:rPr>
          <w:rFonts w:ascii="Arial" w:hAnsi="Arial" w:cs="Arial"/>
          <w:sz w:val="20"/>
        </w:rPr>
        <w:t xml:space="preserve"> határozatai haladéktalan és teljes körű végrehajtása érdekében az általa rögzített teljes ügyfélállomány személyes adatait összeveti az uniós jogi aktusokban és az ENSZ BT határozataiban szereplő személyek adataival az üzleti kapcsolat létesítésekor, valamint az ügyleti megbízás </w:t>
      </w:r>
      <w:r w:rsidR="006E14A8">
        <w:rPr>
          <w:rFonts w:ascii="Arial" w:hAnsi="Arial" w:cs="Arial"/>
          <w:sz w:val="20"/>
        </w:rPr>
        <w:t>teljesítésekor</w:t>
      </w:r>
      <w:r w:rsidRPr="005F0468">
        <w:rPr>
          <w:rFonts w:ascii="Arial" w:hAnsi="Arial" w:cs="Arial"/>
          <w:sz w:val="20"/>
        </w:rPr>
        <w:t xml:space="preserve">. </w:t>
      </w:r>
    </w:p>
    <w:p w:rsidR="00FF0DB4" w:rsidRDefault="00FF0DB4">
      <w:pPr>
        <w:spacing w:line="276" w:lineRule="auto"/>
        <w:ind w:left="-142" w:right="284"/>
        <w:jc w:val="both"/>
        <w:rPr>
          <w:rFonts w:ascii="Arial" w:hAnsi="Arial" w:cs="Arial"/>
          <w:sz w:val="20"/>
        </w:rPr>
      </w:pPr>
    </w:p>
    <w:p w:rsidR="00FF0DB4" w:rsidRDefault="005F0468">
      <w:pPr>
        <w:spacing w:line="276" w:lineRule="auto"/>
        <w:ind w:left="-142" w:right="284"/>
        <w:jc w:val="both"/>
        <w:rPr>
          <w:rFonts w:ascii="Arial" w:hAnsi="Arial" w:cs="Arial"/>
          <w:sz w:val="20"/>
        </w:rPr>
      </w:pPr>
      <w:r>
        <w:rPr>
          <w:rFonts w:ascii="Arial" w:hAnsi="Arial" w:cs="Arial"/>
          <w:sz w:val="20"/>
        </w:rPr>
        <w:t xml:space="preserve">Az esetlegesen rögzített ügyféladatokat …………………………………………….………. </w:t>
      </w:r>
      <w:r w:rsidR="008D3B8D" w:rsidRPr="008D3B8D">
        <w:rPr>
          <w:rFonts w:ascii="Arial" w:hAnsi="Arial" w:cs="Arial"/>
          <w:b/>
          <w:sz w:val="20"/>
        </w:rPr>
        <w:t>(</w:t>
      </w:r>
      <w:r w:rsidR="008D3B8D" w:rsidRPr="008D3B8D">
        <w:rPr>
          <w:rFonts w:ascii="Arial" w:hAnsi="Arial" w:cs="Arial"/>
          <w:b/>
          <w:i/>
          <w:sz w:val="20"/>
        </w:rPr>
        <w:t>név</w:t>
      </w:r>
      <w:r w:rsidR="0056293A">
        <w:rPr>
          <w:rFonts w:ascii="Arial" w:hAnsi="Arial" w:cs="Arial"/>
          <w:b/>
          <w:i/>
          <w:sz w:val="20"/>
        </w:rPr>
        <w:t xml:space="preserve">) </w:t>
      </w:r>
      <w:r w:rsidR="00B06786" w:rsidRPr="00B06786">
        <w:rPr>
          <w:rFonts w:ascii="Arial" w:hAnsi="Arial" w:cs="Arial"/>
          <w:sz w:val="20"/>
        </w:rPr>
        <w:t>……………………………….</w:t>
      </w:r>
      <w:r w:rsidR="008D3B8D" w:rsidRPr="008D3B8D">
        <w:rPr>
          <w:rFonts w:ascii="Arial" w:hAnsi="Arial" w:cs="Arial"/>
          <w:b/>
          <w:i/>
          <w:sz w:val="20"/>
        </w:rPr>
        <w:t xml:space="preserve"> </w:t>
      </w:r>
      <w:r w:rsidR="0056293A">
        <w:rPr>
          <w:rFonts w:ascii="Arial" w:hAnsi="Arial" w:cs="Arial"/>
          <w:b/>
          <w:i/>
          <w:sz w:val="20"/>
        </w:rPr>
        <w:t>(</w:t>
      </w:r>
      <w:r w:rsidR="008D3B8D" w:rsidRPr="008D3B8D">
        <w:rPr>
          <w:rFonts w:ascii="Arial" w:hAnsi="Arial" w:cs="Arial"/>
          <w:b/>
          <w:i/>
          <w:sz w:val="20"/>
        </w:rPr>
        <w:t>beosztás</w:t>
      </w:r>
      <w:r w:rsidR="008D3B8D" w:rsidRPr="008D3B8D">
        <w:rPr>
          <w:rFonts w:ascii="Arial" w:hAnsi="Arial" w:cs="Arial"/>
          <w:b/>
          <w:sz w:val="20"/>
        </w:rPr>
        <w:t>)</w:t>
      </w:r>
      <w:r>
        <w:rPr>
          <w:rFonts w:ascii="Arial" w:hAnsi="Arial" w:cs="Arial"/>
          <w:sz w:val="20"/>
        </w:rPr>
        <w:t xml:space="preserve"> veti össze az uniós jogi aktusokban vagy az ENSZ BT határozataiban szereplő nevekkel és személyes adatokkal, a szolgáltató </w:t>
      </w:r>
      <w:r w:rsidRPr="005F0468">
        <w:rPr>
          <w:rFonts w:ascii="Arial" w:hAnsi="Arial" w:cs="Arial"/>
          <w:sz w:val="20"/>
        </w:rPr>
        <w:t>a saját ügyfélállománya vonatkozásában a szűrést elvégzi.</w:t>
      </w:r>
      <w:r>
        <w:rPr>
          <w:rFonts w:ascii="Arial" w:hAnsi="Arial" w:cs="Arial"/>
          <w:sz w:val="20"/>
        </w:rPr>
        <w:t xml:space="preserve"> A szűrés elvégzéséről a keletkezett dokumentációt az ügyfél-átvilágítás során keletkező dokumentációhoz szükséges csatolni.</w:t>
      </w:r>
    </w:p>
    <w:p w:rsidR="00FF0DB4" w:rsidRDefault="00FF0DB4">
      <w:pPr>
        <w:spacing w:line="276" w:lineRule="auto"/>
        <w:ind w:left="-142" w:right="284"/>
        <w:jc w:val="both"/>
        <w:rPr>
          <w:rFonts w:ascii="Arial" w:hAnsi="Arial" w:cs="Arial"/>
          <w:sz w:val="20"/>
        </w:rPr>
      </w:pPr>
    </w:p>
    <w:p w:rsidR="00FF0DB4" w:rsidRDefault="003F0A46">
      <w:pPr>
        <w:spacing w:line="276" w:lineRule="auto"/>
        <w:ind w:left="-142" w:right="284"/>
        <w:jc w:val="both"/>
        <w:rPr>
          <w:rFonts w:ascii="Arial" w:hAnsi="Arial" w:cs="Arial"/>
          <w:b/>
          <w:sz w:val="20"/>
        </w:rPr>
      </w:pPr>
      <w:r w:rsidRPr="003F0A46">
        <w:rPr>
          <w:rFonts w:ascii="Arial" w:hAnsi="Arial" w:cs="Arial"/>
          <w:b/>
          <w:sz w:val="20"/>
        </w:rPr>
        <w:t xml:space="preserve">A szűrések végrehajtását a szolgáltató dokumentálja, és a dokumentumokat visszakereshető módon a szűréstől számított 8 évig </w:t>
      </w:r>
      <w:r>
        <w:rPr>
          <w:rFonts w:ascii="Arial" w:hAnsi="Arial" w:cs="Arial"/>
          <w:b/>
          <w:sz w:val="20"/>
        </w:rPr>
        <w:t xml:space="preserve">köteles </w:t>
      </w:r>
      <w:r w:rsidRPr="003F0A46">
        <w:rPr>
          <w:rFonts w:ascii="Arial" w:hAnsi="Arial" w:cs="Arial"/>
          <w:b/>
          <w:sz w:val="20"/>
        </w:rPr>
        <w:t>megőrzi, valamint azokat a felügyeleti ellenőrzés során bemutatja.</w:t>
      </w:r>
    </w:p>
    <w:p w:rsidR="00B06786" w:rsidRDefault="003F59FD" w:rsidP="00B06786">
      <w:pPr>
        <w:spacing w:line="276" w:lineRule="auto"/>
        <w:ind w:left="-142" w:right="284"/>
        <w:jc w:val="center"/>
        <w:rPr>
          <w:rFonts w:ascii="Arial" w:hAnsi="Arial" w:cs="Arial"/>
          <w:b/>
          <w:sz w:val="20"/>
          <w:szCs w:val="20"/>
        </w:rPr>
      </w:pPr>
      <w:r w:rsidRPr="008267C8">
        <w:rPr>
          <w:rFonts w:ascii="Arial" w:hAnsi="Arial" w:cs="Arial"/>
          <w:b/>
          <w:sz w:val="20"/>
          <w:szCs w:val="20"/>
        </w:rPr>
        <w:t xml:space="preserve">XIV. </w:t>
      </w:r>
      <w:r w:rsidR="00B06786" w:rsidRPr="00B06786">
        <w:rPr>
          <w:rFonts w:ascii="Arial" w:hAnsi="Arial" w:cs="Arial"/>
          <w:b/>
          <w:sz w:val="20"/>
          <w:szCs w:val="20"/>
        </w:rPr>
        <w:t>A szolgáltató Afad-törvény szerinti további kötelezettségei</w:t>
      </w:r>
    </w:p>
    <w:p w:rsidR="00B06786" w:rsidRDefault="00B06786" w:rsidP="00B06786">
      <w:pPr>
        <w:spacing w:line="276" w:lineRule="auto"/>
        <w:ind w:left="-142" w:right="284"/>
        <w:jc w:val="center"/>
        <w:rPr>
          <w:rFonts w:ascii="Arial" w:hAnsi="Arial" w:cs="Arial"/>
          <w:b/>
          <w:sz w:val="20"/>
          <w:szCs w:val="20"/>
        </w:rPr>
      </w:pPr>
    </w:p>
    <w:p w:rsidR="003F59FD" w:rsidRPr="008267C8" w:rsidRDefault="00F86EAD" w:rsidP="005D358B">
      <w:pPr>
        <w:spacing w:line="276" w:lineRule="auto"/>
        <w:ind w:left="-142" w:right="284"/>
        <w:jc w:val="both"/>
        <w:rPr>
          <w:rFonts w:ascii="Arial" w:hAnsi="Arial" w:cs="Arial"/>
          <w:sz w:val="20"/>
          <w:szCs w:val="20"/>
        </w:rPr>
      </w:pPr>
      <w:r>
        <w:rPr>
          <w:rFonts w:ascii="Arial" w:hAnsi="Arial" w:cs="Arial"/>
          <w:b/>
          <w:bCs/>
          <w:sz w:val="20"/>
          <w:szCs w:val="20"/>
        </w:rPr>
        <w:t>A s</w:t>
      </w:r>
      <w:r w:rsidR="00B06786" w:rsidRPr="00B06786">
        <w:rPr>
          <w:rFonts w:ascii="Arial" w:hAnsi="Arial" w:cs="Arial"/>
          <w:b/>
          <w:bCs/>
          <w:sz w:val="20"/>
          <w:szCs w:val="20"/>
        </w:rPr>
        <w:t>zolgáltató köteles – a jelen Szabályzattal nem érintett – az Afad-törvényből eredő egyéb kötelezettségeknek is megfelel</w:t>
      </w:r>
      <w:r>
        <w:rPr>
          <w:rFonts w:ascii="Arial" w:hAnsi="Arial" w:cs="Arial"/>
          <w:b/>
          <w:bCs/>
          <w:sz w:val="20"/>
          <w:szCs w:val="20"/>
        </w:rPr>
        <w:t>ni, így különösen a s</w:t>
      </w:r>
      <w:r w:rsidR="009738E9">
        <w:rPr>
          <w:rFonts w:ascii="Arial" w:hAnsi="Arial" w:cs="Arial"/>
          <w:b/>
          <w:bCs/>
          <w:sz w:val="20"/>
          <w:szCs w:val="20"/>
        </w:rPr>
        <w:t>zolgáltató</w:t>
      </w:r>
      <w:r w:rsidR="00B06786" w:rsidRPr="00B06786">
        <w:rPr>
          <w:rFonts w:ascii="Arial" w:hAnsi="Arial" w:cs="Arial"/>
          <w:b/>
          <w:bCs/>
          <w:sz w:val="20"/>
          <w:szCs w:val="20"/>
        </w:rPr>
        <w:t xml:space="preserve"> tényleges tulajdonosainak adatait érintő nyilvántartási, valamint a számlavezető felé történő </w:t>
      </w:r>
      <w:bookmarkStart w:id="77" w:name="OLE_LINK48"/>
      <w:r w:rsidR="00B06786" w:rsidRPr="00B06786">
        <w:rPr>
          <w:rFonts w:ascii="Arial" w:hAnsi="Arial" w:cs="Arial"/>
          <w:b/>
          <w:bCs/>
          <w:sz w:val="20"/>
          <w:szCs w:val="20"/>
        </w:rPr>
        <w:t xml:space="preserve">bejelentési </w:t>
      </w:r>
      <w:bookmarkEnd w:id="77"/>
      <w:r w:rsidR="00B06786" w:rsidRPr="00B06786">
        <w:rPr>
          <w:rFonts w:ascii="Arial" w:hAnsi="Arial" w:cs="Arial"/>
          <w:b/>
          <w:bCs/>
          <w:sz w:val="20"/>
          <w:szCs w:val="20"/>
        </w:rPr>
        <w:t xml:space="preserve">kötelezettségeiket teljesíteni. </w:t>
      </w:r>
      <w:r w:rsidR="00B06786" w:rsidRPr="00B06786">
        <w:rPr>
          <w:rFonts w:ascii="Arial" w:hAnsi="Arial" w:cs="Arial"/>
          <w:bCs/>
          <w:sz w:val="20"/>
          <w:szCs w:val="20"/>
        </w:rPr>
        <w:t xml:space="preserve">Jelen Szabályzatnak nem célja a </w:t>
      </w:r>
      <w:r>
        <w:rPr>
          <w:rFonts w:ascii="Arial" w:hAnsi="Arial" w:cs="Arial"/>
          <w:bCs/>
          <w:sz w:val="20"/>
          <w:szCs w:val="20"/>
        </w:rPr>
        <w:t>s</w:t>
      </w:r>
      <w:r w:rsidR="00B06786" w:rsidRPr="00B06786">
        <w:rPr>
          <w:rFonts w:ascii="Arial" w:hAnsi="Arial" w:cs="Arial"/>
          <w:bCs/>
          <w:sz w:val="20"/>
          <w:szCs w:val="20"/>
        </w:rPr>
        <w:t xml:space="preserve">zolgáltató Afad-törvény szerinti, jelen Szabályzatban nem részletezett, további kötelezettségeinek a meghatározása, az Afad-törvénynek történő teljes körű megfelelés érdekében a belső eljárási szabályok meghatározása a </w:t>
      </w:r>
      <w:r>
        <w:rPr>
          <w:rFonts w:ascii="Arial" w:hAnsi="Arial" w:cs="Arial"/>
          <w:bCs/>
          <w:sz w:val="20"/>
          <w:szCs w:val="20"/>
        </w:rPr>
        <w:t>s</w:t>
      </w:r>
      <w:r w:rsidR="00B06786" w:rsidRPr="00B06786">
        <w:rPr>
          <w:rFonts w:ascii="Arial" w:hAnsi="Arial" w:cs="Arial"/>
          <w:bCs/>
          <w:sz w:val="20"/>
          <w:szCs w:val="20"/>
        </w:rPr>
        <w:t>zolgáltató feladata.</w:t>
      </w:r>
    </w:p>
    <w:p w:rsidR="005F1829" w:rsidRDefault="005F1829" w:rsidP="005D358B">
      <w:pPr>
        <w:spacing w:line="276" w:lineRule="auto"/>
        <w:ind w:right="284"/>
        <w:jc w:val="both"/>
        <w:rPr>
          <w:rFonts w:ascii="Arial" w:hAnsi="Arial" w:cs="Arial"/>
          <w:sz w:val="20"/>
        </w:rPr>
      </w:pPr>
    </w:p>
    <w:p w:rsidR="005F1829" w:rsidRDefault="005F1829" w:rsidP="005D358B">
      <w:pPr>
        <w:spacing w:line="276" w:lineRule="auto"/>
        <w:ind w:left="-142" w:right="284"/>
        <w:jc w:val="both"/>
        <w:rPr>
          <w:rFonts w:ascii="Arial" w:hAnsi="Arial" w:cs="Arial"/>
          <w:sz w:val="20"/>
        </w:rPr>
      </w:pPr>
    </w:p>
    <w:p w:rsidR="00654EBE" w:rsidRDefault="00CD7A95" w:rsidP="005D358B">
      <w:pPr>
        <w:spacing w:after="600" w:line="276" w:lineRule="auto"/>
        <w:ind w:left="-142" w:right="284"/>
        <w:jc w:val="both"/>
        <w:rPr>
          <w:rFonts w:ascii="Arial" w:hAnsi="Arial" w:cs="Arial"/>
          <w:sz w:val="20"/>
        </w:rPr>
      </w:pPr>
      <w:r w:rsidRPr="00940E21">
        <w:rPr>
          <w:rFonts w:ascii="Arial" w:hAnsi="Arial" w:cs="Arial"/>
          <w:sz w:val="20"/>
        </w:rPr>
        <w:t>………………………………….20</w:t>
      </w:r>
      <w:r w:rsidR="001B6D85">
        <w:rPr>
          <w:rFonts w:ascii="Arial" w:hAnsi="Arial" w:cs="Arial"/>
          <w:sz w:val="20"/>
        </w:rPr>
        <w:t>2</w:t>
      </w:r>
      <w:r w:rsidRPr="00940E21">
        <w:rPr>
          <w:rFonts w:ascii="Arial" w:hAnsi="Arial" w:cs="Arial"/>
          <w:sz w:val="20"/>
        </w:rPr>
        <w:t>……………………..</w:t>
      </w:r>
    </w:p>
    <w:p w:rsidR="00FF0DB4" w:rsidRDefault="002D7EF4">
      <w:pPr>
        <w:tabs>
          <w:tab w:val="center" w:pos="7371"/>
        </w:tabs>
        <w:spacing w:line="276" w:lineRule="auto"/>
        <w:ind w:left="-142" w:right="284"/>
        <w:jc w:val="both"/>
        <w:rPr>
          <w:rFonts w:ascii="Arial" w:hAnsi="Arial" w:cs="Arial"/>
          <w:sz w:val="20"/>
        </w:rPr>
      </w:pPr>
      <w:r>
        <w:rPr>
          <w:rFonts w:ascii="Arial" w:hAnsi="Arial" w:cs="Arial"/>
          <w:sz w:val="20"/>
        </w:rPr>
        <w:tab/>
      </w:r>
      <w:r w:rsidR="00CD7A95" w:rsidRPr="00940E21">
        <w:rPr>
          <w:rFonts w:ascii="Arial" w:hAnsi="Arial" w:cs="Arial"/>
          <w:b/>
          <w:sz w:val="20"/>
        </w:rPr>
        <w:t>szolgáltató cégszerű aláírása</w:t>
      </w:r>
    </w:p>
    <w:p w:rsidR="00FF0DB4" w:rsidRDefault="00357E81">
      <w:pPr>
        <w:pStyle w:val="Cmsor1"/>
        <w:spacing w:line="276" w:lineRule="auto"/>
        <w:rPr>
          <w:rFonts w:ascii="Arial" w:hAnsi="Arial" w:cs="Arial"/>
          <w:b/>
          <w:i w:val="0"/>
          <w:sz w:val="20"/>
        </w:rPr>
      </w:pPr>
      <w:r>
        <w:rPr>
          <w:rFonts w:ascii="Arial" w:hAnsi="Arial" w:cs="Arial"/>
          <w:b/>
          <w:sz w:val="20"/>
          <w:szCs w:val="20"/>
        </w:rPr>
        <w:br w:type="page"/>
      </w:r>
      <w:r w:rsidR="00C24557">
        <w:rPr>
          <w:rFonts w:ascii="Arial" w:hAnsi="Arial" w:cs="Arial"/>
          <w:b/>
          <w:i w:val="0"/>
          <w:sz w:val="20"/>
        </w:rPr>
        <w:lastRenderedPageBreak/>
        <w:t>2</w:t>
      </w:r>
      <w:r w:rsidR="00C24557" w:rsidRPr="0091495F">
        <w:rPr>
          <w:rFonts w:ascii="Arial" w:hAnsi="Arial" w:cs="Arial"/>
          <w:b/>
          <w:i w:val="0"/>
          <w:sz w:val="20"/>
        </w:rPr>
        <w:t>. sz. melléklet - AZONOSÍTÁSI ADATLAP 300 ezer forintot elérő vagy meghaladó értékesítés</w:t>
      </w:r>
      <w:r w:rsidR="00C24557">
        <w:rPr>
          <w:rFonts w:ascii="Arial" w:hAnsi="Arial" w:cs="Arial"/>
          <w:b/>
          <w:i w:val="0"/>
          <w:sz w:val="20"/>
        </w:rPr>
        <w:t xml:space="preserve"> vagy forgalmazás</w:t>
      </w:r>
      <w:r w:rsidR="00C24557" w:rsidRPr="008E2E6F">
        <w:rPr>
          <w:rStyle w:val="Lbjegyzet-hivatkozs"/>
          <w:rFonts w:ascii="Arial" w:hAnsi="Arial" w:cs="Arial"/>
          <w:b/>
          <w:i w:val="0"/>
          <w:color w:val="365F91" w:themeColor="accent1" w:themeShade="BF"/>
          <w:sz w:val="20"/>
        </w:rPr>
        <w:footnoteReference w:id="38"/>
      </w:r>
      <w:r w:rsidR="00C24557" w:rsidRPr="0091495F">
        <w:rPr>
          <w:rFonts w:ascii="Arial" w:hAnsi="Arial" w:cs="Arial"/>
          <w:b/>
          <w:i w:val="0"/>
          <w:sz w:val="20"/>
        </w:rPr>
        <w:t xml:space="preserve"> esetén (nemesfémmel kereskedő részére)</w:t>
      </w:r>
    </w:p>
    <w:p w:rsidR="00FF0DB4" w:rsidRDefault="00C24557">
      <w:pPr>
        <w:spacing w:line="276" w:lineRule="auto"/>
        <w:jc w:val="center"/>
        <w:rPr>
          <w:rFonts w:ascii="Arial" w:hAnsi="Arial" w:cs="Arial"/>
          <w:sz w:val="20"/>
        </w:rPr>
      </w:pPr>
      <w:r w:rsidRPr="00D67E44">
        <w:rPr>
          <w:rFonts w:ascii="Arial" w:hAnsi="Arial" w:cs="Arial"/>
          <w:sz w:val="20"/>
        </w:rPr>
        <w:t>a Pmt. 14. § (4) bekezdésében előírtak szerint, a 6. § (2) bekezdés végrehajtása érdekében</w:t>
      </w:r>
    </w:p>
    <w:p w:rsidR="00FF0DB4" w:rsidRDefault="00C24557">
      <w:pPr>
        <w:spacing w:line="276" w:lineRule="auto"/>
        <w:jc w:val="center"/>
        <w:rPr>
          <w:rFonts w:ascii="Arial" w:hAnsi="Arial" w:cs="Arial"/>
          <w:b/>
          <w:color w:val="365F91" w:themeColor="accent1" w:themeShade="BF"/>
          <w:sz w:val="20"/>
        </w:rPr>
      </w:pPr>
      <w:r w:rsidRPr="008E2E6F">
        <w:rPr>
          <w:rFonts w:ascii="Arial" w:hAnsi="Arial" w:cs="Arial"/>
          <w:b/>
          <w:color w:val="365F91" w:themeColor="accent1" w:themeShade="BF"/>
          <w:sz w:val="20"/>
        </w:rPr>
        <w:t>KIZÁRÓLAG A SZOLGÁLTATÓ TÖLTHETI KI!</w:t>
      </w:r>
    </w:p>
    <w:p w:rsidR="00FF0DB4" w:rsidRDefault="00FF0DB4">
      <w:pPr>
        <w:spacing w:line="276" w:lineRule="auto"/>
        <w:ind w:right="-1"/>
        <w:jc w:val="both"/>
        <w:rPr>
          <w:rFonts w:ascii="Arial" w:hAnsi="Arial" w:cs="Arial"/>
          <w:b/>
          <w:sz w:val="20"/>
        </w:rPr>
      </w:pPr>
    </w:p>
    <w:p w:rsidR="00B06786" w:rsidRDefault="00C24557" w:rsidP="00B06786">
      <w:pPr>
        <w:pStyle w:val="Listaszerbekezds"/>
        <w:numPr>
          <w:ilvl w:val="0"/>
          <w:numId w:val="30"/>
        </w:numPr>
        <w:spacing w:line="276" w:lineRule="auto"/>
        <w:ind w:left="0" w:firstLine="0"/>
        <w:contextualSpacing/>
        <w:jc w:val="both"/>
        <w:rPr>
          <w:rFonts w:ascii="Arial" w:hAnsi="Arial" w:cs="Arial"/>
          <w:sz w:val="20"/>
        </w:rPr>
      </w:pPr>
      <w:r w:rsidRPr="00C8686D">
        <w:rPr>
          <w:rFonts w:ascii="Arial" w:hAnsi="Arial" w:cs="Arial"/>
          <w:sz w:val="20"/>
        </w:rPr>
        <w:t xml:space="preserve">Természetes személy </w:t>
      </w:r>
      <w:r>
        <w:rPr>
          <w:rFonts w:ascii="Arial" w:hAnsi="Arial" w:cs="Arial"/>
          <w:sz w:val="20"/>
        </w:rPr>
        <w:t xml:space="preserve">ügyfél </w:t>
      </w:r>
      <w:r w:rsidRPr="00C8686D">
        <w:rPr>
          <w:rFonts w:ascii="Arial" w:hAnsi="Arial" w:cs="Arial"/>
          <w:sz w:val="20"/>
        </w:rPr>
        <w:t>adatai</w:t>
      </w:r>
      <w:r w:rsidR="00F432C9">
        <w:rPr>
          <w:rFonts w:ascii="Arial" w:hAnsi="Arial" w:cs="Arial"/>
          <w:sz w:val="20"/>
        </w:rPr>
        <w:t>:</w:t>
      </w:r>
    </w:p>
    <w:p w:rsidR="005F1829" w:rsidRDefault="00C24557" w:rsidP="005D358B">
      <w:pPr>
        <w:pStyle w:val="Listaszerbekezds"/>
        <w:spacing w:line="276" w:lineRule="auto"/>
        <w:ind w:left="0"/>
        <w:contextualSpacing/>
        <w:jc w:val="both"/>
        <w:rPr>
          <w:rFonts w:ascii="Arial" w:hAnsi="Arial" w:cs="Arial"/>
          <w:sz w:val="20"/>
        </w:rPr>
      </w:pPr>
      <w:r w:rsidRPr="00C8686D">
        <w:rPr>
          <w:rFonts w:ascii="Arial" w:hAnsi="Arial" w:cs="Arial"/>
          <w:sz w:val="20"/>
        </w:rP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992"/>
        <w:gridCol w:w="283"/>
        <w:gridCol w:w="851"/>
        <w:gridCol w:w="1934"/>
        <w:gridCol w:w="227"/>
        <w:gridCol w:w="254"/>
        <w:gridCol w:w="283"/>
        <w:gridCol w:w="319"/>
        <w:gridCol w:w="455"/>
        <w:gridCol w:w="256"/>
        <w:gridCol w:w="257"/>
        <w:gridCol w:w="557"/>
        <w:gridCol w:w="285"/>
        <w:gridCol w:w="284"/>
        <w:gridCol w:w="559"/>
      </w:tblGrid>
      <w:tr w:rsidR="00C24557" w:rsidRPr="00594FBA" w:rsidTr="00AC5168">
        <w:trPr>
          <w:jc w:val="center"/>
        </w:trPr>
        <w:tc>
          <w:tcPr>
            <w:tcW w:w="2269" w:type="dxa"/>
            <w:tcBorders>
              <w:top w:val="single" w:sz="12" w:space="0" w:color="auto"/>
              <w:left w:val="single" w:sz="12" w:space="0" w:color="auto"/>
              <w:right w:val="single" w:sz="8" w:space="0" w:color="auto"/>
            </w:tcBorders>
          </w:tcPr>
          <w:p w:rsidR="005F1829" w:rsidRDefault="00C24557" w:rsidP="005D358B">
            <w:pPr>
              <w:spacing w:line="276" w:lineRule="auto"/>
              <w:jc w:val="both"/>
              <w:rPr>
                <w:rFonts w:ascii="Arial" w:hAnsi="Arial" w:cs="Arial"/>
                <w:sz w:val="20"/>
              </w:rPr>
            </w:pPr>
            <w:r w:rsidRPr="00594FBA">
              <w:rPr>
                <w:rFonts w:ascii="Arial" w:hAnsi="Arial" w:cs="Arial"/>
                <w:sz w:val="20"/>
              </w:rPr>
              <w:t>családi és utónév:</w:t>
            </w:r>
          </w:p>
        </w:tc>
        <w:tc>
          <w:tcPr>
            <w:tcW w:w="7796" w:type="dxa"/>
            <w:gridSpan w:val="15"/>
            <w:tcBorders>
              <w:top w:val="single" w:sz="12" w:space="0" w:color="auto"/>
              <w:left w:val="single" w:sz="8" w:space="0" w:color="auto"/>
              <w:right w:val="single" w:sz="12" w:space="0" w:color="auto"/>
            </w:tcBorders>
          </w:tcPr>
          <w:p w:rsidR="005F1829" w:rsidRDefault="005F1829" w:rsidP="005D358B">
            <w:pPr>
              <w:spacing w:line="276" w:lineRule="auto"/>
              <w:jc w:val="both"/>
              <w:rPr>
                <w:rFonts w:ascii="Arial" w:hAnsi="Arial" w:cs="Arial"/>
                <w:sz w:val="20"/>
              </w:rPr>
            </w:pPr>
          </w:p>
        </w:tc>
      </w:tr>
      <w:tr w:rsidR="00C24557" w:rsidRPr="00594FBA" w:rsidTr="00AC5168">
        <w:trPr>
          <w:jc w:val="center"/>
        </w:trPr>
        <w:tc>
          <w:tcPr>
            <w:tcW w:w="2269" w:type="dxa"/>
            <w:tcBorders>
              <w:left w:val="single" w:sz="12" w:space="0" w:color="auto"/>
              <w:right w:val="single" w:sz="8" w:space="0" w:color="auto"/>
            </w:tcBorders>
          </w:tcPr>
          <w:p w:rsidR="00C24557" w:rsidRDefault="00C24557" w:rsidP="005D358B">
            <w:pPr>
              <w:spacing w:line="276" w:lineRule="auto"/>
              <w:jc w:val="both"/>
              <w:rPr>
                <w:rFonts w:ascii="Arial" w:hAnsi="Arial" w:cs="Arial"/>
                <w:sz w:val="20"/>
              </w:rPr>
            </w:pPr>
          </w:p>
        </w:tc>
        <w:tc>
          <w:tcPr>
            <w:tcW w:w="7796" w:type="dxa"/>
            <w:gridSpan w:val="15"/>
            <w:tcBorders>
              <w:left w:val="single" w:sz="8" w:space="0" w:color="auto"/>
              <w:right w:val="single" w:sz="12" w:space="0" w:color="auto"/>
            </w:tcBorders>
          </w:tcPr>
          <w:p w:rsidR="005F1829" w:rsidRDefault="005F1829" w:rsidP="005D358B">
            <w:pPr>
              <w:spacing w:line="276" w:lineRule="auto"/>
              <w:jc w:val="both"/>
              <w:rPr>
                <w:rFonts w:ascii="Arial" w:hAnsi="Arial" w:cs="Arial"/>
                <w:sz w:val="20"/>
              </w:rPr>
            </w:pPr>
          </w:p>
        </w:tc>
      </w:tr>
      <w:tr w:rsidR="00C24557" w:rsidRPr="00594FBA" w:rsidTr="00AC5168">
        <w:trPr>
          <w:jc w:val="center"/>
        </w:trPr>
        <w:tc>
          <w:tcPr>
            <w:tcW w:w="2269" w:type="dxa"/>
            <w:tcBorders>
              <w:left w:val="single" w:sz="12" w:space="0" w:color="auto"/>
              <w:bottom w:val="single" w:sz="8" w:space="0" w:color="auto"/>
              <w:right w:val="single" w:sz="8" w:space="0" w:color="auto"/>
            </w:tcBorders>
          </w:tcPr>
          <w:p w:rsidR="00C24557" w:rsidRDefault="00C24557" w:rsidP="005D358B">
            <w:pPr>
              <w:spacing w:line="276" w:lineRule="auto"/>
              <w:jc w:val="both"/>
              <w:rPr>
                <w:rFonts w:ascii="Arial" w:hAnsi="Arial" w:cs="Arial"/>
                <w:sz w:val="20"/>
              </w:rPr>
            </w:pPr>
          </w:p>
        </w:tc>
        <w:tc>
          <w:tcPr>
            <w:tcW w:w="992" w:type="dxa"/>
            <w:tcBorders>
              <w:top w:val="single" w:sz="6" w:space="0" w:color="auto"/>
              <w:left w:val="single" w:sz="8"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83" w:type="dxa"/>
            <w:tcBorders>
              <w:top w:val="single" w:sz="6"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851" w:type="dxa"/>
            <w:tcBorders>
              <w:top w:val="single" w:sz="6"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5670" w:type="dxa"/>
            <w:gridSpan w:val="12"/>
            <w:tcBorders>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r>
      <w:tr w:rsidR="00C24557" w:rsidRPr="00594FBA" w:rsidTr="00AC5168">
        <w:trPr>
          <w:trHeight w:val="298"/>
          <w:jc w:val="center"/>
        </w:trPr>
        <w:tc>
          <w:tcPr>
            <w:tcW w:w="2269" w:type="dxa"/>
            <w:tcBorders>
              <w:top w:val="single" w:sz="8" w:space="0" w:color="auto"/>
              <w:left w:val="single" w:sz="12" w:space="0" w:color="auto"/>
              <w:bottom w:val="single" w:sz="8" w:space="0" w:color="auto"/>
              <w:right w:val="single" w:sz="8" w:space="0" w:color="auto"/>
            </w:tcBorders>
          </w:tcPr>
          <w:p w:rsidR="00C24557" w:rsidRDefault="00C24557" w:rsidP="005D358B">
            <w:pPr>
              <w:spacing w:line="276" w:lineRule="auto"/>
              <w:jc w:val="both"/>
              <w:rPr>
                <w:rFonts w:ascii="Arial" w:hAnsi="Arial" w:cs="Arial"/>
                <w:sz w:val="20"/>
              </w:rPr>
            </w:pPr>
            <w:r w:rsidRPr="00594FBA">
              <w:rPr>
                <w:rFonts w:ascii="Arial" w:hAnsi="Arial" w:cs="Arial"/>
                <w:sz w:val="20"/>
              </w:rPr>
              <w:t>születési hely/idő:</w:t>
            </w:r>
          </w:p>
        </w:tc>
        <w:tc>
          <w:tcPr>
            <w:tcW w:w="4060" w:type="dxa"/>
            <w:gridSpan w:val="4"/>
            <w:tcBorders>
              <w:top w:val="single" w:sz="8" w:space="0" w:color="auto"/>
              <w:left w:val="single" w:sz="8" w:space="0" w:color="auto"/>
              <w:bottom w:val="single" w:sz="8" w:space="0" w:color="auto"/>
              <w:right w:val="single" w:sz="12" w:space="0" w:color="auto"/>
            </w:tcBorders>
          </w:tcPr>
          <w:p w:rsidR="005F1829" w:rsidRDefault="005F1829" w:rsidP="005D358B">
            <w:pPr>
              <w:spacing w:line="276" w:lineRule="auto"/>
              <w:jc w:val="both"/>
              <w:rPr>
                <w:rFonts w:ascii="Arial" w:hAnsi="Arial" w:cs="Arial"/>
                <w:sz w:val="20"/>
              </w:rPr>
            </w:pPr>
          </w:p>
        </w:tc>
        <w:tc>
          <w:tcPr>
            <w:tcW w:w="227" w:type="dxa"/>
            <w:tcBorders>
              <w:top w:val="single" w:sz="8" w:space="0" w:color="auto"/>
              <w:left w:val="single" w:sz="8"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83"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319" w:type="dxa"/>
            <w:tcBorders>
              <w:top w:val="single" w:sz="8" w:space="0" w:color="auto"/>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c>
          <w:tcPr>
            <w:tcW w:w="455" w:type="dxa"/>
            <w:tcBorders>
              <w:top w:val="single" w:sz="8" w:space="0" w:color="auto"/>
              <w:left w:val="single" w:sz="8" w:space="0" w:color="auto"/>
              <w:bottom w:val="single" w:sz="8" w:space="0" w:color="auto"/>
              <w:right w:val="single" w:sz="12" w:space="0" w:color="auto"/>
            </w:tcBorders>
          </w:tcPr>
          <w:p w:rsidR="00FF0DB4" w:rsidRDefault="00C24557">
            <w:pPr>
              <w:spacing w:line="276" w:lineRule="auto"/>
              <w:jc w:val="both"/>
              <w:rPr>
                <w:rFonts w:ascii="Arial" w:hAnsi="Arial" w:cs="Arial"/>
                <w:b/>
                <w:sz w:val="20"/>
              </w:rPr>
            </w:pPr>
            <w:r w:rsidRPr="00594FBA">
              <w:rPr>
                <w:rFonts w:ascii="Arial" w:hAnsi="Arial" w:cs="Arial"/>
                <w:b/>
                <w:sz w:val="20"/>
              </w:rPr>
              <w:t>év</w:t>
            </w:r>
          </w:p>
        </w:tc>
        <w:tc>
          <w:tcPr>
            <w:tcW w:w="256" w:type="dxa"/>
            <w:tcBorders>
              <w:top w:val="single" w:sz="8" w:space="0" w:color="auto"/>
              <w:left w:val="single" w:sz="8"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57" w:type="dxa"/>
            <w:tcBorders>
              <w:top w:val="single" w:sz="8" w:space="0" w:color="auto"/>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c>
          <w:tcPr>
            <w:tcW w:w="557" w:type="dxa"/>
            <w:tcBorders>
              <w:top w:val="single" w:sz="8" w:space="0" w:color="auto"/>
              <w:left w:val="single" w:sz="12" w:space="0" w:color="auto"/>
              <w:bottom w:val="single" w:sz="8" w:space="0" w:color="auto"/>
              <w:right w:val="single" w:sz="12" w:space="0" w:color="auto"/>
            </w:tcBorders>
          </w:tcPr>
          <w:p w:rsidR="00FF0DB4" w:rsidRDefault="00C24557">
            <w:pPr>
              <w:spacing w:line="276" w:lineRule="auto"/>
              <w:jc w:val="both"/>
              <w:rPr>
                <w:rFonts w:ascii="Arial" w:hAnsi="Arial" w:cs="Arial"/>
                <w:b/>
                <w:sz w:val="20"/>
              </w:rPr>
            </w:pPr>
            <w:r w:rsidRPr="00594FBA">
              <w:rPr>
                <w:rFonts w:ascii="Arial" w:hAnsi="Arial" w:cs="Arial"/>
                <w:b/>
                <w:sz w:val="20"/>
              </w:rPr>
              <w:t>hó</w:t>
            </w:r>
          </w:p>
        </w:tc>
        <w:tc>
          <w:tcPr>
            <w:tcW w:w="285" w:type="dxa"/>
            <w:tcBorders>
              <w:top w:val="single" w:sz="8" w:space="0" w:color="auto"/>
              <w:left w:val="single" w:sz="8"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84" w:type="dxa"/>
            <w:tcBorders>
              <w:top w:val="single" w:sz="8" w:space="0" w:color="auto"/>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c>
          <w:tcPr>
            <w:tcW w:w="559" w:type="dxa"/>
            <w:tcBorders>
              <w:top w:val="single" w:sz="8" w:space="0" w:color="auto"/>
              <w:left w:val="single" w:sz="8" w:space="0" w:color="auto"/>
              <w:bottom w:val="single" w:sz="8" w:space="0" w:color="auto"/>
              <w:right w:val="single" w:sz="12" w:space="0" w:color="auto"/>
            </w:tcBorders>
          </w:tcPr>
          <w:p w:rsidR="00FF0DB4" w:rsidRDefault="00C24557">
            <w:pPr>
              <w:spacing w:line="276" w:lineRule="auto"/>
              <w:jc w:val="both"/>
              <w:rPr>
                <w:rFonts w:ascii="Arial" w:hAnsi="Arial" w:cs="Arial"/>
                <w:b/>
                <w:sz w:val="20"/>
              </w:rPr>
            </w:pPr>
            <w:r w:rsidRPr="00594FBA">
              <w:rPr>
                <w:rFonts w:ascii="Arial" w:hAnsi="Arial" w:cs="Arial"/>
                <w:b/>
                <w:sz w:val="20"/>
              </w:rPr>
              <w:t>nap</w:t>
            </w:r>
          </w:p>
        </w:tc>
      </w:tr>
      <w:tr w:rsidR="00C24557" w:rsidRPr="00594FBA" w:rsidTr="00AC5168">
        <w:trPr>
          <w:cantSplit/>
          <w:trHeight w:val="298"/>
          <w:jc w:val="center"/>
        </w:trPr>
        <w:tc>
          <w:tcPr>
            <w:tcW w:w="2269" w:type="dxa"/>
            <w:tcBorders>
              <w:top w:val="single" w:sz="8" w:space="0" w:color="auto"/>
              <w:left w:val="single" w:sz="12" w:space="0" w:color="auto"/>
              <w:bottom w:val="single" w:sz="4" w:space="0" w:color="auto"/>
              <w:right w:val="single" w:sz="8" w:space="0" w:color="auto"/>
            </w:tcBorders>
          </w:tcPr>
          <w:p w:rsidR="00C24557" w:rsidRDefault="00C24557" w:rsidP="005D358B">
            <w:pPr>
              <w:spacing w:line="276" w:lineRule="auto"/>
              <w:jc w:val="both"/>
              <w:rPr>
                <w:rFonts w:ascii="Arial" w:hAnsi="Arial" w:cs="Arial"/>
                <w:sz w:val="20"/>
              </w:rPr>
            </w:pPr>
          </w:p>
        </w:tc>
        <w:tc>
          <w:tcPr>
            <w:tcW w:w="7796" w:type="dxa"/>
            <w:gridSpan w:val="15"/>
            <w:tcBorders>
              <w:top w:val="single" w:sz="8" w:space="0" w:color="auto"/>
              <w:left w:val="single" w:sz="8" w:space="0" w:color="auto"/>
              <w:bottom w:val="single" w:sz="6" w:space="0" w:color="auto"/>
              <w:right w:val="single" w:sz="12" w:space="0" w:color="auto"/>
            </w:tcBorders>
          </w:tcPr>
          <w:p w:rsidR="005F1829" w:rsidRDefault="005F1829" w:rsidP="005D358B">
            <w:pPr>
              <w:spacing w:line="276" w:lineRule="auto"/>
              <w:jc w:val="both"/>
              <w:rPr>
                <w:rFonts w:ascii="Arial" w:hAnsi="Arial" w:cs="Arial"/>
                <w:sz w:val="20"/>
              </w:rPr>
            </w:pPr>
          </w:p>
        </w:tc>
      </w:tr>
    </w:tbl>
    <w:p w:rsidR="00C24557" w:rsidRDefault="00C24557" w:rsidP="005D358B">
      <w:pPr>
        <w:spacing w:line="276" w:lineRule="auto"/>
        <w:ind w:left="-142" w:right="-1"/>
        <w:jc w:val="both"/>
        <w:rPr>
          <w:rFonts w:ascii="Arial" w:hAnsi="Arial" w:cs="Arial"/>
          <w:sz w:val="20"/>
        </w:rPr>
      </w:pPr>
    </w:p>
    <w:p w:rsidR="005F1829" w:rsidRDefault="00C24557" w:rsidP="005D358B">
      <w:pPr>
        <w:spacing w:line="276" w:lineRule="auto"/>
        <w:jc w:val="both"/>
        <w:rPr>
          <w:rFonts w:ascii="Arial" w:hAnsi="Arial" w:cs="Arial"/>
          <w:sz w:val="20"/>
        </w:rPr>
      </w:pPr>
      <w:r>
        <w:rPr>
          <w:rFonts w:ascii="Arial" w:hAnsi="Arial" w:cs="Arial"/>
          <w:sz w:val="20"/>
        </w:rPr>
        <w:t xml:space="preserve">II. </w:t>
      </w:r>
      <w:r w:rsidRPr="00594FBA">
        <w:rPr>
          <w:rFonts w:ascii="Arial" w:hAnsi="Arial" w:cs="Arial"/>
          <w:sz w:val="20"/>
        </w:rPr>
        <w:t>Jogi személy vagy jogi személyiséggel nem rendelkező szervezet adatai (e</w:t>
      </w:r>
      <w:r>
        <w:rPr>
          <w:rFonts w:ascii="Arial" w:hAnsi="Arial" w:cs="Arial"/>
          <w:sz w:val="20"/>
        </w:rPr>
        <w:t>gyéni</w:t>
      </w:r>
      <w:r w:rsidRPr="00594FBA">
        <w:rPr>
          <w:rFonts w:ascii="Arial" w:hAnsi="Arial" w:cs="Arial"/>
          <w:sz w:val="20"/>
        </w:rPr>
        <w:t xml:space="preserve"> vállalkozónál is ki kell tölteni):</w:t>
      </w:r>
    </w:p>
    <w:p w:rsidR="005F1829" w:rsidRDefault="005F1829" w:rsidP="005D358B">
      <w:pPr>
        <w:spacing w:line="276" w:lineRule="auto"/>
        <w:jc w:val="both"/>
        <w:rPr>
          <w:rFonts w:ascii="Arial" w:hAnsi="Arial" w:cs="Arial"/>
          <w:sz w:val="20"/>
        </w:rPr>
      </w:pPr>
    </w:p>
    <w:tbl>
      <w:tblPr>
        <w:tblW w:w="100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544"/>
        <w:gridCol w:w="6521"/>
      </w:tblGrid>
      <w:tr w:rsidR="00C24557" w:rsidRPr="00594FBA" w:rsidTr="00AC5168">
        <w:trPr>
          <w:jc w:val="center"/>
        </w:trPr>
        <w:tc>
          <w:tcPr>
            <w:tcW w:w="3544" w:type="dxa"/>
            <w:tcBorders>
              <w:bottom w:val="single" w:sz="8" w:space="0" w:color="auto"/>
              <w:right w:val="single" w:sz="8" w:space="0" w:color="auto"/>
            </w:tcBorders>
          </w:tcPr>
          <w:p w:rsidR="005F1829" w:rsidRDefault="00C24557" w:rsidP="005D358B">
            <w:pPr>
              <w:spacing w:line="276" w:lineRule="auto"/>
              <w:jc w:val="both"/>
              <w:rPr>
                <w:rFonts w:ascii="Arial" w:hAnsi="Arial" w:cs="Arial"/>
                <w:sz w:val="20"/>
              </w:rPr>
            </w:pPr>
            <w:r w:rsidRPr="00594FBA">
              <w:rPr>
                <w:rFonts w:ascii="Arial" w:hAnsi="Arial" w:cs="Arial"/>
                <w:sz w:val="20"/>
              </w:rPr>
              <w:t>név, rövidített név:</w:t>
            </w:r>
          </w:p>
        </w:tc>
        <w:tc>
          <w:tcPr>
            <w:tcW w:w="6521" w:type="dxa"/>
            <w:tcBorders>
              <w:left w:val="single" w:sz="8" w:space="0" w:color="auto"/>
              <w:bottom w:val="single" w:sz="8" w:space="0" w:color="auto"/>
            </w:tcBorders>
          </w:tcPr>
          <w:p w:rsidR="00FF0DB4" w:rsidRDefault="00FF0DB4">
            <w:pPr>
              <w:spacing w:line="276" w:lineRule="auto"/>
              <w:jc w:val="both"/>
              <w:rPr>
                <w:rFonts w:ascii="Arial" w:hAnsi="Arial" w:cs="Arial"/>
                <w:sz w:val="20"/>
              </w:rPr>
            </w:pPr>
          </w:p>
        </w:tc>
      </w:tr>
      <w:tr w:rsidR="00C24557" w:rsidRPr="00594FBA" w:rsidTr="00AC5168">
        <w:trPr>
          <w:jc w:val="center"/>
        </w:trPr>
        <w:tc>
          <w:tcPr>
            <w:tcW w:w="3544" w:type="dxa"/>
            <w:tcBorders>
              <w:top w:val="single" w:sz="8" w:space="0" w:color="auto"/>
              <w:bottom w:val="single" w:sz="8" w:space="0" w:color="auto"/>
              <w:right w:val="single" w:sz="8" w:space="0" w:color="auto"/>
            </w:tcBorders>
          </w:tcPr>
          <w:p w:rsidR="00C24557" w:rsidRDefault="00C24557" w:rsidP="005D358B">
            <w:pPr>
              <w:spacing w:line="276" w:lineRule="auto"/>
              <w:jc w:val="both"/>
              <w:rPr>
                <w:rFonts w:ascii="Arial" w:hAnsi="Arial" w:cs="Arial"/>
                <w:iCs/>
                <w:sz w:val="20"/>
                <w:vertAlign w:val="superscript"/>
              </w:rPr>
            </w:pPr>
            <w:r w:rsidRPr="00594FBA">
              <w:rPr>
                <w:rFonts w:ascii="Arial" w:hAnsi="Arial" w:cs="Arial"/>
                <w:iCs/>
                <w:sz w:val="20"/>
              </w:rPr>
              <w:t>székhely / magyarországi fióktelep</w:t>
            </w:r>
            <w:r w:rsidRPr="008E2E6F">
              <w:rPr>
                <w:rStyle w:val="Lbjegyzet-hivatkozs"/>
                <w:rFonts w:ascii="Arial" w:hAnsi="Arial" w:cs="Arial"/>
                <w:iCs/>
                <w:color w:val="365F91" w:themeColor="accent1" w:themeShade="BF"/>
                <w:sz w:val="20"/>
              </w:rPr>
              <w:footnoteReference w:id="39"/>
            </w:r>
            <w:r w:rsidRPr="00594FBA">
              <w:rPr>
                <w:rFonts w:ascii="Arial" w:hAnsi="Arial" w:cs="Arial"/>
                <w:iCs/>
                <w:sz w:val="20"/>
              </w:rPr>
              <w:t xml:space="preserve"> címe:</w:t>
            </w:r>
          </w:p>
        </w:tc>
        <w:tc>
          <w:tcPr>
            <w:tcW w:w="6521" w:type="dxa"/>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C24557" w:rsidRPr="00594FBA" w:rsidTr="00AC5168">
        <w:trPr>
          <w:jc w:val="center"/>
        </w:trPr>
        <w:tc>
          <w:tcPr>
            <w:tcW w:w="3544" w:type="dxa"/>
            <w:tcBorders>
              <w:top w:val="single" w:sz="8" w:space="0" w:color="auto"/>
              <w:bottom w:val="single" w:sz="8" w:space="0" w:color="auto"/>
              <w:right w:val="single" w:sz="8" w:space="0" w:color="auto"/>
            </w:tcBorders>
          </w:tcPr>
          <w:p w:rsidR="00C24557" w:rsidRDefault="00C24557" w:rsidP="005D358B">
            <w:pPr>
              <w:spacing w:line="276" w:lineRule="auto"/>
              <w:jc w:val="both"/>
              <w:rPr>
                <w:rFonts w:ascii="Arial" w:hAnsi="Arial" w:cs="Arial"/>
                <w:sz w:val="20"/>
              </w:rPr>
            </w:pPr>
          </w:p>
        </w:tc>
        <w:tc>
          <w:tcPr>
            <w:tcW w:w="6521" w:type="dxa"/>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C24557" w:rsidRPr="00594FBA" w:rsidTr="00AC5168">
        <w:trPr>
          <w:jc w:val="center"/>
        </w:trPr>
        <w:tc>
          <w:tcPr>
            <w:tcW w:w="3544" w:type="dxa"/>
            <w:tcBorders>
              <w:top w:val="single" w:sz="8" w:space="0" w:color="auto"/>
              <w:bottom w:val="single" w:sz="8" w:space="0" w:color="auto"/>
              <w:right w:val="single" w:sz="8" w:space="0" w:color="auto"/>
            </w:tcBorders>
          </w:tcPr>
          <w:p w:rsidR="00C24557" w:rsidRDefault="00C24557" w:rsidP="005D358B">
            <w:pPr>
              <w:spacing w:line="276" w:lineRule="auto"/>
              <w:jc w:val="both"/>
              <w:rPr>
                <w:rFonts w:ascii="Arial" w:hAnsi="Arial" w:cs="Arial"/>
                <w:sz w:val="20"/>
              </w:rPr>
            </w:pPr>
          </w:p>
        </w:tc>
        <w:tc>
          <w:tcPr>
            <w:tcW w:w="6521" w:type="dxa"/>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bl>
    <w:p w:rsidR="00C24557" w:rsidRDefault="00C24557" w:rsidP="005D358B">
      <w:pPr>
        <w:spacing w:line="276" w:lineRule="auto"/>
        <w:jc w:val="both"/>
        <w:rPr>
          <w:rFonts w:ascii="Arial" w:hAnsi="Arial" w:cs="Arial"/>
          <w:sz w:val="20"/>
        </w:rPr>
      </w:pPr>
    </w:p>
    <w:p w:rsidR="005F1829" w:rsidRDefault="00C24557" w:rsidP="005D358B">
      <w:pPr>
        <w:spacing w:line="276" w:lineRule="auto"/>
        <w:jc w:val="both"/>
        <w:rPr>
          <w:rFonts w:ascii="Arial" w:hAnsi="Arial" w:cs="Arial"/>
          <w:sz w:val="20"/>
        </w:rPr>
      </w:pPr>
      <w:r>
        <w:rPr>
          <w:rFonts w:ascii="Arial" w:hAnsi="Arial" w:cs="Arial"/>
          <w:sz w:val="20"/>
        </w:rPr>
        <w:t xml:space="preserve">III. </w:t>
      </w:r>
      <w:r w:rsidRPr="00612EAA">
        <w:rPr>
          <w:rFonts w:ascii="Arial" w:hAnsi="Arial" w:cs="Arial"/>
          <w:sz w:val="20"/>
        </w:rPr>
        <w:t>Pmt.</w:t>
      </w:r>
      <w:r>
        <w:rPr>
          <w:rFonts w:ascii="Arial" w:hAnsi="Arial" w:cs="Arial"/>
          <w:sz w:val="20"/>
        </w:rPr>
        <w:t xml:space="preserve"> 14/A. § (2) bekezdés a</w:t>
      </w:r>
      <w:r w:rsidRPr="00612EAA">
        <w:rPr>
          <w:rFonts w:ascii="Arial" w:hAnsi="Arial" w:cs="Arial"/>
          <w:sz w:val="20"/>
        </w:rPr>
        <w:t>) pontja</w:t>
      </w:r>
      <w:r>
        <w:rPr>
          <w:rFonts w:ascii="Arial" w:hAnsi="Arial" w:cs="Arial"/>
          <w:sz w:val="20"/>
        </w:rPr>
        <w:t xml:space="preserve"> szerint:</w:t>
      </w:r>
    </w:p>
    <w:p w:rsidR="005F1829" w:rsidRDefault="005F1829" w:rsidP="005D358B">
      <w:pPr>
        <w:spacing w:line="276" w:lineRule="auto"/>
        <w:jc w:val="both"/>
        <w:rPr>
          <w:rFonts w:ascii="Arial" w:hAnsi="Arial" w:cs="Arial"/>
          <w:sz w:val="20"/>
        </w:rPr>
      </w:pPr>
    </w:p>
    <w:p w:rsidR="005F1829" w:rsidRDefault="00C24557" w:rsidP="005D358B">
      <w:pPr>
        <w:spacing w:line="276" w:lineRule="auto"/>
        <w:jc w:val="both"/>
        <w:rPr>
          <w:rFonts w:ascii="Arial" w:hAnsi="Arial" w:cs="Arial"/>
          <w:sz w:val="20"/>
        </w:rPr>
      </w:pPr>
      <w:r>
        <w:rPr>
          <w:rFonts w:ascii="Arial" w:hAnsi="Arial" w:cs="Arial"/>
          <w:sz w:val="20"/>
        </w:rPr>
        <w:t xml:space="preserve">a) </w:t>
      </w:r>
      <w:r w:rsidRPr="00612EAA">
        <w:rPr>
          <w:rFonts w:ascii="Arial" w:hAnsi="Arial" w:cs="Arial"/>
          <w:sz w:val="20"/>
        </w:rPr>
        <w:t>Megbízás tárgya</w:t>
      </w:r>
      <w:r>
        <w:rPr>
          <w:rFonts w:ascii="Arial" w:hAnsi="Arial" w:cs="Arial"/>
          <w:sz w:val="20"/>
        </w:rPr>
        <w:t>: ……………………………………………………………………………………………………;</w:t>
      </w:r>
      <w:r w:rsidRPr="00612EAA">
        <w:rPr>
          <w:rFonts w:ascii="Arial" w:hAnsi="Arial" w:cs="Arial"/>
          <w:sz w:val="20"/>
        </w:rPr>
        <w:t xml:space="preserve"> </w:t>
      </w:r>
    </w:p>
    <w:p w:rsidR="00FF0DB4" w:rsidRDefault="00FF0DB4">
      <w:pPr>
        <w:spacing w:line="276" w:lineRule="auto"/>
        <w:jc w:val="both"/>
        <w:rPr>
          <w:rFonts w:ascii="Arial" w:hAnsi="Arial" w:cs="Arial"/>
          <w:sz w:val="20"/>
        </w:rPr>
      </w:pPr>
    </w:p>
    <w:p w:rsidR="00FF0DB4" w:rsidRDefault="00C24557">
      <w:pPr>
        <w:spacing w:line="276" w:lineRule="auto"/>
        <w:jc w:val="both"/>
        <w:rPr>
          <w:rFonts w:ascii="Arial" w:hAnsi="Arial" w:cs="Arial"/>
          <w:sz w:val="20"/>
        </w:rPr>
      </w:pPr>
      <w:r>
        <w:rPr>
          <w:rFonts w:ascii="Arial" w:hAnsi="Arial" w:cs="Arial"/>
          <w:sz w:val="20"/>
        </w:rPr>
        <w:t xml:space="preserve">b) Megbízás </w:t>
      </w:r>
      <w:r w:rsidRPr="00612EAA">
        <w:rPr>
          <w:rFonts w:ascii="Arial" w:hAnsi="Arial" w:cs="Arial"/>
          <w:sz w:val="20"/>
        </w:rPr>
        <w:t>összege</w:t>
      </w:r>
      <w:r>
        <w:rPr>
          <w:rFonts w:ascii="Arial" w:hAnsi="Arial" w:cs="Arial"/>
          <w:sz w:val="20"/>
        </w:rPr>
        <w:t>:</w:t>
      </w:r>
      <w:r w:rsidRPr="00612EAA">
        <w:rPr>
          <w:rFonts w:ascii="Arial" w:hAnsi="Arial" w:cs="Arial"/>
          <w:sz w:val="20"/>
        </w:rPr>
        <w:t xml:space="preserve"> </w:t>
      </w:r>
      <w:r w:rsidR="00F432C9">
        <w:rPr>
          <w:rFonts w:ascii="Arial" w:hAnsi="Arial" w:cs="Arial"/>
          <w:sz w:val="20"/>
        </w:rPr>
        <w:t>…………………………………………</w:t>
      </w:r>
      <w:r w:rsidRPr="00612EAA">
        <w:rPr>
          <w:rFonts w:ascii="Arial" w:hAnsi="Arial" w:cs="Arial"/>
          <w:sz w:val="20"/>
        </w:rPr>
        <w:t>………………………………………………..</w:t>
      </w:r>
      <w:r w:rsidR="00F432C9">
        <w:rPr>
          <w:rFonts w:ascii="Arial" w:hAnsi="Arial" w:cs="Arial"/>
          <w:sz w:val="20"/>
        </w:rPr>
        <w:t xml:space="preserve"> </w:t>
      </w:r>
      <w:r w:rsidRPr="00612EAA">
        <w:rPr>
          <w:rFonts w:ascii="Arial" w:hAnsi="Arial" w:cs="Arial"/>
          <w:sz w:val="20"/>
        </w:rPr>
        <w:t>Ft</w:t>
      </w:r>
      <w:r>
        <w:rPr>
          <w:rFonts w:ascii="Arial" w:hAnsi="Arial" w:cs="Arial"/>
          <w:sz w:val="20"/>
        </w:rPr>
        <w:t>, azaz ……………………</w:t>
      </w:r>
      <w:r w:rsidR="00F432C9">
        <w:rPr>
          <w:rFonts w:ascii="Arial" w:hAnsi="Arial" w:cs="Arial"/>
          <w:sz w:val="20"/>
        </w:rPr>
        <w:t>………………</w:t>
      </w:r>
      <w:r>
        <w:rPr>
          <w:rFonts w:ascii="Arial" w:hAnsi="Arial" w:cs="Arial"/>
          <w:sz w:val="20"/>
        </w:rPr>
        <w:t>…………………</w:t>
      </w:r>
    </w:p>
    <w:p w:rsidR="00FF0DB4" w:rsidRDefault="00FF0DB4">
      <w:pPr>
        <w:spacing w:line="276" w:lineRule="auto"/>
        <w:jc w:val="both"/>
        <w:rPr>
          <w:rFonts w:ascii="Arial" w:hAnsi="Arial" w:cs="Arial"/>
          <w:sz w:val="20"/>
        </w:rPr>
      </w:pPr>
    </w:p>
    <w:p w:rsidR="00FF0DB4" w:rsidRDefault="00C24557">
      <w:pPr>
        <w:spacing w:line="276" w:lineRule="auto"/>
        <w:ind w:right="-1"/>
        <w:contextualSpacing/>
        <w:jc w:val="both"/>
        <w:rPr>
          <w:rFonts w:ascii="Arial" w:hAnsi="Arial" w:cs="Arial"/>
          <w:sz w:val="20"/>
        </w:rPr>
      </w:pPr>
      <w:r>
        <w:rPr>
          <w:rFonts w:ascii="Arial" w:hAnsi="Arial" w:cs="Arial"/>
          <w:sz w:val="20"/>
        </w:rPr>
        <w:t xml:space="preserve">IV. </w:t>
      </w:r>
      <w:r w:rsidRPr="005C64FD">
        <w:rPr>
          <w:rFonts w:ascii="Arial" w:hAnsi="Arial" w:cs="Arial"/>
          <w:sz w:val="20"/>
        </w:rPr>
        <w:t>Az adatok rögzítése</w:t>
      </w:r>
      <w:r>
        <w:rPr>
          <w:rFonts w:ascii="Arial" w:hAnsi="Arial" w:cs="Arial"/>
          <w:sz w:val="20"/>
        </w:rPr>
        <w:t xml:space="preserve"> során </w:t>
      </w:r>
    </w:p>
    <w:p w:rsidR="00FF0DB4" w:rsidRDefault="00C24557">
      <w:pPr>
        <w:spacing w:line="276" w:lineRule="auto"/>
        <w:ind w:right="-1"/>
        <w:contextualSpacing/>
        <w:jc w:val="center"/>
        <w:rPr>
          <w:rFonts w:ascii="Arial" w:hAnsi="Arial" w:cs="Arial"/>
          <w:sz w:val="20"/>
        </w:rPr>
      </w:pPr>
      <w:r>
        <w:rPr>
          <w:rFonts w:ascii="Arial" w:hAnsi="Arial" w:cs="Arial"/>
          <w:sz w:val="20"/>
        </w:rPr>
        <w:t>kértem / nem kértem</w:t>
      </w:r>
      <w:r w:rsidRPr="008E2E6F">
        <w:rPr>
          <w:rStyle w:val="Lbjegyzet-hivatkozs"/>
          <w:rFonts w:ascii="Arial" w:hAnsi="Arial" w:cs="Arial"/>
          <w:color w:val="365F91" w:themeColor="accent1" w:themeShade="BF"/>
          <w:sz w:val="20"/>
        </w:rPr>
        <w:footnoteReference w:id="40"/>
      </w:r>
    </w:p>
    <w:p w:rsidR="00FF0DB4" w:rsidRDefault="00FF0DB4">
      <w:pPr>
        <w:spacing w:line="276" w:lineRule="auto"/>
        <w:ind w:right="-1"/>
        <w:contextualSpacing/>
        <w:jc w:val="center"/>
        <w:rPr>
          <w:rFonts w:ascii="Arial" w:hAnsi="Arial" w:cs="Arial"/>
          <w:sz w:val="20"/>
        </w:rPr>
      </w:pPr>
    </w:p>
    <w:p w:rsidR="00FF0DB4" w:rsidRDefault="00C24557">
      <w:pPr>
        <w:spacing w:line="276" w:lineRule="auto"/>
        <w:ind w:right="-1"/>
        <w:contextualSpacing/>
        <w:jc w:val="both"/>
        <w:rPr>
          <w:rFonts w:ascii="Arial" w:hAnsi="Arial" w:cs="Arial"/>
          <w:sz w:val="20"/>
        </w:rPr>
      </w:pPr>
      <w:r>
        <w:rPr>
          <w:rFonts w:ascii="Arial" w:hAnsi="Arial" w:cs="Arial"/>
          <w:sz w:val="20"/>
        </w:rPr>
        <w:t>a Pmt. 7. § (3) bekezdésében meghatározott okiratok</w:t>
      </w:r>
      <w:r w:rsidRPr="008E2E6F">
        <w:rPr>
          <w:rStyle w:val="Lbjegyzet-hivatkozs"/>
          <w:rFonts w:ascii="Arial" w:hAnsi="Arial" w:cs="Arial"/>
          <w:color w:val="365F91" w:themeColor="accent1" w:themeShade="BF"/>
          <w:sz w:val="20"/>
        </w:rPr>
        <w:footnoteReference w:id="41"/>
      </w:r>
      <w:r>
        <w:rPr>
          <w:rFonts w:ascii="Arial" w:hAnsi="Arial" w:cs="Arial"/>
          <w:sz w:val="20"/>
        </w:rPr>
        <w:t xml:space="preserve"> bemutatását.</w:t>
      </w:r>
    </w:p>
    <w:p w:rsidR="00FF0DB4" w:rsidRDefault="00FF0DB4">
      <w:pPr>
        <w:spacing w:line="276" w:lineRule="auto"/>
        <w:ind w:right="-1"/>
        <w:contextualSpacing/>
        <w:jc w:val="both"/>
        <w:rPr>
          <w:rFonts w:ascii="Arial" w:hAnsi="Arial" w:cs="Arial"/>
          <w:sz w:val="20"/>
        </w:rPr>
      </w:pPr>
    </w:p>
    <w:p w:rsidR="00FF0DB4" w:rsidRDefault="00F432C9">
      <w:pPr>
        <w:spacing w:line="276" w:lineRule="auto"/>
        <w:rPr>
          <w:rFonts w:ascii="Arial" w:hAnsi="Arial" w:cs="Arial"/>
          <w:sz w:val="20"/>
        </w:rPr>
      </w:pPr>
      <w:r>
        <w:rPr>
          <w:rFonts w:ascii="Arial" w:hAnsi="Arial" w:cs="Arial"/>
          <w:sz w:val="20"/>
        </w:rPr>
        <w:br w:type="page"/>
      </w:r>
    </w:p>
    <w:p w:rsidR="00FF0DB4" w:rsidRDefault="001D6507">
      <w:pPr>
        <w:spacing w:line="276" w:lineRule="auto"/>
        <w:ind w:right="-1"/>
        <w:contextualSpacing/>
        <w:jc w:val="both"/>
        <w:rPr>
          <w:rFonts w:ascii="Arial" w:hAnsi="Arial" w:cs="Arial"/>
          <w:sz w:val="20"/>
        </w:rPr>
      </w:pPr>
      <w:r>
        <w:rPr>
          <w:rFonts w:ascii="Arial" w:hAnsi="Arial" w:cs="Arial"/>
          <w:sz w:val="20"/>
        </w:rPr>
        <w:lastRenderedPageBreak/>
        <w:t xml:space="preserve">V. Az ügylet  </w:t>
      </w:r>
    </w:p>
    <w:p w:rsidR="00FF0DB4" w:rsidRDefault="00FF0DB4">
      <w:pPr>
        <w:spacing w:line="276" w:lineRule="auto"/>
        <w:ind w:right="-1"/>
        <w:contextualSpacing/>
        <w:jc w:val="both"/>
        <w:rPr>
          <w:rFonts w:ascii="Arial" w:hAnsi="Arial" w:cs="Arial"/>
          <w:sz w:val="20"/>
        </w:rPr>
      </w:pPr>
    </w:p>
    <w:p w:rsidR="00FF0DB4" w:rsidRDefault="001D6507">
      <w:pPr>
        <w:spacing w:line="276" w:lineRule="auto"/>
        <w:ind w:right="-1"/>
        <w:contextualSpacing/>
        <w:jc w:val="center"/>
        <w:rPr>
          <w:rFonts w:ascii="Arial" w:hAnsi="Arial" w:cs="Arial"/>
          <w:sz w:val="20"/>
        </w:rPr>
      </w:pPr>
      <w:r>
        <w:rPr>
          <w:rFonts w:ascii="Arial" w:hAnsi="Arial" w:cs="Arial"/>
          <w:sz w:val="20"/>
        </w:rPr>
        <w:t>készpénzzel / átutalással / kártyás vásárlással / vegyesen készpénzzel és kártyával/átutalással</w:t>
      </w:r>
      <w:r w:rsidRPr="008E2E6F">
        <w:rPr>
          <w:rStyle w:val="Lbjegyzet-hivatkozs"/>
          <w:rFonts w:ascii="Arial" w:hAnsi="Arial" w:cs="Arial"/>
          <w:color w:val="365F91" w:themeColor="accent1" w:themeShade="BF"/>
          <w:sz w:val="20"/>
        </w:rPr>
        <w:footnoteReference w:id="42"/>
      </w:r>
    </w:p>
    <w:p w:rsidR="00FF0DB4" w:rsidRDefault="00FF0DB4">
      <w:pPr>
        <w:spacing w:line="276" w:lineRule="auto"/>
        <w:ind w:right="-1"/>
        <w:contextualSpacing/>
        <w:jc w:val="both"/>
        <w:rPr>
          <w:rFonts w:ascii="Arial" w:hAnsi="Arial" w:cs="Arial"/>
          <w:sz w:val="20"/>
          <w:highlight w:val="yellow"/>
        </w:rPr>
      </w:pPr>
    </w:p>
    <w:p w:rsidR="00FF0DB4" w:rsidRDefault="001D6507">
      <w:pPr>
        <w:spacing w:line="276" w:lineRule="auto"/>
        <w:jc w:val="both"/>
        <w:rPr>
          <w:rFonts w:ascii="Arial" w:hAnsi="Arial" w:cs="Arial"/>
          <w:sz w:val="20"/>
        </w:rPr>
      </w:pPr>
      <w:r>
        <w:rPr>
          <w:rFonts w:ascii="Arial" w:hAnsi="Arial" w:cs="Arial"/>
          <w:sz w:val="20"/>
        </w:rPr>
        <w:t>lett kiegyenlítve.</w:t>
      </w:r>
    </w:p>
    <w:p w:rsidR="00FF0DB4" w:rsidRDefault="00FF0DB4">
      <w:pPr>
        <w:spacing w:line="276" w:lineRule="auto"/>
        <w:jc w:val="both"/>
        <w:rPr>
          <w:rFonts w:ascii="Arial" w:hAnsi="Arial" w:cs="Arial"/>
          <w:sz w:val="20"/>
        </w:rPr>
      </w:pPr>
    </w:p>
    <w:p w:rsidR="00FF0DB4" w:rsidRDefault="00C24557">
      <w:pPr>
        <w:spacing w:line="276" w:lineRule="auto"/>
        <w:jc w:val="both"/>
        <w:rPr>
          <w:rFonts w:ascii="Arial" w:hAnsi="Arial" w:cs="Arial"/>
          <w:sz w:val="20"/>
        </w:rPr>
      </w:pPr>
      <w:r w:rsidRPr="00594FBA">
        <w:rPr>
          <w:rFonts w:ascii="Arial" w:hAnsi="Arial" w:cs="Arial"/>
          <w:sz w:val="20"/>
        </w:rPr>
        <w:t xml:space="preserve">Az adatokat rögzítette: </w:t>
      </w:r>
    </w:p>
    <w:p w:rsidR="00FF0DB4" w:rsidRDefault="00FF0DB4">
      <w:pPr>
        <w:spacing w:line="276" w:lineRule="auto"/>
        <w:jc w:val="both"/>
        <w:rPr>
          <w:rFonts w:ascii="Arial" w:hAnsi="Arial" w:cs="Arial"/>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C24557" w:rsidTr="00AC5168">
        <w:tc>
          <w:tcPr>
            <w:tcW w:w="3510" w:type="dxa"/>
          </w:tcPr>
          <w:p w:rsidR="00FF0DB4" w:rsidRDefault="00C24557">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C24557">
            <w:pPr>
              <w:spacing w:line="276" w:lineRule="auto"/>
              <w:jc w:val="both"/>
              <w:rPr>
                <w:rFonts w:ascii="Arial" w:hAnsi="Arial" w:cs="Arial"/>
                <w:sz w:val="20"/>
              </w:rPr>
            </w:pPr>
            <w:r>
              <w:rPr>
                <w:rFonts w:ascii="Arial" w:hAnsi="Arial" w:cs="Arial"/>
                <w:sz w:val="20"/>
              </w:rPr>
              <w:t>…………………………………………………………………..</w:t>
            </w:r>
          </w:p>
        </w:tc>
      </w:tr>
      <w:tr w:rsidR="00C24557" w:rsidTr="00AC5168">
        <w:tc>
          <w:tcPr>
            <w:tcW w:w="3510" w:type="dxa"/>
          </w:tcPr>
          <w:p w:rsidR="00C24557" w:rsidRDefault="00C24557"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C24557" w:rsidP="005D358B">
            <w:pPr>
              <w:spacing w:line="276" w:lineRule="auto"/>
              <w:jc w:val="both"/>
              <w:rPr>
                <w:rFonts w:ascii="Arial" w:hAnsi="Arial" w:cs="Arial"/>
                <w:sz w:val="20"/>
              </w:rPr>
            </w:pPr>
            <w:r>
              <w:rPr>
                <w:rFonts w:ascii="Arial" w:hAnsi="Arial" w:cs="Arial"/>
                <w:sz w:val="20"/>
              </w:rPr>
              <w:t>…………………………………………………………………..</w:t>
            </w:r>
          </w:p>
        </w:tc>
      </w:tr>
      <w:tr w:rsidR="00C24557" w:rsidTr="00AC5168">
        <w:tc>
          <w:tcPr>
            <w:tcW w:w="3510" w:type="dxa"/>
          </w:tcPr>
          <w:p w:rsidR="00C24557" w:rsidRDefault="00C24557"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C24557" w:rsidP="005D358B">
            <w:pPr>
              <w:spacing w:line="276" w:lineRule="auto"/>
              <w:jc w:val="both"/>
              <w:rPr>
                <w:rFonts w:ascii="Arial" w:hAnsi="Arial" w:cs="Arial"/>
                <w:sz w:val="20"/>
              </w:rPr>
            </w:pPr>
            <w:r>
              <w:rPr>
                <w:rFonts w:ascii="Arial" w:hAnsi="Arial" w:cs="Arial"/>
                <w:sz w:val="20"/>
              </w:rPr>
              <w:t>…………………………………………………………………..</w:t>
            </w:r>
          </w:p>
        </w:tc>
      </w:tr>
    </w:tbl>
    <w:p w:rsidR="00F02BBE" w:rsidRDefault="00C24557" w:rsidP="005D358B">
      <w:pPr>
        <w:spacing w:line="276" w:lineRule="auto"/>
        <w:jc w:val="center"/>
        <w:rPr>
          <w:rFonts w:ascii="Arial" w:hAnsi="Arial" w:cs="Arial"/>
          <w:b/>
          <w:sz w:val="20"/>
        </w:rPr>
      </w:pPr>
      <w:r>
        <w:rPr>
          <w:rFonts w:ascii="Arial" w:hAnsi="Arial" w:cs="Arial"/>
          <w:b/>
          <w:sz w:val="20"/>
          <w:szCs w:val="20"/>
        </w:rPr>
        <w:br w:type="page"/>
      </w:r>
      <w:bookmarkStart w:id="78" w:name="_Toc487790470"/>
      <w:bookmarkStart w:id="79" w:name="_Toc487790536"/>
      <w:bookmarkStart w:id="80" w:name="_Toc489858341"/>
      <w:r>
        <w:rPr>
          <w:rFonts w:ascii="Arial" w:hAnsi="Arial" w:cs="Arial"/>
          <w:b/>
          <w:sz w:val="20"/>
        </w:rPr>
        <w:lastRenderedPageBreak/>
        <w:t>3</w:t>
      </w:r>
      <w:r w:rsidR="0091495F" w:rsidRPr="00A86A2F">
        <w:rPr>
          <w:rFonts w:ascii="Arial" w:hAnsi="Arial" w:cs="Arial"/>
          <w:b/>
          <w:sz w:val="20"/>
        </w:rPr>
        <w:t xml:space="preserve">. sz. melléklet - </w:t>
      </w:r>
      <w:bookmarkStart w:id="81" w:name="_Toc487034725"/>
      <w:r w:rsidR="0091495F" w:rsidRPr="00A86A2F">
        <w:rPr>
          <w:rFonts w:ascii="Arial" w:hAnsi="Arial" w:cs="Arial"/>
          <w:b/>
          <w:sz w:val="20"/>
        </w:rPr>
        <w:t>AZONOSÍTÁSI ADATLAP</w:t>
      </w:r>
      <w:bookmarkEnd w:id="78"/>
      <w:bookmarkEnd w:id="79"/>
      <w:bookmarkEnd w:id="80"/>
      <w:r w:rsidR="0091495F" w:rsidRPr="00A86A2F">
        <w:rPr>
          <w:rFonts w:ascii="Arial" w:hAnsi="Arial" w:cs="Arial"/>
          <w:b/>
          <w:sz w:val="20"/>
        </w:rPr>
        <w:t xml:space="preserve"> </w:t>
      </w:r>
      <w:r w:rsidR="008D3B8D" w:rsidRPr="008D3B8D">
        <w:rPr>
          <w:rStyle w:val="Kiemels2"/>
          <w:rFonts w:ascii="Arial" w:hAnsi="Arial" w:cs="Arial"/>
          <w:sz w:val="20"/>
          <w:szCs w:val="20"/>
        </w:rPr>
        <w:t>4,5</w:t>
      </w:r>
      <w:r w:rsidR="00E70234">
        <w:rPr>
          <w:rStyle w:val="Kiemels2"/>
          <w:szCs w:val="20"/>
        </w:rPr>
        <w:t xml:space="preserve"> </w:t>
      </w:r>
      <w:r w:rsidR="008D3B8D" w:rsidRPr="008D3B8D">
        <w:rPr>
          <w:rStyle w:val="Kiemels2"/>
          <w:rFonts w:ascii="Arial" w:hAnsi="Arial" w:cs="Arial"/>
          <w:sz w:val="20"/>
          <w:szCs w:val="20"/>
        </w:rPr>
        <w:t>millió</w:t>
      </w:r>
      <w:r w:rsidR="0091495F" w:rsidRPr="00A86A2F">
        <w:rPr>
          <w:rFonts w:ascii="Arial" w:hAnsi="Arial" w:cs="Arial"/>
          <w:b/>
          <w:sz w:val="20"/>
        </w:rPr>
        <w:t xml:space="preserve"> Ft-ot elérő vagy meghaladó </w:t>
      </w:r>
      <w:r w:rsidR="0053322F">
        <w:rPr>
          <w:rFonts w:ascii="Arial" w:hAnsi="Arial" w:cs="Arial"/>
          <w:b/>
          <w:sz w:val="20"/>
        </w:rPr>
        <w:t xml:space="preserve">értékű </w:t>
      </w:r>
      <w:r w:rsidR="00D363C3">
        <w:rPr>
          <w:rFonts w:ascii="Arial" w:hAnsi="Arial" w:cs="Arial"/>
          <w:b/>
          <w:sz w:val="20"/>
        </w:rPr>
        <w:t>forgalmazás</w:t>
      </w:r>
      <w:r w:rsidR="0091495F" w:rsidRPr="00A86A2F">
        <w:rPr>
          <w:rFonts w:ascii="Arial" w:hAnsi="Arial" w:cs="Arial"/>
          <w:b/>
          <w:sz w:val="20"/>
        </w:rPr>
        <w:t xml:space="preserve"> esetén (nemesfémmel kereskedő részére) </w:t>
      </w:r>
      <w:r w:rsidR="0091495F" w:rsidRPr="00CA67F9">
        <w:rPr>
          <w:rFonts w:ascii="Arial" w:hAnsi="Arial" w:cs="Arial"/>
          <w:sz w:val="20"/>
        </w:rPr>
        <w:t>Pmt. 7. §- ban foglaltak szerint</w:t>
      </w:r>
    </w:p>
    <w:p w:rsidR="00651C46" w:rsidRPr="008E2E6F" w:rsidRDefault="007F324C" w:rsidP="005D358B">
      <w:pPr>
        <w:spacing w:line="276" w:lineRule="auto"/>
        <w:jc w:val="center"/>
        <w:rPr>
          <w:rFonts w:ascii="Arial" w:hAnsi="Arial" w:cs="Arial"/>
          <w:b/>
          <w:color w:val="365F91" w:themeColor="accent1" w:themeShade="BF"/>
          <w:sz w:val="20"/>
        </w:rPr>
      </w:pPr>
      <w:r w:rsidRPr="008E2E6F">
        <w:rPr>
          <w:rFonts w:ascii="Arial" w:hAnsi="Arial" w:cs="Arial"/>
          <w:b/>
          <w:color w:val="365F91" w:themeColor="accent1" w:themeShade="BF"/>
          <w:sz w:val="20"/>
        </w:rPr>
        <w:t>KIZÁRÓLAG A SZOLGÁLTATÓ TÖLTHETI KI!</w:t>
      </w:r>
      <w:bookmarkEnd w:id="81"/>
    </w:p>
    <w:p w:rsidR="005F1829" w:rsidRDefault="005F1829" w:rsidP="005D358B">
      <w:pPr>
        <w:spacing w:line="276" w:lineRule="auto"/>
        <w:ind w:right="-1"/>
        <w:jc w:val="both"/>
        <w:rPr>
          <w:rFonts w:ascii="Arial" w:hAnsi="Arial" w:cs="Arial"/>
          <w:b/>
          <w:sz w:val="20"/>
        </w:rPr>
      </w:pPr>
    </w:p>
    <w:p w:rsidR="005F1829" w:rsidRDefault="007F324C" w:rsidP="005D358B">
      <w:pPr>
        <w:numPr>
          <w:ilvl w:val="3"/>
          <w:numId w:val="29"/>
        </w:numPr>
        <w:spacing w:line="276" w:lineRule="auto"/>
        <w:ind w:left="284" w:hanging="284"/>
        <w:jc w:val="both"/>
        <w:rPr>
          <w:rFonts w:ascii="Arial" w:hAnsi="Arial" w:cs="Arial"/>
          <w:sz w:val="20"/>
        </w:rPr>
      </w:pPr>
      <w:r w:rsidRPr="00895634">
        <w:rPr>
          <w:rFonts w:ascii="Arial" w:hAnsi="Arial" w:cs="Arial"/>
          <w:sz w:val="20"/>
        </w:rPr>
        <w:t>Természetes személy</w:t>
      </w:r>
      <w:r>
        <w:rPr>
          <w:rFonts w:ascii="Arial" w:hAnsi="Arial" w:cs="Arial"/>
          <w:sz w:val="20"/>
        </w:rPr>
        <w:t xml:space="preserve"> ügyfél </w:t>
      </w:r>
      <w:r w:rsidRPr="00895634">
        <w:rPr>
          <w:rFonts w:ascii="Arial" w:hAnsi="Arial" w:cs="Arial"/>
          <w:sz w:val="20"/>
        </w:rPr>
        <w:t xml:space="preserve">adatai (A megfelelő rubrikákba X-et kell tenni): </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56"/>
        <w:gridCol w:w="287"/>
        <w:gridCol w:w="215"/>
        <w:gridCol w:w="215"/>
        <w:gridCol w:w="19"/>
        <w:gridCol w:w="123"/>
        <w:gridCol w:w="85"/>
        <w:gridCol w:w="75"/>
        <w:gridCol w:w="152"/>
        <w:gridCol w:w="227"/>
        <w:gridCol w:w="227"/>
        <w:gridCol w:w="227"/>
        <w:gridCol w:w="18"/>
        <w:gridCol w:w="197"/>
        <w:gridCol w:w="68"/>
        <w:gridCol w:w="147"/>
        <w:gridCol w:w="13"/>
        <w:gridCol w:w="202"/>
        <w:gridCol w:w="215"/>
        <w:gridCol w:w="215"/>
        <w:gridCol w:w="219"/>
        <w:gridCol w:w="141"/>
        <w:gridCol w:w="74"/>
        <w:gridCol w:w="215"/>
        <w:gridCol w:w="215"/>
        <w:gridCol w:w="13"/>
        <w:gridCol w:w="202"/>
        <w:gridCol w:w="25"/>
        <w:gridCol w:w="190"/>
        <w:gridCol w:w="64"/>
        <w:gridCol w:w="123"/>
        <w:gridCol w:w="29"/>
        <w:gridCol w:w="131"/>
        <w:gridCol w:w="84"/>
        <w:gridCol w:w="215"/>
        <w:gridCol w:w="20"/>
        <w:gridCol w:w="235"/>
        <w:gridCol w:w="220"/>
        <w:gridCol w:w="256"/>
        <w:gridCol w:w="257"/>
        <w:gridCol w:w="255"/>
        <w:gridCol w:w="159"/>
        <w:gridCol w:w="96"/>
        <w:gridCol w:w="47"/>
        <w:gridCol w:w="141"/>
        <w:gridCol w:w="67"/>
        <w:gridCol w:w="77"/>
        <w:gridCol w:w="153"/>
        <w:gridCol w:w="131"/>
        <w:gridCol w:w="116"/>
        <w:gridCol w:w="164"/>
        <w:gridCol w:w="39"/>
        <w:gridCol w:w="270"/>
      </w:tblGrid>
      <w:tr w:rsidR="007F324C" w:rsidRPr="00895634" w:rsidTr="00FE6E37">
        <w:trPr>
          <w:jc w:val="center"/>
        </w:trPr>
        <w:tc>
          <w:tcPr>
            <w:tcW w:w="2197" w:type="dxa"/>
            <w:tcBorders>
              <w:top w:val="single" w:sz="12" w:space="0" w:color="auto"/>
              <w:left w:val="single" w:sz="12" w:space="0" w:color="auto"/>
              <w:right w:val="single" w:sz="8" w:space="0" w:color="auto"/>
            </w:tcBorders>
          </w:tcPr>
          <w:p w:rsidR="005F1829" w:rsidRDefault="007F324C" w:rsidP="005D358B">
            <w:pPr>
              <w:spacing w:line="276" w:lineRule="auto"/>
              <w:jc w:val="both"/>
              <w:rPr>
                <w:rFonts w:ascii="Arial" w:hAnsi="Arial" w:cs="Arial"/>
                <w:sz w:val="20"/>
              </w:rPr>
            </w:pPr>
            <w:r w:rsidRPr="00895634">
              <w:rPr>
                <w:rFonts w:ascii="Arial" w:hAnsi="Arial" w:cs="Arial"/>
                <w:sz w:val="20"/>
              </w:rPr>
              <w:t>családi és utónév:</w:t>
            </w:r>
          </w:p>
        </w:tc>
        <w:tc>
          <w:tcPr>
            <w:tcW w:w="7826" w:type="dxa"/>
            <w:gridSpan w:val="53"/>
            <w:tcBorders>
              <w:top w:val="single" w:sz="12" w:space="0" w:color="auto"/>
              <w:left w:val="single" w:sz="8" w:space="0" w:color="auto"/>
              <w:right w:val="single" w:sz="12" w:space="0" w:color="auto"/>
            </w:tcBorders>
          </w:tcPr>
          <w:p w:rsidR="00FF0DB4" w:rsidRDefault="00FF0DB4">
            <w:pPr>
              <w:spacing w:line="276" w:lineRule="auto"/>
              <w:jc w:val="both"/>
              <w:rPr>
                <w:rFonts w:ascii="Arial" w:hAnsi="Arial" w:cs="Arial"/>
                <w:sz w:val="20"/>
              </w:rPr>
            </w:pPr>
          </w:p>
        </w:tc>
      </w:tr>
      <w:tr w:rsidR="007F324C" w:rsidRPr="00895634" w:rsidTr="00FE6E37">
        <w:trPr>
          <w:jc w:val="center"/>
        </w:trPr>
        <w:tc>
          <w:tcPr>
            <w:tcW w:w="2197" w:type="dxa"/>
            <w:tcBorders>
              <w:left w:val="single" w:sz="12" w:space="0" w:color="auto"/>
              <w:right w:val="single" w:sz="8" w:space="0" w:color="auto"/>
            </w:tcBorders>
          </w:tcPr>
          <w:p w:rsidR="007F324C" w:rsidRPr="00895634" w:rsidRDefault="007F324C" w:rsidP="005D358B">
            <w:pPr>
              <w:spacing w:line="276" w:lineRule="auto"/>
              <w:rPr>
                <w:rFonts w:ascii="Arial" w:hAnsi="Arial" w:cs="Arial"/>
                <w:sz w:val="20"/>
              </w:rPr>
            </w:pPr>
            <w:r w:rsidRPr="00895634">
              <w:rPr>
                <w:rFonts w:ascii="Arial" w:hAnsi="Arial" w:cs="Arial"/>
                <w:sz w:val="20"/>
              </w:rPr>
              <w:t>születési családi és utónév</w:t>
            </w:r>
            <w:r w:rsidR="00042FE3" w:rsidRPr="008E2E6F">
              <w:rPr>
                <w:rStyle w:val="Lbjegyzet-hivatkozs"/>
                <w:rFonts w:ascii="Arial" w:hAnsi="Arial" w:cs="Arial"/>
                <w:color w:val="365F91" w:themeColor="accent1" w:themeShade="BF"/>
                <w:sz w:val="20"/>
              </w:rPr>
              <w:footnoteReference w:id="43"/>
            </w:r>
            <w:r w:rsidRPr="00895634">
              <w:rPr>
                <w:rFonts w:ascii="Arial" w:hAnsi="Arial" w:cs="Arial"/>
                <w:sz w:val="20"/>
              </w:rPr>
              <w:t>:</w:t>
            </w:r>
          </w:p>
        </w:tc>
        <w:tc>
          <w:tcPr>
            <w:tcW w:w="7826" w:type="dxa"/>
            <w:gridSpan w:val="53"/>
            <w:tcBorders>
              <w:left w:val="single" w:sz="8" w:space="0" w:color="auto"/>
              <w:right w:val="single" w:sz="12" w:space="0" w:color="auto"/>
            </w:tcBorders>
          </w:tcPr>
          <w:p w:rsidR="005F1829" w:rsidRDefault="005F1829" w:rsidP="005D358B">
            <w:pPr>
              <w:spacing w:line="276" w:lineRule="auto"/>
              <w:jc w:val="both"/>
              <w:rPr>
                <w:rFonts w:ascii="Arial" w:hAnsi="Arial" w:cs="Arial"/>
                <w:sz w:val="20"/>
              </w:rPr>
            </w:pPr>
          </w:p>
        </w:tc>
      </w:tr>
      <w:tr w:rsidR="007F324C" w:rsidRPr="00895634" w:rsidTr="00FE6E37">
        <w:trPr>
          <w:jc w:val="center"/>
        </w:trPr>
        <w:tc>
          <w:tcPr>
            <w:tcW w:w="2197" w:type="dxa"/>
            <w:tcBorders>
              <w:left w:val="single" w:sz="12" w:space="0" w:color="auto"/>
              <w:bottom w:val="single" w:sz="8" w:space="0" w:color="auto"/>
              <w:right w:val="single" w:sz="8" w:space="0" w:color="auto"/>
            </w:tcBorders>
          </w:tcPr>
          <w:p w:rsidR="007F324C" w:rsidRPr="00895634" w:rsidRDefault="007F324C" w:rsidP="005D358B">
            <w:pPr>
              <w:spacing w:line="276" w:lineRule="auto"/>
              <w:rPr>
                <w:rFonts w:ascii="Arial" w:hAnsi="Arial" w:cs="Arial"/>
                <w:sz w:val="20"/>
              </w:rPr>
            </w:pPr>
            <w:r w:rsidRPr="00895634">
              <w:rPr>
                <w:rFonts w:ascii="Arial" w:hAnsi="Arial" w:cs="Arial"/>
                <w:sz w:val="20"/>
              </w:rPr>
              <w:t>állampolgárság</w:t>
            </w:r>
            <w:r w:rsidR="00042FE3" w:rsidRPr="008E2E6F">
              <w:rPr>
                <w:rStyle w:val="Lbjegyzet-hivatkozs"/>
                <w:rFonts w:ascii="Arial" w:hAnsi="Arial" w:cs="Arial"/>
                <w:color w:val="365F91" w:themeColor="accent1" w:themeShade="BF"/>
                <w:sz w:val="20"/>
              </w:rPr>
              <w:footnoteReference w:id="44"/>
            </w:r>
            <w:r w:rsidRPr="00895634">
              <w:rPr>
                <w:rFonts w:ascii="Arial" w:hAnsi="Arial" w:cs="Arial"/>
                <w:sz w:val="20"/>
              </w:rPr>
              <w:t>:</w:t>
            </w:r>
          </w:p>
        </w:tc>
        <w:tc>
          <w:tcPr>
            <w:tcW w:w="992" w:type="dxa"/>
            <w:gridSpan w:val="5"/>
            <w:tcBorders>
              <w:top w:val="single" w:sz="6" w:space="0" w:color="auto"/>
              <w:left w:val="single" w:sz="8" w:space="0" w:color="auto"/>
              <w:bottom w:val="single" w:sz="8" w:space="0" w:color="auto"/>
              <w:right w:val="single" w:sz="6" w:space="0" w:color="auto"/>
            </w:tcBorders>
          </w:tcPr>
          <w:p w:rsidR="005F1829" w:rsidRDefault="007F324C" w:rsidP="005D358B">
            <w:pPr>
              <w:spacing w:line="276" w:lineRule="auto"/>
              <w:jc w:val="both"/>
              <w:rPr>
                <w:rFonts w:ascii="Arial" w:hAnsi="Arial" w:cs="Arial"/>
                <w:sz w:val="20"/>
              </w:rPr>
            </w:pPr>
            <w:r w:rsidRPr="00895634">
              <w:rPr>
                <w:rFonts w:ascii="Arial" w:hAnsi="Arial" w:cs="Arial"/>
                <w:sz w:val="20"/>
              </w:rPr>
              <w:t>magyar:</w:t>
            </w:r>
          </w:p>
        </w:tc>
        <w:tc>
          <w:tcPr>
            <w:tcW w:w="283" w:type="dxa"/>
            <w:gridSpan w:val="3"/>
            <w:tcBorders>
              <w:top w:val="single" w:sz="6"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851" w:type="dxa"/>
            <w:gridSpan w:val="5"/>
            <w:tcBorders>
              <w:top w:val="single" w:sz="6" w:space="0" w:color="auto"/>
              <w:left w:val="single" w:sz="6" w:space="0" w:color="auto"/>
              <w:bottom w:val="single" w:sz="8" w:space="0" w:color="auto"/>
              <w:right w:val="single" w:sz="6" w:space="0" w:color="auto"/>
            </w:tcBorders>
          </w:tcPr>
          <w:p w:rsidR="005F1829" w:rsidRDefault="007F324C" w:rsidP="005D358B">
            <w:pPr>
              <w:spacing w:line="276" w:lineRule="auto"/>
              <w:jc w:val="both"/>
              <w:rPr>
                <w:rFonts w:ascii="Arial" w:hAnsi="Arial" w:cs="Arial"/>
                <w:sz w:val="20"/>
              </w:rPr>
            </w:pPr>
            <w:r w:rsidRPr="00895634">
              <w:rPr>
                <w:rFonts w:ascii="Arial" w:hAnsi="Arial" w:cs="Arial"/>
                <w:sz w:val="20"/>
              </w:rPr>
              <w:t>egyéb:</w:t>
            </w:r>
          </w:p>
        </w:tc>
        <w:tc>
          <w:tcPr>
            <w:tcW w:w="5700" w:type="dxa"/>
            <w:gridSpan w:val="40"/>
            <w:tcBorders>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r>
      <w:tr w:rsidR="007F324C" w:rsidRPr="00895634" w:rsidTr="00FE6E37">
        <w:trPr>
          <w:trHeight w:val="298"/>
          <w:jc w:val="center"/>
        </w:trPr>
        <w:tc>
          <w:tcPr>
            <w:tcW w:w="2197" w:type="dxa"/>
            <w:tcBorders>
              <w:top w:val="single" w:sz="8" w:space="0" w:color="auto"/>
              <w:left w:val="single" w:sz="12" w:space="0" w:color="auto"/>
              <w:bottom w:val="single" w:sz="8" w:space="0" w:color="auto"/>
              <w:right w:val="single" w:sz="8" w:space="0" w:color="auto"/>
            </w:tcBorders>
          </w:tcPr>
          <w:p w:rsidR="007F324C" w:rsidRPr="00895634" w:rsidRDefault="007F324C" w:rsidP="005D358B">
            <w:pPr>
              <w:spacing w:line="276" w:lineRule="auto"/>
              <w:rPr>
                <w:rFonts w:ascii="Arial" w:hAnsi="Arial" w:cs="Arial"/>
                <w:sz w:val="20"/>
              </w:rPr>
            </w:pPr>
            <w:r w:rsidRPr="00895634">
              <w:rPr>
                <w:rFonts w:ascii="Arial" w:hAnsi="Arial" w:cs="Arial"/>
                <w:sz w:val="20"/>
              </w:rPr>
              <w:t>születési hely/idő:</w:t>
            </w:r>
          </w:p>
        </w:tc>
        <w:tc>
          <w:tcPr>
            <w:tcW w:w="4060" w:type="dxa"/>
            <w:gridSpan w:val="26"/>
            <w:tcBorders>
              <w:top w:val="single" w:sz="8" w:space="0" w:color="auto"/>
              <w:left w:val="single" w:sz="8" w:space="0" w:color="auto"/>
              <w:bottom w:val="single" w:sz="8" w:space="0" w:color="auto"/>
              <w:right w:val="single" w:sz="12" w:space="0" w:color="auto"/>
            </w:tcBorders>
          </w:tcPr>
          <w:p w:rsidR="005F1829" w:rsidRDefault="005F1829" w:rsidP="005D358B">
            <w:pPr>
              <w:spacing w:line="276" w:lineRule="auto"/>
              <w:jc w:val="both"/>
              <w:rPr>
                <w:rFonts w:ascii="Arial" w:hAnsi="Arial" w:cs="Arial"/>
                <w:sz w:val="20"/>
              </w:rPr>
            </w:pPr>
          </w:p>
        </w:tc>
        <w:tc>
          <w:tcPr>
            <w:tcW w:w="227" w:type="dxa"/>
            <w:gridSpan w:val="2"/>
            <w:tcBorders>
              <w:top w:val="single" w:sz="8" w:space="0" w:color="auto"/>
              <w:left w:val="single" w:sz="8"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54" w:type="dxa"/>
            <w:gridSpan w:val="2"/>
            <w:tcBorders>
              <w:top w:val="single" w:sz="8"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83" w:type="dxa"/>
            <w:gridSpan w:val="3"/>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319" w:type="dxa"/>
            <w:gridSpan w:val="3"/>
            <w:tcBorders>
              <w:top w:val="single" w:sz="8" w:space="0" w:color="auto"/>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c>
          <w:tcPr>
            <w:tcW w:w="455" w:type="dxa"/>
            <w:gridSpan w:val="2"/>
            <w:tcBorders>
              <w:top w:val="single" w:sz="8" w:space="0" w:color="auto"/>
              <w:left w:val="single" w:sz="8" w:space="0" w:color="auto"/>
              <w:bottom w:val="single" w:sz="8" w:space="0" w:color="auto"/>
              <w:right w:val="single" w:sz="12" w:space="0" w:color="auto"/>
            </w:tcBorders>
          </w:tcPr>
          <w:p w:rsidR="00FF0DB4" w:rsidRDefault="007F324C">
            <w:pPr>
              <w:spacing w:line="276" w:lineRule="auto"/>
              <w:jc w:val="both"/>
              <w:rPr>
                <w:rFonts w:ascii="Arial" w:hAnsi="Arial" w:cs="Arial"/>
                <w:b/>
                <w:sz w:val="20"/>
              </w:rPr>
            </w:pPr>
            <w:r w:rsidRPr="00895634">
              <w:rPr>
                <w:rFonts w:ascii="Arial" w:hAnsi="Arial" w:cs="Arial"/>
                <w:b/>
                <w:sz w:val="20"/>
              </w:rPr>
              <w:t>év</w:t>
            </w:r>
          </w:p>
        </w:tc>
        <w:tc>
          <w:tcPr>
            <w:tcW w:w="256" w:type="dxa"/>
            <w:tcBorders>
              <w:top w:val="single" w:sz="8" w:space="0" w:color="auto"/>
              <w:left w:val="single" w:sz="8"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57" w:type="dxa"/>
            <w:tcBorders>
              <w:top w:val="single" w:sz="8" w:space="0" w:color="auto"/>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c>
          <w:tcPr>
            <w:tcW w:w="557" w:type="dxa"/>
            <w:gridSpan w:val="4"/>
            <w:tcBorders>
              <w:top w:val="single" w:sz="8" w:space="0" w:color="auto"/>
              <w:left w:val="single" w:sz="12" w:space="0" w:color="auto"/>
              <w:bottom w:val="single" w:sz="8" w:space="0" w:color="auto"/>
              <w:right w:val="single" w:sz="12" w:space="0" w:color="auto"/>
            </w:tcBorders>
          </w:tcPr>
          <w:p w:rsidR="00FF0DB4" w:rsidRDefault="007F324C">
            <w:pPr>
              <w:spacing w:line="276" w:lineRule="auto"/>
              <w:jc w:val="both"/>
              <w:rPr>
                <w:rFonts w:ascii="Arial" w:hAnsi="Arial" w:cs="Arial"/>
                <w:b/>
                <w:sz w:val="20"/>
              </w:rPr>
            </w:pPr>
            <w:r w:rsidRPr="00895634">
              <w:rPr>
                <w:rFonts w:ascii="Arial" w:hAnsi="Arial" w:cs="Arial"/>
                <w:b/>
                <w:sz w:val="20"/>
              </w:rPr>
              <w:t>hó</w:t>
            </w:r>
          </w:p>
        </w:tc>
        <w:tc>
          <w:tcPr>
            <w:tcW w:w="285" w:type="dxa"/>
            <w:gridSpan w:val="3"/>
            <w:tcBorders>
              <w:top w:val="single" w:sz="8" w:space="0" w:color="auto"/>
              <w:left w:val="single" w:sz="8"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84" w:type="dxa"/>
            <w:gridSpan w:val="2"/>
            <w:tcBorders>
              <w:top w:val="single" w:sz="8" w:space="0" w:color="auto"/>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c>
          <w:tcPr>
            <w:tcW w:w="589" w:type="dxa"/>
            <w:gridSpan w:val="4"/>
            <w:tcBorders>
              <w:top w:val="single" w:sz="8" w:space="0" w:color="auto"/>
              <w:left w:val="single" w:sz="8" w:space="0" w:color="auto"/>
              <w:bottom w:val="single" w:sz="8" w:space="0" w:color="auto"/>
              <w:right w:val="single" w:sz="12" w:space="0" w:color="auto"/>
            </w:tcBorders>
          </w:tcPr>
          <w:p w:rsidR="00FF0DB4" w:rsidRDefault="007F324C">
            <w:pPr>
              <w:spacing w:line="276" w:lineRule="auto"/>
              <w:jc w:val="both"/>
              <w:rPr>
                <w:rFonts w:ascii="Arial" w:hAnsi="Arial" w:cs="Arial"/>
                <w:b/>
                <w:sz w:val="20"/>
              </w:rPr>
            </w:pPr>
            <w:r w:rsidRPr="00895634">
              <w:rPr>
                <w:rFonts w:ascii="Arial" w:hAnsi="Arial" w:cs="Arial"/>
                <w:b/>
                <w:sz w:val="20"/>
              </w:rPr>
              <w:t>nap</w:t>
            </w:r>
          </w:p>
        </w:tc>
      </w:tr>
      <w:tr w:rsidR="007F324C" w:rsidRPr="00895634" w:rsidTr="00FE6E37">
        <w:trPr>
          <w:cantSplit/>
          <w:trHeight w:val="298"/>
          <w:jc w:val="center"/>
        </w:trPr>
        <w:tc>
          <w:tcPr>
            <w:tcW w:w="2197" w:type="dxa"/>
            <w:tcBorders>
              <w:top w:val="single" w:sz="8" w:space="0" w:color="auto"/>
              <w:left w:val="single" w:sz="12" w:space="0" w:color="auto"/>
              <w:bottom w:val="single" w:sz="4" w:space="0" w:color="auto"/>
              <w:right w:val="single" w:sz="8" w:space="0" w:color="auto"/>
            </w:tcBorders>
          </w:tcPr>
          <w:p w:rsidR="007F324C" w:rsidRPr="00895634" w:rsidRDefault="007F324C" w:rsidP="005D358B">
            <w:pPr>
              <w:spacing w:line="276" w:lineRule="auto"/>
              <w:rPr>
                <w:rFonts w:ascii="Arial" w:hAnsi="Arial" w:cs="Arial"/>
                <w:sz w:val="20"/>
              </w:rPr>
            </w:pPr>
            <w:r w:rsidRPr="00895634">
              <w:rPr>
                <w:rFonts w:ascii="Arial" w:hAnsi="Arial" w:cs="Arial"/>
                <w:sz w:val="20"/>
              </w:rPr>
              <w:t>anyja születési neve</w:t>
            </w:r>
            <w:r w:rsidR="00042FE3" w:rsidRPr="008E2E6F">
              <w:rPr>
                <w:rStyle w:val="Lbjegyzet-hivatkozs"/>
                <w:rFonts w:ascii="Arial" w:hAnsi="Arial" w:cs="Arial"/>
                <w:color w:val="365F91" w:themeColor="accent1" w:themeShade="BF"/>
                <w:sz w:val="20"/>
              </w:rPr>
              <w:footnoteReference w:id="45"/>
            </w:r>
            <w:r w:rsidRPr="00895634">
              <w:rPr>
                <w:rFonts w:ascii="Arial" w:hAnsi="Arial" w:cs="Arial"/>
                <w:sz w:val="20"/>
              </w:rPr>
              <w:t>:</w:t>
            </w:r>
          </w:p>
        </w:tc>
        <w:tc>
          <w:tcPr>
            <w:tcW w:w="7826" w:type="dxa"/>
            <w:gridSpan w:val="53"/>
            <w:tcBorders>
              <w:top w:val="single" w:sz="8" w:space="0" w:color="auto"/>
              <w:left w:val="single" w:sz="8" w:space="0" w:color="auto"/>
              <w:bottom w:val="single" w:sz="6" w:space="0" w:color="auto"/>
              <w:right w:val="single" w:sz="12" w:space="0" w:color="auto"/>
            </w:tcBorders>
          </w:tcPr>
          <w:p w:rsidR="005F1829" w:rsidRDefault="005F1829" w:rsidP="005D358B">
            <w:pPr>
              <w:spacing w:line="276" w:lineRule="auto"/>
              <w:jc w:val="both"/>
              <w:rPr>
                <w:rFonts w:ascii="Arial" w:hAnsi="Arial" w:cs="Arial"/>
                <w:sz w:val="20"/>
              </w:rPr>
            </w:pPr>
          </w:p>
        </w:tc>
      </w:tr>
      <w:tr w:rsidR="007F324C" w:rsidRPr="00895634" w:rsidTr="00FE6E37">
        <w:trPr>
          <w:jc w:val="center"/>
        </w:trPr>
        <w:tc>
          <w:tcPr>
            <w:tcW w:w="2197" w:type="dxa"/>
            <w:tcBorders>
              <w:left w:val="single" w:sz="12" w:space="0" w:color="auto"/>
              <w:bottom w:val="single" w:sz="4" w:space="0" w:color="auto"/>
              <w:right w:val="single" w:sz="8" w:space="0" w:color="auto"/>
            </w:tcBorders>
          </w:tcPr>
          <w:p w:rsidR="007F324C" w:rsidRPr="00895634" w:rsidRDefault="007F324C" w:rsidP="005D358B">
            <w:pPr>
              <w:spacing w:line="276" w:lineRule="auto"/>
              <w:rPr>
                <w:rFonts w:ascii="Arial" w:hAnsi="Arial" w:cs="Arial"/>
                <w:sz w:val="20"/>
              </w:rPr>
            </w:pPr>
            <w:r w:rsidRPr="00895634">
              <w:rPr>
                <w:rFonts w:ascii="Arial" w:hAnsi="Arial" w:cs="Arial"/>
                <w:sz w:val="20"/>
              </w:rPr>
              <w:t>lakcím, annak hiányában tartózkodási hely:</w:t>
            </w:r>
          </w:p>
        </w:tc>
        <w:tc>
          <w:tcPr>
            <w:tcW w:w="7826" w:type="dxa"/>
            <w:gridSpan w:val="53"/>
            <w:tcBorders>
              <w:top w:val="single" w:sz="6" w:space="0" w:color="auto"/>
              <w:left w:val="single" w:sz="8" w:space="0" w:color="auto"/>
              <w:bottom w:val="single" w:sz="8" w:space="0" w:color="auto"/>
              <w:right w:val="single" w:sz="12" w:space="0" w:color="auto"/>
            </w:tcBorders>
          </w:tcPr>
          <w:p w:rsidR="005F1829" w:rsidRDefault="005F1829" w:rsidP="005D358B">
            <w:pPr>
              <w:spacing w:line="276" w:lineRule="auto"/>
              <w:jc w:val="both"/>
              <w:rPr>
                <w:rFonts w:ascii="Arial" w:hAnsi="Arial" w:cs="Arial"/>
                <w:sz w:val="20"/>
              </w:rPr>
            </w:pPr>
          </w:p>
        </w:tc>
      </w:tr>
      <w:tr w:rsidR="007F324C" w:rsidRPr="00895634" w:rsidTr="00FE6E37">
        <w:trPr>
          <w:trHeight w:val="105"/>
          <w:jc w:val="center"/>
        </w:trPr>
        <w:tc>
          <w:tcPr>
            <w:tcW w:w="2197" w:type="dxa"/>
            <w:tcBorders>
              <w:left w:val="single" w:sz="12" w:space="0" w:color="auto"/>
              <w:bottom w:val="single" w:sz="4" w:space="0" w:color="auto"/>
              <w:right w:val="single" w:sz="8" w:space="0" w:color="auto"/>
            </w:tcBorders>
          </w:tcPr>
          <w:p w:rsidR="007F324C" w:rsidRPr="00895634" w:rsidRDefault="007F324C" w:rsidP="005D358B">
            <w:pPr>
              <w:spacing w:line="276" w:lineRule="auto"/>
              <w:rPr>
                <w:rFonts w:ascii="Arial" w:hAnsi="Arial" w:cs="Arial"/>
                <w:sz w:val="20"/>
              </w:rPr>
            </w:pPr>
            <w:r w:rsidRPr="00895634">
              <w:rPr>
                <w:rFonts w:ascii="Arial" w:hAnsi="Arial" w:cs="Arial"/>
                <w:sz w:val="20"/>
              </w:rPr>
              <w:t>azonosító okmány típusa</w:t>
            </w:r>
          </w:p>
        </w:tc>
        <w:tc>
          <w:tcPr>
            <w:tcW w:w="1115" w:type="dxa"/>
            <w:gridSpan w:val="6"/>
            <w:tcBorders>
              <w:top w:val="single" w:sz="4" w:space="0" w:color="auto"/>
              <w:left w:val="single" w:sz="8" w:space="0" w:color="auto"/>
              <w:bottom w:val="single" w:sz="8" w:space="0" w:color="auto"/>
              <w:right w:val="single" w:sz="4" w:space="0" w:color="auto"/>
            </w:tcBorders>
            <w:vAlign w:val="center"/>
          </w:tcPr>
          <w:p w:rsidR="005F1829" w:rsidRDefault="007F324C" w:rsidP="005D358B">
            <w:pPr>
              <w:spacing w:line="276" w:lineRule="auto"/>
              <w:jc w:val="both"/>
              <w:rPr>
                <w:rFonts w:ascii="Arial" w:hAnsi="Arial" w:cs="Arial"/>
                <w:bCs/>
                <w:sz w:val="20"/>
              </w:rPr>
            </w:pPr>
            <w:r w:rsidRPr="00895634">
              <w:rPr>
                <w:rFonts w:ascii="Arial" w:hAnsi="Arial" w:cs="Arial"/>
                <w:bCs/>
                <w:sz w:val="20"/>
              </w:rPr>
              <w:t>Személy-azonosító igazolvány</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5F1829" w:rsidRDefault="005F1829" w:rsidP="005D358B">
            <w:pPr>
              <w:spacing w:line="276" w:lineRule="auto"/>
              <w:jc w:val="both"/>
              <w:rPr>
                <w:rFonts w:ascii="Arial" w:hAnsi="Arial" w:cs="Arial"/>
                <w:b/>
                <w:bCs/>
                <w:sz w:val="20"/>
              </w:rPr>
            </w:pPr>
          </w:p>
        </w:tc>
        <w:tc>
          <w:tcPr>
            <w:tcW w:w="1116" w:type="dxa"/>
            <w:gridSpan w:val="7"/>
            <w:tcBorders>
              <w:top w:val="single" w:sz="4" w:space="0" w:color="auto"/>
              <w:left w:val="single" w:sz="4" w:space="0" w:color="auto"/>
              <w:bottom w:val="single" w:sz="8" w:space="0" w:color="auto"/>
              <w:right w:val="single" w:sz="4" w:space="0" w:color="auto"/>
            </w:tcBorders>
            <w:vAlign w:val="center"/>
          </w:tcPr>
          <w:p w:rsidR="005F1829" w:rsidRDefault="007F324C" w:rsidP="005D358B">
            <w:pPr>
              <w:spacing w:line="276" w:lineRule="auto"/>
              <w:jc w:val="both"/>
              <w:rPr>
                <w:rFonts w:ascii="Arial" w:hAnsi="Arial" w:cs="Arial"/>
                <w:bCs/>
                <w:sz w:val="20"/>
              </w:rPr>
            </w:pPr>
            <w:r w:rsidRPr="00895634">
              <w:rPr>
                <w:rFonts w:ascii="Arial" w:hAnsi="Arial" w:cs="Arial"/>
                <w:bCs/>
                <w:sz w:val="20"/>
              </w:rPr>
              <w:t>Lakcím-igazolvány</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FF0DB4" w:rsidRDefault="00FF0DB4">
            <w:pPr>
              <w:spacing w:line="276" w:lineRule="auto"/>
              <w:jc w:val="both"/>
              <w:rPr>
                <w:rFonts w:ascii="Arial" w:hAnsi="Arial" w:cs="Arial"/>
                <w:b/>
                <w:bCs/>
                <w:sz w:val="20"/>
              </w:rPr>
            </w:pPr>
          </w:p>
        </w:tc>
        <w:tc>
          <w:tcPr>
            <w:tcW w:w="992" w:type="dxa"/>
            <w:gridSpan w:val="5"/>
            <w:tcBorders>
              <w:top w:val="single" w:sz="4" w:space="0" w:color="auto"/>
              <w:left w:val="single" w:sz="4" w:space="0" w:color="auto"/>
              <w:bottom w:val="single" w:sz="8" w:space="0" w:color="auto"/>
              <w:right w:val="single" w:sz="4" w:space="0" w:color="auto"/>
            </w:tcBorders>
            <w:vAlign w:val="center"/>
          </w:tcPr>
          <w:p w:rsidR="00FF0DB4" w:rsidRDefault="007F324C">
            <w:pPr>
              <w:spacing w:line="276" w:lineRule="auto"/>
              <w:jc w:val="both"/>
              <w:rPr>
                <w:rFonts w:ascii="Arial" w:hAnsi="Arial" w:cs="Arial"/>
                <w:bCs/>
                <w:sz w:val="20"/>
              </w:rPr>
            </w:pPr>
            <w:r w:rsidRPr="00895634">
              <w:rPr>
                <w:rFonts w:ascii="Arial" w:hAnsi="Arial" w:cs="Arial"/>
                <w:bCs/>
                <w:sz w:val="20"/>
              </w:rPr>
              <w:t>Vezetői engedély</w:t>
            </w:r>
          </w:p>
        </w:tc>
        <w:tc>
          <w:tcPr>
            <w:tcW w:w="289" w:type="dxa"/>
            <w:gridSpan w:val="2"/>
            <w:tcBorders>
              <w:top w:val="single" w:sz="4" w:space="0" w:color="auto"/>
              <w:left w:val="single" w:sz="4" w:space="0" w:color="auto"/>
              <w:bottom w:val="single" w:sz="8" w:space="0" w:color="auto"/>
              <w:right w:val="single" w:sz="4" w:space="0" w:color="auto"/>
            </w:tcBorders>
            <w:vAlign w:val="center"/>
          </w:tcPr>
          <w:p w:rsidR="00FF0DB4" w:rsidRDefault="00FF0DB4">
            <w:pPr>
              <w:spacing w:line="276" w:lineRule="auto"/>
              <w:jc w:val="both"/>
              <w:rPr>
                <w:rFonts w:ascii="Arial" w:hAnsi="Arial" w:cs="Arial"/>
                <w:b/>
                <w:bCs/>
                <w:sz w:val="20"/>
              </w:rPr>
            </w:pPr>
          </w:p>
        </w:tc>
        <w:tc>
          <w:tcPr>
            <w:tcW w:w="832" w:type="dxa"/>
            <w:gridSpan w:val="7"/>
            <w:tcBorders>
              <w:top w:val="single" w:sz="4" w:space="0" w:color="auto"/>
              <w:left w:val="single" w:sz="4" w:space="0" w:color="auto"/>
              <w:bottom w:val="single" w:sz="8" w:space="0" w:color="auto"/>
              <w:right w:val="single" w:sz="4" w:space="0" w:color="auto"/>
            </w:tcBorders>
            <w:vAlign w:val="center"/>
          </w:tcPr>
          <w:p w:rsidR="00FF0DB4" w:rsidRDefault="007F324C">
            <w:pPr>
              <w:spacing w:line="276" w:lineRule="auto"/>
              <w:jc w:val="both"/>
              <w:rPr>
                <w:rFonts w:ascii="Arial" w:hAnsi="Arial" w:cs="Arial"/>
                <w:bCs/>
                <w:sz w:val="20"/>
              </w:rPr>
            </w:pPr>
            <w:r w:rsidRPr="00895634">
              <w:rPr>
                <w:rFonts w:ascii="Arial" w:hAnsi="Arial" w:cs="Arial"/>
                <w:bCs/>
                <w:sz w:val="20"/>
              </w:rPr>
              <w:t>Útlevél</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FF0DB4" w:rsidRDefault="00FF0DB4">
            <w:pPr>
              <w:spacing w:line="276" w:lineRule="auto"/>
              <w:jc w:val="both"/>
              <w:rPr>
                <w:rFonts w:ascii="Arial" w:hAnsi="Arial" w:cs="Arial"/>
                <w:b/>
                <w:bCs/>
                <w:sz w:val="20"/>
              </w:rPr>
            </w:pPr>
          </w:p>
        </w:tc>
        <w:tc>
          <w:tcPr>
            <w:tcW w:w="1701" w:type="dxa"/>
            <w:gridSpan w:val="9"/>
            <w:tcBorders>
              <w:top w:val="single" w:sz="4" w:space="0" w:color="auto"/>
              <w:left w:val="single" w:sz="4" w:space="0" w:color="auto"/>
              <w:bottom w:val="single" w:sz="8" w:space="0" w:color="auto"/>
              <w:right w:val="single" w:sz="4" w:space="0" w:color="auto"/>
            </w:tcBorders>
            <w:vAlign w:val="center"/>
          </w:tcPr>
          <w:p w:rsidR="00FF0DB4" w:rsidRDefault="007F324C">
            <w:pPr>
              <w:spacing w:line="276" w:lineRule="auto"/>
              <w:jc w:val="both"/>
              <w:rPr>
                <w:rFonts w:ascii="Arial" w:hAnsi="Arial" w:cs="Arial"/>
                <w:bCs/>
                <w:sz w:val="20"/>
              </w:rPr>
            </w:pPr>
            <w:r w:rsidRPr="00895634">
              <w:rPr>
                <w:rFonts w:ascii="Arial" w:hAnsi="Arial" w:cs="Arial"/>
                <w:bCs/>
                <w:sz w:val="20"/>
              </w:rPr>
              <w:t>Személyi Azonosító Igazoló Hatósági Igazolvány</w:t>
            </w:r>
          </w:p>
        </w:tc>
        <w:tc>
          <w:tcPr>
            <w:tcW w:w="284" w:type="dxa"/>
            <w:gridSpan w:val="3"/>
            <w:tcBorders>
              <w:top w:val="single" w:sz="4" w:space="0" w:color="auto"/>
              <w:left w:val="single" w:sz="4" w:space="0" w:color="auto"/>
              <w:bottom w:val="single" w:sz="8" w:space="0" w:color="auto"/>
              <w:right w:val="single" w:sz="4" w:space="0" w:color="auto"/>
            </w:tcBorders>
            <w:vAlign w:val="center"/>
          </w:tcPr>
          <w:p w:rsidR="00FF0DB4" w:rsidRDefault="00FF0DB4">
            <w:pPr>
              <w:spacing w:line="276" w:lineRule="auto"/>
              <w:jc w:val="both"/>
              <w:rPr>
                <w:rFonts w:ascii="Arial" w:hAnsi="Arial" w:cs="Arial"/>
                <w:b/>
                <w:bCs/>
                <w:sz w:val="20"/>
              </w:rPr>
            </w:pPr>
          </w:p>
        </w:tc>
        <w:tc>
          <w:tcPr>
            <w:tcW w:w="708" w:type="dxa"/>
            <w:gridSpan w:val="6"/>
            <w:tcBorders>
              <w:top w:val="single" w:sz="4" w:space="0" w:color="auto"/>
              <w:left w:val="single" w:sz="4" w:space="0" w:color="auto"/>
              <w:bottom w:val="single" w:sz="8" w:space="0" w:color="auto"/>
              <w:right w:val="single" w:sz="4" w:space="0" w:color="auto"/>
            </w:tcBorders>
            <w:vAlign w:val="center"/>
          </w:tcPr>
          <w:p w:rsidR="00FF0DB4" w:rsidRDefault="007F324C">
            <w:pPr>
              <w:spacing w:line="276" w:lineRule="auto"/>
              <w:jc w:val="both"/>
              <w:rPr>
                <w:rFonts w:ascii="Arial" w:hAnsi="Arial" w:cs="Arial"/>
                <w:bCs/>
                <w:sz w:val="20"/>
              </w:rPr>
            </w:pPr>
            <w:r w:rsidRPr="00895634">
              <w:rPr>
                <w:rFonts w:ascii="Arial" w:hAnsi="Arial" w:cs="Arial"/>
                <w:bCs/>
                <w:sz w:val="20"/>
              </w:rPr>
              <w:t>Egyéb</w:t>
            </w:r>
          </w:p>
        </w:tc>
        <w:tc>
          <w:tcPr>
            <w:tcW w:w="309" w:type="dxa"/>
            <w:gridSpan w:val="2"/>
            <w:tcBorders>
              <w:top w:val="single" w:sz="4" w:space="0" w:color="auto"/>
              <w:left w:val="single" w:sz="4" w:space="0" w:color="auto"/>
              <w:bottom w:val="single" w:sz="8" w:space="0" w:color="auto"/>
              <w:right w:val="single" w:sz="12" w:space="0" w:color="auto"/>
            </w:tcBorders>
            <w:vAlign w:val="center"/>
          </w:tcPr>
          <w:p w:rsidR="00FF0DB4" w:rsidRDefault="00FF0DB4">
            <w:pPr>
              <w:spacing w:line="276" w:lineRule="auto"/>
              <w:jc w:val="both"/>
              <w:rPr>
                <w:rFonts w:ascii="Arial" w:hAnsi="Arial" w:cs="Arial"/>
                <w:b/>
                <w:bCs/>
                <w:sz w:val="20"/>
              </w:rPr>
            </w:pPr>
          </w:p>
        </w:tc>
      </w:tr>
      <w:tr w:rsidR="007F324C" w:rsidRPr="00895634" w:rsidTr="00FE6E37">
        <w:trPr>
          <w:trHeight w:val="298"/>
          <w:jc w:val="center"/>
        </w:trPr>
        <w:tc>
          <w:tcPr>
            <w:tcW w:w="2197" w:type="dxa"/>
            <w:tcBorders>
              <w:top w:val="single" w:sz="4" w:space="0" w:color="auto"/>
              <w:left w:val="single" w:sz="12" w:space="0" w:color="auto"/>
              <w:bottom w:val="single" w:sz="12" w:space="0" w:color="auto"/>
              <w:right w:val="single" w:sz="8" w:space="0" w:color="auto"/>
            </w:tcBorders>
            <w:shd w:val="clear" w:color="auto" w:fill="auto"/>
          </w:tcPr>
          <w:p w:rsidR="007F324C" w:rsidRPr="00895634" w:rsidRDefault="007F324C" w:rsidP="005D358B">
            <w:pPr>
              <w:spacing w:line="276" w:lineRule="auto"/>
              <w:rPr>
                <w:rFonts w:ascii="Arial" w:hAnsi="Arial" w:cs="Arial"/>
                <w:sz w:val="20"/>
              </w:rPr>
            </w:pPr>
            <w:r w:rsidRPr="00895634">
              <w:rPr>
                <w:rFonts w:ascii="Arial" w:hAnsi="Arial" w:cs="Arial"/>
                <w:sz w:val="20"/>
              </w:rPr>
              <w:t>egyéb okmány megnevezése</w:t>
            </w:r>
          </w:p>
        </w:tc>
        <w:tc>
          <w:tcPr>
            <w:tcW w:w="7826" w:type="dxa"/>
            <w:gridSpan w:val="53"/>
            <w:tcBorders>
              <w:top w:val="single" w:sz="8" w:space="0" w:color="auto"/>
              <w:left w:val="single" w:sz="8" w:space="0" w:color="auto"/>
              <w:bottom w:val="single" w:sz="8" w:space="0" w:color="auto"/>
              <w:right w:val="single" w:sz="12" w:space="0" w:color="auto"/>
            </w:tcBorders>
            <w:shd w:val="clear" w:color="auto" w:fill="auto"/>
          </w:tcPr>
          <w:p w:rsidR="005F1829" w:rsidRDefault="005F1829" w:rsidP="005D358B">
            <w:pPr>
              <w:spacing w:line="276" w:lineRule="auto"/>
              <w:jc w:val="both"/>
              <w:rPr>
                <w:rFonts w:ascii="Arial" w:hAnsi="Arial" w:cs="Arial"/>
                <w:sz w:val="20"/>
              </w:rPr>
            </w:pPr>
          </w:p>
        </w:tc>
      </w:tr>
      <w:tr w:rsidR="007F324C" w:rsidRPr="00895634" w:rsidTr="00FE6E37">
        <w:trPr>
          <w:trHeight w:val="298"/>
          <w:jc w:val="center"/>
        </w:trPr>
        <w:tc>
          <w:tcPr>
            <w:tcW w:w="2197" w:type="dxa"/>
            <w:tcBorders>
              <w:top w:val="single" w:sz="12" w:space="0" w:color="auto"/>
              <w:left w:val="single" w:sz="12" w:space="0" w:color="auto"/>
              <w:bottom w:val="single" w:sz="12" w:space="0" w:color="auto"/>
              <w:right w:val="single" w:sz="12" w:space="0" w:color="auto"/>
            </w:tcBorders>
          </w:tcPr>
          <w:p w:rsidR="00651C46" w:rsidRDefault="007F324C" w:rsidP="005D358B">
            <w:pPr>
              <w:spacing w:line="276" w:lineRule="auto"/>
              <w:jc w:val="both"/>
              <w:rPr>
                <w:rFonts w:ascii="Arial" w:hAnsi="Arial" w:cs="Arial"/>
                <w:sz w:val="20"/>
              </w:rPr>
            </w:pPr>
            <w:r w:rsidRPr="00895634">
              <w:rPr>
                <w:rFonts w:ascii="Arial" w:hAnsi="Arial" w:cs="Arial"/>
                <w:sz w:val="20"/>
              </w:rPr>
              <w:t>száma(i) sorrendben:</w:t>
            </w:r>
          </w:p>
        </w:tc>
        <w:tc>
          <w:tcPr>
            <w:tcW w:w="256" w:type="dxa"/>
            <w:tcBorders>
              <w:top w:val="single" w:sz="12" w:space="0" w:color="auto"/>
              <w:left w:val="single" w:sz="12"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87" w:type="dxa"/>
            <w:tcBorders>
              <w:top w:val="single" w:sz="12" w:space="0" w:color="auto"/>
              <w:left w:val="single" w:sz="6" w:space="0" w:color="auto"/>
              <w:bottom w:val="single" w:sz="12" w:space="0" w:color="auto"/>
              <w:right w:val="single" w:sz="4" w:space="0" w:color="auto"/>
            </w:tcBorders>
          </w:tcPr>
          <w:p w:rsidR="005F1829" w:rsidRDefault="005F1829" w:rsidP="005D358B">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5F1829" w:rsidRDefault="005F1829" w:rsidP="005D358B">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gridSpan w:val="3"/>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9"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6" w:space="0" w:color="auto"/>
              <w:bottom w:val="single" w:sz="12" w:space="0" w:color="auto"/>
              <w:right w:val="single" w:sz="18"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18"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6" w:type="dxa"/>
            <w:gridSpan w:val="3"/>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0"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6"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7"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5" w:type="dxa"/>
            <w:gridSpan w:val="3"/>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30"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47"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03"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70" w:type="dxa"/>
            <w:tcBorders>
              <w:top w:val="single" w:sz="12" w:space="0" w:color="auto"/>
              <w:left w:val="single" w:sz="4" w:space="0" w:color="auto"/>
              <w:bottom w:val="single" w:sz="12" w:space="0" w:color="auto"/>
              <w:right w:val="single" w:sz="12" w:space="0" w:color="auto"/>
            </w:tcBorders>
          </w:tcPr>
          <w:p w:rsidR="00FF0DB4" w:rsidRDefault="00FF0DB4">
            <w:pPr>
              <w:spacing w:line="276" w:lineRule="auto"/>
              <w:jc w:val="both"/>
              <w:rPr>
                <w:rFonts w:ascii="Arial" w:hAnsi="Arial" w:cs="Arial"/>
                <w:sz w:val="20"/>
              </w:rPr>
            </w:pPr>
          </w:p>
        </w:tc>
      </w:tr>
    </w:tbl>
    <w:p w:rsidR="00651C46" w:rsidRDefault="00651C46" w:rsidP="005D358B">
      <w:pPr>
        <w:spacing w:line="276" w:lineRule="auto"/>
        <w:ind w:left="-142" w:right="-1"/>
        <w:jc w:val="both"/>
        <w:rPr>
          <w:rFonts w:ascii="Arial" w:hAnsi="Arial" w:cs="Arial"/>
          <w:sz w:val="20"/>
        </w:rPr>
      </w:pPr>
    </w:p>
    <w:p w:rsidR="005F1829" w:rsidRDefault="006C5D26" w:rsidP="005D358B">
      <w:pPr>
        <w:spacing w:line="276" w:lineRule="auto"/>
        <w:ind w:left="-142" w:right="-1"/>
        <w:jc w:val="both"/>
        <w:rPr>
          <w:rFonts w:ascii="Arial" w:hAnsi="Arial" w:cs="Arial"/>
          <w:sz w:val="20"/>
        </w:rPr>
      </w:pPr>
      <w:r>
        <w:rPr>
          <w:rFonts w:ascii="Arial" w:hAnsi="Arial" w:cs="Arial"/>
          <w:sz w:val="20"/>
        </w:rPr>
        <w:t xml:space="preserve">A születési családi és utónév, az állampolgárság és az anyja születési neve adatok rögzítésére az ellenőrzés mellőzésével került sor: </w:t>
      </w:r>
      <w:r w:rsidRPr="00D21889">
        <w:rPr>
          <w:rFonts w:ascii="Arial" w:hAnsi="Arial" w:cs="Arial"/>
          <w:b/>
          <w:sz w:val="20"/>
        </w:rPr>
        <w:t>igen / nem</w:t>
      </w:r>
      <w:r w:rsidRPr="008E2E6F">
        <w:rPr>
          <w:rStyle w:val="Lbjegyzet-hivatkozs"/>
          <w:rFonts w:ascii="Arial" w:hAnsi="Arial" w:cs="Arial"/>
          <w:color w:val="365F91" w:themeColor="accent1" w:themeShade="BF"/>
          <w:sz w:val="20"/>
        </w:rPr>
        <w:footnoteReference w:id="46"/>
      </w:r>
    </w:p>
    <w:p w:rsidR="005F1829" w:rsidRDefault="005F1829" w:rsidP="005D358B">
      <w:pPr>
        <w:spacing w:line="276" w:lineRule="auto"/>
        <w:ind w:left="-142" w:right="-1"/>
        <w:jc w:val="both"/>
        <w:rPr>
          <w:rFonts w:ascii="Arial" w:hAnsi="Arial" w:cs="Arial"/>
          <w:sz w:val="20"/>
        </w:rPr>
      </w:pPr>
    </w:p>
    <w:p w:rsidR="005F1829" w:rsidRDefault="007F324C" w:rsidP="005D358B">
      <w:pPr>
        <w:numPr>
          <w:ilvl w:val="3"/>
          <w:numId w:val="29"/>
        </w:numPr>
        <w:spacing w:line="276" w:lineRule="auto"/>
        <w:ind w:left="284" w:hanging="326"/>
        <w:jc w:val="both"/>
        <w:rPr>
          <w:rFonts w:ascii="Arial" w:hAnsi="Arial" w:cs="Arial"/>
          <w:sz w:val="20"/>
        </w:rPr>
      </w:pPr>
      <w:r w:rsidRPr="00895634">
        <w:rPr>
          <w:rFonts w:ascii="Arial" w:hAnsi="Arial" w:cs="Arial"/>
          <w:sz w:val="20"/>
        </w:rPr>
        <w:t>Jogi személy vagy jogi személyiséggel nem rendelkező szervezet adatai (e</w:t>
      </w:r>
      <w:r w:rsidR="00163804">
        <w:rPr>
          <w:rFonts w:ascii="Arial" w:hAnsi="Arial" w:cs="Arial"/>
          <w:sz w:val="20"/>
        </w:rPr>
        <w:t>gyéni</w:t>
      </w:r>
      <w:r w:rsidRPr="00895634">
        <w:rPr>
          <w:rFonts w:ascii="Arial" w:hAnsi="Arial" w:cs="Arial"/>
          <w:sz w:val="20"/>
        </w:rPr>
        <w:t xml:space="preserve"> vállalkozó</w:t>
      </w:r>
      <w:r w:rsidR="00163804">
        <w:rPr>
          <w:rFonts w:ascii="Arial" w:hAnsi="Arial" w:cs="Arial"/>
          <w:sz w:val="20"/>
        </w:rPr>
        <w:t xml:space="preserve"> esetén</w:t>
      </w:r>
      <w:r w:rsidRPr="00895634">
        <w:rPr>
          <w:rFonts w:ascii="Arial" w:hAnsi="Arial" w:cs="Arial"/>
          <w:sz w:val="20"/>
        </w:rPr>
        <w:t xml:space="preserve"> is ki kell tölteni):</w:t>
      </w:r>
    </w:p>
    <w:tbl>
      <w:tblPr>
        <w:tblW w:w="100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803"/>
        <w:gridCol w:w="271"/>
        <w:gridCol w:w="254"/>
        <w:gridCol w:w="246"/>
        <w:gridCol w:w="229"/>
        <w:gridCol w:w="222"/>
        <w:gridCol w:w="254"/>
        <w:gridCol w:w="205"/>
        <w:gridCol w:w="254"/>
        <w:gridCol w:w="246"/>
        <w:gridCol w:w="238"/>
        <w:gridCol w:w="229"/>
        <w:gridCol w:w="262"/>
        <w:gridCol w:w="296"/>
        <w:gridCol w:w="279"/>
        <w:gridCol w:w="238"/>
        <w:gridCol w:w="229"/>
        <w:gridCol w:w="238"/>
        <w:gridCol w:w="213"/>
        <w:gridCol w:w="246"/>
        <w:gridCol w:w="254"/>
        <w:gridCol w:w="222"/>
        <w:gridCol w:w="262"/>
        <w:gridCol w:w="857"/>
      </w:tblGrid>
      <w:tr w:rsidR="007F324C" w:rsidRPr="00895634" w:rsidTr="00B53272">
        <w:trPr>
          <w:jc w:val="center"/>
        </w:trPr>
        <w:tc>
          <w:tcPr>
            <w:tcW w:w="3803" w:type="dxa"/>
            <w:tcBorders>
              <w:bottom w:val="single" w:sz="8" w:space="0" w:color="auto"/>
              <w:right w:val="single" w:sz="8" w:space="0" w:color="auto"/>
            </w:tcBorders>
          </w:tcPr>
          <w:p w:rsidR="00FF0DB4" w:rsidRDefault="007F324C">
            <w:pPr>
              <w:spacing w:line="276" w:lineRule="auto"/>
              <w:jc w:val="both"/>
              <w:rPr>
                <w:rFonts w:ascii="Arial" w:hAnsi="Arial" w:cs="Arial"/>
                <w:sz w:val="20"/>
              </w:rPr>
            </w:pPr>
            <w:r w:rsidRPr="00895634">
              <w:rPr>
                <w:rFonts w:ascii="Arial" w:hAnsi="Arial" w:cs="Arial"/>
                <w:sz w:val="20"/>
              </w:rPr>
              <w:t>név, rövidített név:</w:t>
            </w:r>
          </w:p>
        </w:tc>
        <w:tc>
          <w:tcPr>
            <w:tcW w:w="6244" w:type="dxa"/>
            <w:gridSpan w:val="23"/>
            <w:tcBorders>
              <w:left w:val="single" w:sz="8" w:space="0" w:color="auto"/>
              <w:bottom w:val="single" w:sz="8" w:space="0" w:color="auto"/>
            </w:tcBorders>
          </w:tcPr>
          <w:p w:rsidR="00FF0DB4" w:rsidRDefault="00FF0DB4">
            <w:pPr>
              <w:spacing w:line="276" w:lineRule="auto"/>
              <w:jc w:val="both"/>
              <w:rPr>
                <w:rFonts w:ascii="Arial" w:hAnsi="Arial" w:cs="Arial"/>
                <w:sz w:val="20"/>
              </w:rPr>
            </w:pPr>
          </w:p>
        </w:tc>
      </w:tr>
      <w:tr w:rsidR="007F324C" w:rsidRPr="00895634" w:rsidTr="00B53272">
        <w:trPr>
          <w:jc w:val="center"/>
        </w:trPr>
        <w:tc>
          <w:tcPr>
            <w:tcW w:w="3803" w:type="dxa"/>
            <w:tcBorders>
              <w:top w:val="single" w:sz="8" w:space="0" w:color="auto"/>
              <w:bottom w:val="single" w:sz="8" w:space="0" w:color="auto"/>
              <w:right w:val="single" w:sz="8" w:space="0" w:color="auto"/>
            </w:tcBorders>
          </w:tcPr>
          <w:p w:rsidR="00651C46" w:rsidRDefault="007F324C" w:rsidP="005D358B">
            <w:pPr>
              <w:spacing w:line="276" w:lineRule="auto"/>
              <w:jc w:val="both"/>
              <w:rPr>
                <w:rFonts w:ascii="Arial" w:hAnsi="Arial" w:cs="Arial"/>
                <w:iCs/>
                <w:sz w:val="20"/>
                <w:vertAlign w:val="superscript"/>
              </w:rPr>
            </w:pPr>
            <w:r w:rsidRPr="00895634">
              <w:rPr>
                <w:rFonts w:ascii="Arial" w:hAnsi="Arial" w:cs="Arial"/>
                <w:iCs/>
                <w:sz w:val="20"/>
              </w:rPr>
              <w:t>székhely / magyarországi fióktelep</w:t>
            </w:r>
            <w:r w:rsidR="00975D01" w:rsidRPr="008E2E6F">
              <w:rPr>
                <w:rStyle w:val="Lbjegyzet-hivatkozs"/>
                <w:rFonts w:ascii="Arial" w:hAnsi="Arial" w:cs="Arial"/>
                <w:iCs/>
                <w:color w:val="365F91" w:themeColor="accent1" w:themeShade="BF"/>
                <w:sz w:val="20"/>
              </w:rPr>
              <w:footnoteReference w:id="47"/>
            </w:r>
            <w:r w:rsidRPr="00895634">
              <w:rPr>
                <w:rFonts w:ascii="Arial" w:hAnsi="Arial" w:cs="Arial"/>
                <w:iCs/>
                <w:sz w:val="20"/>
              </w:rPr>
              <w:t xml:space="preserve"> címe:</w:t>
            </w:r>
          </w:p>
        </w:tc>
        <w:tc>
          <w:tcPr>
            <w:tcW w:w="6244" w:type="dxa"/>
            <w:gridSpan w:val="23"/>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7F324C" w:rsidRPr="00895634" w:rsidTr="00B53272">
        <w:trPr>
          <w:jc w:val="center"/>
        </w:trPr>
        <w:tc>
          <w:tcPr>
            <w:tcW w:w="3803" w:type="dxa"/>
            <w:tcBorders>
              <w:top w:val="single" w:sz="8" w:space="0" w:color="auto"/>
              <w:bottom w:val="single" w:sz="8" w:space="0" w:color="auto"/>
              <w:right w:val="single" w:sz="8" w:space="0" w:color="auto"/>
            </w:tcBorders>
          </w:tcPr>
          <w:p w:rsidR="00651C46" w:rsidRDefault="007F324C" w:rsidP="005D358B">
            <w:pPr>
              <w:spacing w:line="276" w:lineRule="auto"/>
              <w:jc w:val="both"/>
              <w:rPr>
                <w:rFonts w:ascii="Arial" w:hAnsi="Arial" w:cs="Arial"/>
                <w:sz w:val="20"/>
              </w:rPr>
            </w:pPr>
            <w:r w:rsidRPr="00895634">
              <w:rPr>
                <w:rFonts w:ascii="Arial" w:hAnsi="Arial" w:cs="Arial"/>
                <w:sz w:val="20"/>
              </w:rPr>
              <w:t>főtevékenység:</w:t>
            </w:r>
          </w:p>
        </w:tc>
        <w:tc>
          <w:tcPr>
            <w:tcW w:w="6244" w:type="dxa"/>
            <w:gridSpan w:val="23"/>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7F324C" w:rsidRPr="00895634" w:rsidTr="00B53272">
        <w:trPr>
          <w:jc w:val="center"/>
        </w:trPr>
        <w:tc>
          <w:tcPr>
            <w:tcW w:w="3803" w:type="dxa"/>
            <w:tcBorders>
              <w:top w:val="single" w:sz="8" w:space="0" w:color="auto"/>
              <w:bottom w:val="single" w:sz="8" w:space="0" w:color="auto"/>
              <w:right w:val="single" w:sz="8" w:space="0" w:color="auto"/>
            </w:tcBorders>
          </w:tcPr>
          <w:p w:rsidR="00651C46" w:rsidRDefault="007F324C" w:rsidP="005D358B">
            <w:pPr>
              <w:spacing w:line="276" w:lineRule="auto"/>
              <w:jc w:val="both"/>
              <w:rPr>
                <w:rFonts w:ascii="Arial" w:hAnsi="Arial" w:cs="Arial"/>
                <w:sz w:val="20"/>
              </w:rPr>
            </w:pPr>
            <w:r w:rsidRPr="00895634">
              <w:rPr>
                <w:rFonts w:ascii="Arial" w:hAnsi="Arial" w:cs="Arial"/>
                <w:sz w:val="20"/>
              </w:rPr>
              <w:t>képviseletre jogosult neve, beosztása:</w:t>
            </w:r>
          </w:p>
        </w:tc>
        <w:tc>
          <w:tcPr>
            <w:tcW w:w="6244" w:type="dxa"/>
            <w:gridSpan w:val="23"/>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7F324C" w:rsidRPr="00895634" w:rsidTr="00B53272">
        <w:trPr>
          <w:jc w:val="center"/>
        </w:trPr>
        <w:tc>
          <w:tcPr>
            <w:tcW w:w="3803" w:type="dxa"/>
            <w:tcBorders>
              <w:top w:val="single" w:sz="8" w:space="0" w:color="auto"/>
              <w:bottom w:val="single" w:sz="8" w:space="0" w:color="auto"/>
              <w:right w:val="single" w:sz="8" w:space="0" w:color="auto"/>
            </w:tcBorders>
          </w:tcPr>
          <w:p w:rsidR="00651C46" w:rsidRDefault="007F324C" w:rsidP="005D358B">
            <w:pPr>
              <w:spacing w:line="276" w:lineRule="auto"/>
              <w:jc w:val="both"/>
              <w:rPr>
                <w:rFonts w:ascii="Arial" w:hAnsi="Arial" w:cs="Arial"/>
                <w:sz w:val="20"/>
              </w:rPr>
            </w:pPr>
            <w:r w:rsidRPr="00895634">
              <w:rPr>
                <w:rFonts w:ascii="Arial" w:hAnsi="Arial" w:cs="Arial"/>
                <w:sz w:val="20"/>
              </w:rPr>
              <w:t>kézbesítési megbízott</w:t>
            </w:r>
            <w:r w:rsidR="00C308E5">
              <w:rPr>
                <w:rStyle w:val="Lbjegyzet-hivatkozs"/>
                <w:rFonts w:ascii="Arial" w:hAnsi="Arial" w:cs="Arial"/>
                <w:sz w:val="20"/>
              </w:rPr>
              <w:footnoteReference w:id="48"/>
            </w:r>
            <w:r w:rsidRPr="00895634">
              <w:rPr>
                <w:rFonts w:ascii="Arial" w:hAnsi="Arial" w:cs="Arial"/>
                <w:sz w:val="20"/>
              </w:rPr>
              <w:t xml:space="preserve"> </w:t>
            </w:r>
            <w:r w:rsidR="002D343E">
              <w:rPr>
                <w:rFonts w:ascii="Arial" w:hAnsi="Arial" w:cs="Arial"/>
                <w:sz w:val="20"/>
              </w:rPr>
              <w:t>családi és utóneve, illetve lakcíme, ennek hiányában tartózkodási helyet</w:t>
            </w:r>
            <w:r w:rsidRPr="00895634">
              <w:rPr>
                <w:rFonts w:ascii="Arial" w:hAnsi="Arial" w:cs="Arial"/>
                <w:sz w:val="20"/>
              </w:rPr>
              <w:t>:</w:t>
            </w:r>
          </w:p>
        </w:tc>
        <w:tc>
          <w:tcPr>
            <w:tcW w:w="6244" w:type="dxa"/>
            <w:gridSpan w:val="23"/>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7F324C" w:rsidRPr="00895634" w:rsidTr="00B53272">
        <w:trPr>
          <w:jc w:val="center"/>
        </w:trPr>
        <w:tc>
          <w:tcPr>
            <w:tcW w:w="3803" w:type="dxa"/>
            <w:tcBorders>
              <w:top w:val="single" w:sz="8" w:space="0" w:color="auto"/>
              <w:bottom w:val="single" w:sz="8" w:space="0" w:color="auto"/>
              <w:right w:val="single" w:sz="8" w:space="0" w:color="auto"/>
            </w:tcBorders>
          </w:tcPr>
          <w:p w:rsidR="00651C46" w:rsidRDefault="007F324C" w:rsidP="005D358B">
            <w:pPr>
              <w:spacing w:line="276" w:lineRule="auto"/>
              <w:jc w:val="both"/>
              <w:rPr>
                <w:rFonts w:ascii="Arial" w:hAnsi="Arial" w:cs="Arial"/>
                <w:sz w:val="20"/>
              </w:rPr>
            </w:pPr>
            <w:r w:rsidRPr="00895634">
              <w:rPr>
                <w:rFonts w:ascii="Arial" w:hAnsi="Arial" w:cs="Arial"/>
                <w:sz w:val="20"/>
              </w:rPr>
              <w:t>cégjegyzékszám/határozati</w:t>
            </w:r>
            <w:r w:rsidR="004F1093" w:rsidRPr="008E2E6F">
              <w:rPr>
                <w:rStyle w:val="Lbjegyzet-hivatkozs"/>
                <w:rFonts w:ascii="Arial" w:hAnsi="Arial" w:cs="Arial"/>
                <w:color w:val="365F91" w:themeColor="accent1" w:themeShade="BF"/>
                <w:sz w:val="20"/>
              </w:rPr>
              <w:footnoteReference w:id="49"/>
            </w:r>
            <w:r w:rsidRPr="00895634">
              <w:rPr>
                <w:rFonts w:ascii="Arial" w:hAnsi="Arial" w:cs="Arial"/>
                <w:sz w:val="20"/>
              </w:rPr>
              <w:t>, nyilvántartási szám:</w:t>
            </w:r>
          </w:p>
        </w:tc>
        <w:tc>
          <w:tcPr>
            <w:tcW w:w="271" w:type="dxa"/>
            <w:tcBorders>
              <w:top w:val="single" w:sz="8" w:space="0" w:color="auto"/>
              <w:left w:val="single" w:sz="8"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46" w:type="dxa"/>
            <w:tcBorders>
              <w:top w:val="single" w:sz="8"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29" w:type="dxa"/>
            <w:tcBorders>
              <w:top w:val="single" w:sz="8"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22"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05"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46"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29"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62"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96"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79"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29"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13"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46"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22"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62"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857" w:type="dxa"/>
            <w:tcBorders>
              <w:top w:val="single" w:sz="8" w:space="0" w:color="auto"/>
              <w:left w:val="single" w:sz="6" w:space="0" w:color="auto"/>
              <w:bottom w:val="single" w:sz="8" w:space="0" w:color="auto"/>
            </w:tcBorders>
          </w:tcPr>
          <w:p w:rsidR="00FF0DB4" w:rsidRDefault="00FF0DB4">
            <w:pPr>
              <w:spacing w:line="276" w:lineRule="auto"/>
              <w:jc w:val="both"/>
              <w:rPr>
                <w:rFonts w:ascii="Arial" w:hAnsi="Arial" w:cs="Arial"/>
                <w:sz w:val="20"/>
              </w:rPr>
            </w:pPr>
          </w:p>
        </w:tc>
      </w:tr>
      <w:tr w:rsidR="007F324C" w:rsidRPr="00895634" w:rsidTr="00B53272">
        <w:trPr>
          <w:jc w:val="center"/>
        </w:trPr>
        <w:tc>
          <w:tcPr>
            <w:tcW w:w="3803" w:type="dxa"/>
            <w:tcBorders>
              <w:top w:val="single" w:sz="8" w:space="0" w:color="auto"/>
              <w:bottom w:val="single" w:sz="12" w:space="0" w:color="auto"/>
              <w:right w:val="single" w:sz="8" w:space="0" w:color="auto"/>
            </w:tcBorders>
          </w:tcPr>
          <w:p w:rsidR="00651C46" w:rsidRDefault="007F324C" w:rsidP="005D358B">
            <w:pPr>
              <w:spacing w:line="276" w:lineRule="auto"/>
              <w:jc w:val="both"/>
              <w:rPr>
                <w:rFonts w:ascii="Arial" w:hAnsi="Arial" w:cs="Arial"/>
                <w:sz w:val="20"/>
              </w:rPr>
            </w:pPr>
            <w:r w:rsidRPr="00895634">
              <w:rPr>
                <w:rFonts w:ascii="Arial" w:hAnsi="Arial" w:cs="Arial"/>
                <w:sz w:val="20"/>
              </w:rPr>
              <w:t>adószám:</w:t>
            </w:r>
          </w:p>
        </w:tc>
        <w:tc>
          <w:tcPr>
            <w:tcW w:w="271" w:type="dxa"/>
            <w:tcBorders>
              <w:top w:val="single" w:sz="8" w:space="0" w:color="auto"/>
              <w:left w:val="single" w:sz="8"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46" w:type="dxa"/>
            <w:tcBorders>
              <w:top w:val="single" w:sz="8" w:space="0" w:color="auto"/>
              <w:left w:val="single" w:sz="6"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29" w:type="dxa"/>
            <w:tcBorders>
              <w:top w:val="single" w:sz="8" w:space="0" w:color="auto"/>
              <w:left w:val="single" w:sz="6"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22"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05"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46"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29"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62"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96"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79"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29"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13"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46"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22"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62"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857" w:type="dxa"/>
            <w:tcBorders>
              <w:top w:val="single" w:sz="8" w:space="0" w:color="auto"/>
              <w:left w:val="single" w:sz="6" w:space="0" w:color="auto"/>
              <w:bottom w:val="single" w:sz="18" w:space="0" w:color="auto"/>
            </w:tcBorders>
          </w:tcPr>
          <w:p w:rsidR="00FF0DB4" w:rsidRDefault="00FF0DB4">
            <w:pPr>
              <w:spacing w:line="276" w:lineRule="auto"/>
              <w:jc w:val="both"/>
              <w:rPr>
                <w:rFonts w:ascii="Arial" w:hAnsi="Arial" w:cs="Arial"/>
                <w:sz w:val="20"/>
              </w:rPr>
            </w:pPr>
          </w:p>
        </w:tc>
      </w:tr>
    </w:tbl>
    <w:p w:rsidR="00651C46" w:rsidRDefault="00651C46" w:rsidP="005D358B">
      <w:pPr>
        <w:spacing w:line="276" w:lineRule="auto"/>
        <w:ind w:right="-1"/>
        <w:jc w:val="both"/>
        <w:rPr>
          <w:rFonts w:ascii="Arial" w:hAnsi="Arial" w:cs="Arial"/>
          <w:i/>
          <w:sz w:val="20"/>
          <w:highlight w:val="yellow"/>
        </w:rPr>
      </w:pPr>
    </w:p>
    <w:p w:rsidR="005F1829" w:rsidRDefault="00977490" w:rsidP="005D358B">
      <w:pPr>
        <w:spacing w:line="276" w:lineRule="auto"/>
        <w:contextualSpacing/>
        <w:rPr>
          <w:rFonts w:ascii="Arial" w:hAnsi="Arial" w:cs="Arial"/>
          <w:sz w:val="20"/>
        </w:rPr>
      </w:pPr>
      <w:r>
        <w:rPr>
          <w:rFonts w:ascii="Arial" w:hAnsi="Arial" w:cs="Arial"/>
          <w:sz w:val="20"/>
        </w:rPr>
        <w:t xml:space="preserve">III. </w:t>
      </w:r>
      <w:r w:rsidR="008D3B8D" w:rsidRPr="008D3B8D">
        <w:rPr>
          <w:rFonts w:ascii="Arial" w:hAnsi="Arial" w:cs="Arial"/>
          <w:sz w:val="20"/>
        </w:rPr>
        <w:t>Pmt. 14/A. § (2</w:t>
      </w:r>
      <w:r>
        <w:rPr>
          <w:rFonts w:ascii="Arial" w:hAnsi="Arial" w:cs="Arial"/>
          <w:sz w:val="20"/>
        </w:rPr>
        <w:t>) bekezdése alapján:</w:t>
      </w:r>
    </w:p>
    <w:p w:rsidR="005F1829" w:rsidRDefault="005F1829" w:rsidP="005D358B">
      <w:pPr>
        <w:spacing w:line="276" w:lineRule="auto"/>
        <w:contextualSpacing/>
        <w:rPr>
          <w:rFonts w:ascii="Arial" w:hAnsi="Arial" w:cs="Arial"/>
          <w:sz w:val="20"/>
        </w:rPr>
      </w:pPr>
    </w:p>
    <w:p w:rsidR="005F1829" w:rsidRDefault="00977490" w:rsidP="005D358B">
      <w:pPr>
        <w:spacing w:line="276" w:lineRule="auto"/>
        <w:contextualSpacing/>
        <w:rPr>
          <w:rFonts w:ascii="Arial" w:hAnsi="Arial" w:cs="Arial"/>
          <w:sz w:val="20"/>
        </w:rPr>
      </w:pPr>
      <w:r>
        <w:rPr>
          <w:rFonts w:ascii="Arial" w:hAnsi="Arial" w:cs="Arial"/>
          <w:sz w:val="20"/>
        </w:rPr>
        <w:t xml:space="preserve">a) </w:t>
      </w:r>
      <w:r w:rsidR="008D3B8D" w:rsidRPr="008D3B8D">
        <w:rPr>
          <w:rFonts w:ascii="Arial" w:hAnsi="Arial" w:cs="Arial"/>
          <w:sz w:val="20"/>
        </w:rPr>
        <w:t>Megbízás tárgya</w:t>
      </w:r>
      <w:r>
        <w:rPr>
          <w:rFonts w:ascii="Arial" w:hAnsi="Arial" w:cs="Arial"/>
          <w:sz w:val="20"/>
        </w:rPr>
        <w:t>: ………………………………………………………………………………………………………</w:t>
      </w:r>
      <w:r w:rsidR="008D3B8D" w:rsidRPr="008D3B8D">
        <w:rPr>
          <w:rFonts w:ascii="Arial" w:hAnsi="Arial" w:cs="Arial"/>
          <w:sz w:val="20"/>
        </w:rPr>
        <w:t xml:space="preserve"> </w:t>
      </w:r>
    </w:p>
    <w:p w:rsidR="00FF0DB4" w:rsidRDefault="00321E04">
      <w:pPr>
        <w:spacing w:line="276" w:lineRule="auto"/>
        <w:contextualSpacing/>
        <w:rPr>
          <w:rFonts w:ascii="Arial" w:hAnsi="Arial" w:cs="Arial"/>
          <w:sz w:val="20"/>
        </w:rPr>
      </w:pPr>
      <w:r>
        <w:rPr>
          <w:rFonts w:ascii="Arial" w:hAnsi="Arial" w:cs="Arial"/>
          <w:sz w:val="20"/>
        </w:rPr>
        <w:t>……………………………………………………………………………………………………………………………</w:t>
      </w:r>
      <w:r w:rsidR="00C17E82">
        <w:rPr>
          <w:rFonts w:ascii="Arial" w:hAnsi="Arial" w:cs="Arial"/>
          <w:sz w:val="20"/>
        </w:rPr>
        <w:t>;</w:t>
      </w:r>
    </w:p>
    <w:p w:rsidR="00FF0DB4" w:rsidRDefault="00977490">
      <w:pPr>
        <w:spacing w:line="276" w:lineRule="auto"/>
        <w:contextualSpacing/>
        <w:rPr>
          <w:rFonts w:ascii="Arial" w:hAnsi="Arial" w:cs="Arial"/>
          <w:sz w:val="20"/>
        </w:rPr>
      </w:pPr>
      <w:r>
        <w:rPr>
          <w:rFonts w:ascii="Arial" w:hAnsi="Arial" w:cs="Arial"/>
          <w:sz w:val="20"/>
        </w:rPr>
        <w:t xml:space="preserve">b) Megbízás </w:t>
      </w:r>
      <w:r w:rsidR="008D3B8D" w:rsidRPr="008D3B8D">
        <w:rPr>
          <w:rFonts w:ascii="Arial" w:hAnsi="Arial" w:cs="Arial"/>
          <w:sz w:val="20"/>
        </w:rPr>
        <w:t>összege :………………………………</w:t>
      </w:r>
      <w:r w:rsidR="005B1807">
        <w:rPr>
          <w:rFonts w:ascii="Arial" w:hAnsi="Arial" w:cs="Arial"/>
          <w:sz w:val="20"/>
        </w:rPr>
        <w:t>…………</w:t>
      </w:r>
      <w:r w:rsidR="008D3B8D" w:rsidRPr="008D3B8D">
        <w:rPr>
          <w:rFonts w:ascii="Arial" w:hAnsi="Arial" w:cs="Arial"/>
          <w:sz w:val="20"/>
        </w:rPr>
        <w:t>…..</w:t>
      </w:r>
      <w:r>
        <w:rPr>
          <w:rFonts w:ascii="Arial" w:hAnsi="Arial" w:cs="Arial"/>
          <w:sz w:val="20"/>
        </w:rPr>
        <w:t xml:space="preserve"> </w:t>
      </w:r>
      <w:r w:rsidR="008D3B8D" w:rsidRPr="008D3B8D">
        <w:rPr>
          <w:rFonts w:ascii="Arial" w:hAnsi="Arial" w:cs="Arial"/>
          <w:sz w:val="20"/>
        </w:rPr>
        <w:t>Ft</w:t>
      </w:r>
      <w:r>
        <w:rPr>
          <w:rFonts w:ascii="Arial" w:hAnsi="Arial" w:cs="Arial"/>
          <w:sz w:val="20"/>
        </w:rPr>
        <w:t>, aza</w:t>
      </w:r>
      <w:r w:rsidR="009E07AC">
        <w:rPr>
          <w:rFonts w:ascii="Arial" w:hAnsi="Arial" w:cs="Arial"/>
          <w:sz w:val="20"/>
        </w:rPr>
        <w:t>z ….</w:t>
      </w:r>
      <w:r>
        <w:rPr>
          <w:rFonts w:ascii="Arial" w:hAnsi="Arial" w:cs="Arial"/>
          <w:sz w:val="20"/>
        </w:rPr>
        <w:t>…</w:t>
      </w:r>
      <w:r w:rsidR="009E07AC">
        <w:rPr>
          <w:rFonts w:ascii="Arial" w:hAnsi="Arial" w:cs="Arial"/>
          <w:sz w:val="20"/>
        </w:rPr>
        <w:t>……….</w:t>
      </w:r>
      <w:r w:rsidR="005B1807">
        <w:rPr>
          <w:rFonts w:ascii="Arial" w:hAnsi="Arial" w:cs="Arial"/>
          <w:sz w:val="20"/>
        </w:rPr>
        <w:t>……………………</w:t>
      </w:r>
      <w:r w:rsidR="002A0240">
        <w:rPr>
          <w:rFonts w:ascii="Arial" w:hAnsi="Arial" w:cs="Arial"/>
          <w:sz w:val="20"/>
        </w:rPr>
        <w:t>……...</w:t>
      </w:r>
    </w:p>
    <w:p w:rsidR="00FF0DB4" w:rsidRDefault="002A0240">
      <w:pPr>
        <w:spacing w:line="276" w:lineRule="auto"/>
        <w:contextualSpacing/>
        <w:rPr>
          <w:rFonts w:ascii="Arial" w:hAnsi="Arial" w:cs="Arial"/>
          <w:sz w:val="20"/>
        </w:rPr>
      </w:pPr>
      <w:r>
        <w:rPr>
          <w:rFonts w:ascii="Arial" w:hAnsi="Arial" w:cs="Arial"/>
          <w:sz w:val="20"/>
        </w:rPr>
        <w:t xml:space="preserve">…………………………………………………………………………………………………………………….. </w:t>
      </w:r>
      <w:r w:rsidR="00903792">
        <w:rPr>
          <w:rFonts w:ascii="Arial" w:hAnsi="Arial" w:cs="Arial"/>
          <w:sz w:val="20"/>
        </w:rPr>
        <w:t>forint</w:t>
      </w:r>
      <w:r w:rsidR="00C17E82">
        <w:rPr>
          <w:rFonts w:ascii="Arial" w:hAnsi="Arial" w:cs="Arial"/>
          <w:sz w:val="20"/>
        </w:rPr>
        <w:t>;</w:t>
      </w:r>
    </w:p>
    <w:p w:rsidR="00FF0DB4" w:rsidRDefault="00977490">
      <w:pPr>
        <w:spacing w:line="276" w:lineRule="auto"/>
        <w:contextualSpacing/>
        <w:rPr>
          <w:rFonts w:ascii="Arial" w:hAnsi="Arial" w:cs="Arial"/>
          <w:sz w:val="20"/>
        </w:rPr>
      </w:pPr>
      <w:r>
        <w:rPr>
          <w:rFonts w:ascii="Arial" w:hAnsi="Arial" w:cs="Arial"/>
          <w:sz w:val="20"/>
        </w:rPr>
        <w:t>c) A teljesítés körülményei (hely, idő, mód): …………………………………………………………………………..</w:t>
      </w:r>
    </w:p>
    <w:p w:rsidR="00FF0DB4" w:rsidRDefault="00977490">
      <w:pPr>
        <w:spacing w:line="276" w:lineRule="auto"/>
        <w:contextualSpacing/>
        <w:rPr>
          <w:rFonts w:ascii="Arial" w:hAnsi="Arial" w:cs="Arial"/>
          <w:sz w:val="20"/>
        </w:rPr>
      </w:pPr>
      <w:r>
        <w:rPr>
          <w:rFonts w:ascii="Arial" w:hAnsi="Arial" w:cs="Arial"/>
          <w:sz w:val="20"/>
        </w:rPr>
        <w:lastRenderedPageBreak/>
        <w:t>……………………………………………………………………………………………………………………………</w:t>
      </w:r>
      <w:r w:rsidR="009C7C6A">
        <w:rPr>
          <w:rFonts w:ascii="Arial" w:hAnsi="Arial" w:cs="Arial"/>
          <w:sz w:val="20"/>
        </w:rPr>
        <w:t xml:space="preserve"> .</w:t>
      </w:r>
    </w:p>
    <w:p w:rsidR="00FF0DB4" w:rsidRDefault="00FF0DB4">
      <w:pPr>
        <w:spacing w:line="276" w:lineRule="auto"/>
        <w:contextualSpacing/>
        <w:rPr>
          <w:rFonts w:ascii="Arial" w:hAnsi="Arial" w:cs="Arial"/>
          <w:sz w:val="20"/>
        </w:rPr>
      </w:pPr>
    </w:p>
    <w:p w:rsidR="00FF0DB4" w:rsidRDefault="00977490">
      <w:pPr>
        <w:spacing w:line="276" w:lineRule="auto"/>
        <w:contextualSpacing/>
        <w:rPr>
          <w:rFonts w:ascii="Arial" w:hAnsi="Arial" w:cs="Arial"/>
          <w:sz w:val="20"/>
        </w:rPr>
      </w:pPr>
      <w:r>
        <w:rPr>
          <w:rFonts w:ascii="Arial" w:hAnsi="Arial" w:cs="Arial"/>
          <w:sz w:val="20"/>
        </w:rPr>
        <w:t>IV. Pmt. 14/A. § (3) bekezdése alapján:</w:t>
      </w:r>
    </w:p>
    <w:p w:rsidR="00FF0DB4" w:rsidRDefault="00FF0DB4">
      <w:pPr>
        <w:spacing w:line="276" w:lineRule="auto"/>
        <w:contextualSpacing/>
        <w:rPr>
          <w:rFonts w:ascii="Arial" w:hAnsi="Arial" w:cs="Arial"/>
          <w:sz w:val="20"/>
        </w:rPr>
      </w:pPr>
    </w:p>
    <w:p w:rsidR="00FF0DB4" w:rsidRDefault="00977490">
      <w:pPr>
        <w:spacing w:line="276" w:lineRule="auto"/>
        <w:contextualSpacing/>
        <w:rPr>
          <w:rFonts w:ascii="Arial" w:hAnsi="Arial" w:cs="Arial"/>
          <w:sz w:val="20"/>
        </w:rPr>
      </w:pPr>
      <w:r>
        <w:rPr>
          <w:rFonts w:ascii="Arial" w:hAnsi="Arial" w:cs="Arial"/>
          <w:sz w:val="20"/>
        </w:rPr>
        <w:t xml:space="preserve">a) </w:t>
      </w:r>
      <w:r w:rsidR="00DE5D44">
        <w:rPr>
          <w:rFonts w:ascii="Arial" w:hAnsi="Arial" w:cs="Arial"/>
          <w:sz w:val="20"/>
        </w:rPr>
        <w:t xml:space="preserve">Pénzeszköz forrásának nyilatkozata 20 millió forintot elérő vagy meghaladó ügyleti megbízás esetén: </w:t>
      </w:r>
    </w:p>
    <w:p w:rsidR="00FF0DB4" w:rsidRDefault="00DE5D44">
      <w:pPr>
        <w:spacing w:line="276" w:lineRule="auto"/>
        <w:contextualSpacing/>
        <w:rPr>
          <w:rFonts w:ascii="Arial" w:hAnsi="Arial" w:cs="Arial"/>
          <w:sz w:val="20"/>
        </w:rPr>
      </w:pPr>
      <w:r>
        <w:rPr>
          <w:rFonts w:ascii="Arial" w:hAnsi="Arial" w:cs="Arial"/>
          <w:sz w:val="20"/>
        </w:rPr>
        <w:t>………………………………………………………………………………………………………………………..</w:t>
      </w:r>
    </w:p>
    <w:p w:rsidR="00FF0DB4" w:rsidRDefault="00DE5D44">
      <w:pPr>
        <w:spacing w:line="276" w:lineRule="auto"/>
        <w:contextualSpacing/>
        <w:rPr>
          <w:rFonts w:ascii="Arial" w:hAnsi="Arial" w:cs="Arial"/>
          <w:sz w:val="20"/>
        </w:rPr>
      </w:pPr>
      <w:r>
        <w:rPr>
          <w:rFonts w:ascii="Arial" w:hAnsi="Arial" w:cs="Arial"/>
          <w:sz w:val="20"/>
        </w:rPr>
        <w:t xml:space="preserve">b) </w:t>
      </w:r>
      <w:r w:rsidR="00977490" w:rsidRPr="00F003F8">
        <w:rPr>
          <w:rFonts w:ascii="Arial" w:hAnsi="Arial" w:cs="Arial"/>
          <w:sz w:val="20"/>
        </w:rPr>
        <w:t>Pénzeszköz forrása</w:t>
      </w:r>
      <w:r w:rsidR="00977490" w:rsidRPr="008E2E6F">
        <w:rPr>
          <w:rStyle w:val="Lbjegyzet-hivatkozs"/>
          <w:rFonts w:ascii="Arial" w:hAnsi="Arial" w:cs="Arial"/>
          <w:color w:val="365F91" w:themeColor="accent1" w:themeShade="BF"/>
          <w:sz w:val="20"/>
        </w:rPr>
        <w:footnoteReference w:id="50"/>
      </w:r>
      <w:r w:rsidR="00977490" w:rsidRPr="00F003F8">
        <w:rPr>
          <w:rFonts w:ascii="Arial" w:hAnsi="Arial" w:cs="Arial"/>
          <w:sz w:val="20"/>
        </w:rPr>
        <w:t>:</w:t>
      </w:r>
      <w:r w:rsidR="00977490">
        <w:rPr>
          <w:rFonts w:ascii="Arial" w:hAnsi="Arial" w:cs="Arial"/>
          <w:sz w:val="20"/>
        </w:rPr>
        <w:t xml:space="preserve"> </w:t>
      </w:r>
      <w:r w:rsidR="00977490" w:rsidRPr="00F003F8">
        <w:rPr>
          <w:rFonts w:ascii="Arial" w:hAnsi="Arial" w:cs="Arial"/>
          <w:sz w:val="20"/>
        </w:rPr>
        <w:t>…………………………………………………………</w:t>
      </w:r>
      <w:r w:rsidR="00977490">
        <w:rPr>
          <w:rFonts w:ascii="Arial" w:hAnsi="Arial" w:cs="Arial"/>
          <w:sz w:val="20"/>
        </w:rPr>
        <w:t>…………………………………..</w:t>
      </w:r>
    </w:p>
    <w:p w:rsidR="00FF0DB4" w:rsidRDefault="00977490">
      <w:pPr>
        <w:spacing w:line="276" w:lineRule="auto"/>
        <w:contextualSpacing/>
        <w:rPr>
          <w:rFonts w:ascii="Arial" w:hAnsi="Arial" w:cs="Arial"/>
          <w:sz w:val="20"/>
        </w:rPr>
      </w:pPr>
      <w:r>
        <w:rPr>
          <w:rFonts w:ascii="Arial" w:hAnsi="Arial" w:cs="Arial"/>
          <w:sz w:val="20"/>
        </w:rPr>
        <w:t>b</w:t>
      </w:r>
      <w:r w:rsidR="00DE5D44">
        <w:rPr>
          <w:rFonts w:ascii="Arial" w:hAnsi="Arial" w:cs="Arial"/>
          <w:sz w:val="20"/>
        </w:rPr>
        <w:t>a</w:t>
      </w:r>
      <w:r>
        <w:rPr>
          <w:rFonts w:ascii="Arial" w:hAnsi="Arial" w:cs="Arial"/>
          <w:sz w:val="20"/>
        </w:rPr>
        <w:t>) Pénzeszköz forrására vonatkozó dokumentum bemutatása megtörtént: igen / nem</w:t>
      </w:r>
      <w:r w:rsidRPr="008E2E6F">
        <w:rPr>
          <w:rStyle w:val="Lbjegyzet-hivatkozs"/>
          <w:rFonts w:ascii="Arial" w:hAnsi="Arial" w:cs="Arial"/>
          <w:color w:val="365F91" w:themeColor="accent1" w:themeShade="BF"/>
          <w:sz w:val="20"/>
        </w:rPr>
        <w:footnoteReference w:id="51"/>
      </w:r>
    </w:p>
    <w:p w:rsidR="00FF0DB4" w:rsidRDefault="00FF0DB4">
      <w:pPr>
        <w:spacing w:line="276" w:lineRule="auto"/>
        <w:contextualSpacing/>
        <w:rPr>
          <w:rFonts w:ascii="Arial" w:hAnsi="Arial" w:cs="Arial"/>
          <w:sz w:val="20"/>
        </w:rPr>
      </w:pPr>
    </w:p>
    <w:p w:rsidR="00FF0DB4" w:rsidRDefault="004A2C96">
      <w:pPr>
        <w:spacing w:line="276" w:lineRule="auto"/>
        <w:contextualSpacing/>
        <w:rPr>
          <w:rFonts w:ascii="Arial" w:hAnsi="Arial" w:cs="Arial"/>
          <w:sz w:val="20"/>
        </w:rPr>
      </w:pPr>
      <w:r>
        <w:rPr>
          <w:rFonts w:ascii="Arial" w:hAnsi="Arial" w:cs="Arial"/>
          <w:sz w:val="20"/>
        </w:rPr>
        <w:t>V. Egyéb</w:t>
      </w:r>
    </w:p>
    <w:p w:rsidR="00FF0DB4" w:rsidRDefault="00FF0DB4">
      <w:pPr>
        <w:spacing w:line="276" w:lineRule="auto"/>
        <w:contextualSpacing/>
        <w:rPr>
          <w:rFonts w:ascii="Arial" w:hAnsi="Arial" w:cs="Arial"/>
          <w:sz w:val="20"/>
        </w:rPr>
      </w:pPr>
    </w:p>
    <w:p w:rsidR="00FF0DB4" w:rsidRDefault="004A2C96">
      <w:pPr>
        <w:spacing w:line="276" w:lineRule="auto"/>
        <w:contextualSpacing/>
        <w:rPr>
          <w:rFonts w:ascii="Arial" w:hAnsi="Arial" w:cs="Arial"/>
          <w:sz w:val="20"/>
        </w:rPr>
      </w:pPr>
      <w:r>
        <w:rPr>
          <w:rFonts w:ascii="Arial" w:hAnsi="Arial" w:cs="Arial"/>
          <w:sz w:val="20"/>
        </w:rPr>
        <w:t xml:space="preserve">a) Az Ügyfél ügyleti megbízásokat rendszeresen </w:t>
      </w:r>
      <w:r w:rsidR="005E6751">
        <w:rPr>
          <w:rFonts w:ascii="Arial" w:hAnsi="Arial" w:cs="Arial"/>
          <w:sz w:val="20"/>
        </w:rPr>
        <w:t>végrehajtó</w:t>
      </w:r>
      <w:r>
        <w:rPr>
          <w:rFonts w:ascii="Arial" w:hAnsi="Arial" w:cs="Arial"/>
          <w:sz w:val="20"/>
        </w:rPr>
        <w:t xml:space="preserve"> </w:t>
      </w:r>
      <w:r w:rsidR="00904BC3">
        <w:rPr>
          <w:rFonts w:ascii="Arial" w:hAnsi="Arial" w:cs="Arial"/>
          <w:sz w:val="20"/>
        </w:rPr>
        <w:t>ü</w:t>
      </w:r>
      <w:r>
        <w:rPr>
          <w:rFonts w:ascii="Arial" w:hAnsi="Arial" w:cs="Arial"/>
          <w:sz w:val="20"/>
        </w:rPr>
        <w:t xml:space="preserve">gyfél: </w:t>
      </w:r>
    </w:p>
    <w:p w:rsidR="00FF0DB4" w:rsidRDefault="00FF0DB4">
      <w:pPr>
        <w:spacing w:line="276" w:lineRule="auto"/>
        <w:contextualSpacing/>
        <w:jc w:val="center"/>
        <w:rPr>
          <w:rFonts w:ascii="Arial" w:hAnsi="Arial" w:cs="Arial"/>
          <w:sz w:val="20"/>
        </w:rPr>
      </w:pPr>
    </w:p>
    <w:p w:rsidR="00FF0DB4" w:rsidRDefault="004A2C96">
      <w:pPr>
        <w:spacing w:line="276" w:lineRule="auto"/>
        <w:contextualSpacing/>
        <w:jc w:val="center"/>
        <w:rPr>
          <w:rFonts w:ascii="Arial" w:hAnsi="Arial" w:cs="Arial"/>
          <w:sz w:val="20"/>
        </w:rPr>
      </w:pPr>
      <w:r>
        <w:rPr>
          <w:rFonts w:ascii="Arial" w:hAnsi="Arial" w:cs="Arial"/>
          <w:sz w:val="20"/>
        </w:rPr>
        <w:t>igen / nem</w:t>
      </w:r>
      <w:r w:rsidRPr="008E2E6F">
        <w:rPr>
          <w:rStyle w:val="Lbjegyzet-hivatkozs"/>
          <w:rFonts w:ascii="Arial" w:hAnsi="Arial" w:cs="Arial"/>
          <w:color w:val="365F91" w:themeColor="accent1" w:themeShade="BF"/>
          <w:sz w:val="20"/>
        </w:rPr>
        <w:footnoteReference w:id="52"/>
      </w:r>
    </w:p>
    <w:p w:rsidR="00FF0DB4" w:rsidRDefault="00FF0DB4">
      <w:pPr>
        <w:spacing w:line="276" w:lineRule="auto"/>
        <w:contextualSpacing/>
        <w:rPr>
          <w:rFonts w:ascii="Arial" w:hAnsi="Arial" w:cs="Arial"/>
          <w:sz w:val="20"/>
        </w:rPr>
      </w:pPr>
    </w:p>
    <w:p w:rsidR="00FF0DB4" w:rsidRDefault="004A2C96">
      <w:pPr>
        <w:spacing w:line="276" w:lineRule="auto"/>
        <w:contextualSpacing/>
        <w:rPr>
          <w:rFonts w:ascii="Arial" w:hAnsi="Arial" w:cs="Arial"/>
          <w:sz w:val="20"/>
        </w:rPr>
      </w:pPr>
      <w:r>
        <w:rPr>
          <w:rFonts w:ascii="Arial" w:hAnsi="Arial" w:cs="Arial"/>
          <w:sz w:val="20"/>
        </w:rPr>
        <w:t xml:space="preserve">b) Adatváltozás következtében csak a megváltozott adat rögzítéséhez szükséges ügyfél-átvilágítás történt: </w:t>
      </w:r>
    </w:p>
    <w:p w:rsidR="00FF0DB4" w:rsidRDefault="00FF0DB4">
      <w:pPr>
        <w:spacing w:line="276" w:lineRule="auto"/>
        <w:contextualSpacing/>
        <w:jc w:val="center"/>
        <w:rPr>
          <w:rFonts w:ascii="Arial" w:hAnsi="Arial" w:cs="Arial"/>
          <w:sz w:val="20"/>
        </w:rPr>
      </w:pPr>
    </w:p>
    <w:p w:rsidR="00FF0DB4" w:rsidRDefault="004A2C96">
      <w:pPr>
        <w:spacing w:line="276" w:lineRule="auto"/>
        <w:contextualSpacing/>
        <w:jc w:val="center"/>
        <w:rPr>
          <w:rFonts w:ascii="Arial" w:hAnsi="Arial" w:cs="Arial"/>
          <w:sz w:val="20"/>
        </w:rPr>
      </w:pPr>
      <w:r>
        <w:rPr>
          <w:rFonts w:ascii="Arial" w:hAnsi="Arial" w:cs="Arial"/>
          <w:sz w:val="20"/>
        </w:rPr>
        <w:t>igen / nem</w:t>
      </w:r>
      <w:r w:rsidRPr="008E2E6F">
        <w:rPr>
          <w:rStyle w:val="Lbjegyzet-hivatkozs"/>
          <w:rFonts w:ascii="Arial" w:hAnsi="Arial" w:cs="Arial"/>
          <w:color w:val="365F91" w:themeColor="accent1" w:themeShade="BF"/>
          <w:sz w:val="20"/>
        </w:rPr>
        <w:footnoteReference w:id="53"/>
      </w:r>
    </w:p>
    <w:p w:rsidR="00FF0DB4" w:rsidRDefault="00FF0DB4">
      <w:pPr>
        <w:spacing w:line="276" w:lineRule="auto"/>
        <w:contextualSpacing/>
        <w:rPr>
          <w:rFonts w:ascii="Arial" w:hAnsi="Arial" w:cs="Arial"/>
          <w:sz w:val="20"/>
        </w:rPr>
      </w:pPr>
    </w:p>
    <w:p w:rsidR="00FF0DB4" w:rsidRDefault="00FF0DB4">
      <w:pPr>
        <w:spacing w:line="276" w:lineRule="auto"/>
        <w:contextualSpacing/>
        <w:rPr>
          <w:rFonts w:ascii="Arial" w:hAnsi="Arial" w:cs="Arial"/>
          <w:sz w:val="20"/>
        </w:rPr>
      </w:pPr>
    </w:p>
    <w:p w:rsidR="00FF0DB4" w:rsidRDefault="00B235C1">
      <w:pPr>
        <w:spacing w:line="276" w:lineRule="auto"/>
        <w:jc w:val="both"/>
        <w:rPr>
          <w:rFonts w:ascii="Arial" w:hAnsi="Arial" w:cs="Arial"/>
          <w:b/>
          <w:sz w:val="20"/>
          <w:szCs w:val="20"/>
        </w:rPr>
      </w:pPr>
      <w:r w:rsidRPr="00F003F8">
        <w:rPr>
          <w:rFonts w:ascii="Arial" w:hAnsi="Arial" w:cs="Arial"/>
          <w:b/>
          <w:sz w:val="20"/>
          <w:szCs w:val="20"/>
        </w:rPr>
        <w:t xml:space="preserve">Melléklet: </w:t>
      </w:r>
    </w:p>
    <w:p w:rsidR="00FF0DB4" w:rsidRDefault="00B235C1">
      <w:pPr>
        <w:spacing w:line="276" w:lineRule="auto"/>
        <w:jc w:val="both"/>
        <w:rPr>
          <w:rFonts w:ascii="Arial" w:hAnsi="Arial" w:cs="Arial"/>
          <w:sz w:val="20"/>
          <w:szCs w:val="20"/>
        </w:rPr>
      </w:pPr>
      <w:r>
        <w:rPr>
          <w:rFonts w:ascii="Arial" w:hAnsi="Arial" w:cs="Arial"/>
          <w:b/>
          <w:sz w:val="20"/>
          <w:szCs w:val="20"/>
        </w:rPr>
        <w:t>a) A</w:t>
      </w:r>
      <w:r w:rsidRPr="00F003F8">
        <w:rPr>
          <w:rFonts w:ascii="Arial" w:hAnsi="Arial" w:cs="Arial"/>
          <w:b/>
          <w:sz w:val="20"/>
          <w:szCs w:val="20"/>
        </w:rPr>
        <w:t>zonosí</w:t>
      </w:r>
      <w:r>
        <w:rPr>
          <w:rFonts w:ascii="Arial" w:hAnsi="Arial" w:cs="Arial"/>
          <w:b/>
          <w:sz w:val="20"/>
          <w:szCs w:val="20"/>
        </w:rPr>
        <w:t xml:space="preserve">tó okmány másolata </w:t>
      </w:r>
      <w:r w:rsidR="008D3B8D" w:rsidRPr="008D3B8D">
        <w:rPr>
          <w:rFonts w:ascii="Arial" w:hAnsi="Arial" w:cs="Arial"/>
          <w:sz w:val="20"/>
          <w:szCs w:val="20"/>
        </w:rPr>
        <w:t>(Pmt. 14/A. § (1) bekezdése alapján a Pmt. 7. § (3) bekezdés szerinti okiratról).</w:t>
      </w:r>
    </w:p>
    <w:p w:rsidR="00FF0DB4" w:rsidRDefault="00B235C1">
      <w:pPr>
        <w:spacing w:line="276" w:lineRule="auto"/>
        <w:jc w:val="both"/>
        <w:rPr>
          <w:rFonts w:ascii="Arial" w:hAnsi="Arial" w:cs="Arial"/>
          <w:sz w:val="20"/>
          <w:szCs w:val="20"/>
        </w:rPr>
      </w:pPr>
      <w:r>
        <w:rPr>
          <w:rFonts w:ascii="Arial" w:hAnsi="Arial" w:cs="Arial"/>
          <w:b/>
          <w:sz w:val="20"/>
          <w:szCs w:val="20"/>
        </w:rPr>
        <w:t>b) Az Ügyfél kockázati szintbe sorolásának formanyomtatványa</w:t>
      </w:r>
      <w:r w:rsidR="00F222A0">
        <w:rPr>
          <w:rFonts w:ascii="Arial" w:hAnsi="Arial" w:cs="Arial"/>
          <w:b/>
          <w:sz w:val="20"/>
          <w:szCs w:val="20"/>
        </w:rPr>
        <w:t xml:space="preserve"> ügyleti megbízás esetén</w:t>
      </w:r>
      <w:r>
        <w:rPr>
          <w:rFonts w:ascii="Arial" w:hAnsi="Arial" w:cs="Arial"/>
          <w:b/>
          <w:sz w:val="20"/>
          <w:szCs w:val="20"/>
        </w:rPr>
        <w:t xml:space="preserve"> </w:t>
      </w:r>
      <w:r w:rsidR="008D3B8D" w:rsidRPr="008D3B8D">
        <w:rPr>
          <w:rFonts w:ascii="Arial" w:hAnsi="Arial" w:cs="Arial"/>
          <w:sz w:val="20"/>
          <w:szCs w:val="20"/>
        </w:rPr>
        <w:t>(Pmt. 6. § (2) bekezdés alapján)</w:t>
      </w:r>
    </w:p>
    <w:p w:rsidR="00FF0DB4" w:rsidRDefault="00FF0DB4">
      <w:pPr>
        <w:spacing w:line="276" w:lineRule="auto"/>
        <w:contextualSpacing/>
        <w:rPr>
          <w:rFonts w:ascii="Arial" w:hAnsi="Arial" w:cs="Arial"/>
          <w:sz w:val="20"/>
        </w:rPr>
      </w:pPr>
    </w:p>
    <w:p w:rsidR="00FF0DB4" w:rsidRDefault="00FF0DB4">
      <w:pPr>
        <w:spacing w:line="276" w:lineRule="auto"/>
        <w:jc w:val="both"/>
        <w:rPr>
          <w:rFonts w:ascii="Arial" w:hAnsi="Arial" w:cs="Arial"/>
          <w:sz w:val="20"/>
        </w:rPr>
      </w:pPr>
    </w:p>
    <w:p w:rsidR="00FF0DB4" w:rsidRDefault="007F324C">
      <w:pPr>
        <w:spacing w:line="276" w:lineRule="auto"/>
        <w:jc w:val="both"/>
        <w:rPr>
          <w:rFonts w:ascii="Arial" w:hAnsi="Arial" w:cs="Arial"/>
          <w:sz w:val="20"/>
        </w:rPr>
      </w:pPr>
      <w:r w:rsidRPr="00895634">
        <w:rPr>
          <w:rFonts w:ascii="Arial" w:hAnsi="Arial" w:cs="Arial"/>
          <w:sz w:val="20"/>
        </w:rPr>
        <w:t xml:space="preserve">Az adatokat rögzítette: </w:t>
      </w:r>
    </w:p>
    <w:p w:rsidR="00FF0DB4" w:rsidRDefault="00FF0DB4">
      <w:pPr>
        <w:spacing w:line="276" w:lineRule="auto"/>
        <w:jc w:val="both"/>
        <w:rPr>
          <w:rFonts w:ascii="Arial" w:hAnsi="Arial" w:cs="Arial"/>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A64D38" w:rsidTr="00AC5168">
        <w:tc>
          <w:tcPr>
            <w:tcW w:w="3510" w:type="dxa"/>
          </w:tcPr>
          <w:p w:rsidR="00FF0DB4" w:rsidRDefault="00A64D38">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A64D38">
            <w:pPr>
              <w:spacing w:line="276" w:lineRule="auto"/>
              <w:jc w:val="both"/>
              <w:rPr>
                <w:rFonts w:ascii="Arial" w:hAnsi="Arial" w:cs="Arial"/>
                <w:sz w:val="20"/>
              </w:rPr>
            </w:pPr>
            <w:r>
              <w:rPr>
                <w:rFonts w:ascii="Arial" w:hAnsi="Arial" w:cs="Arial"/>
                <w:sz w:val="20"/>
              </w:rPr>
              <w:t>…………………………………………………………………..</w:t>
            </w:r>
          </w:p>
        </w:tc>
      </w:tr>
      <w:tr w:rsidR="00A64D38" w:rsidTr="00AC5168">
        <w:tc>
          <w:tcPr>
            <w:tcW w:w="3510" w:type="dxa"/>
          </w:tcPr>
          <w:p w:rsidR="00A64D38" w:rsidRDefault="00A64D38"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A64D38" w:rsidP="005D358B">
            <w:pPr>
              <w:spacing w:line="276" w:lineRule="auto"/>
              <w:jc w:val="both"/>
              <w:rPr>
                <w:rFonts w:ascii="Arial" w:hAnsi="Arial" w:cs="Arial"/>
                <w:sz w:val="20"/>
              </w:rPr>
            </w:pPr>
            <w:r>
              <w:rPr>
                <w:rFonts w:ascii="Arial" w:hAnsi="Arial" w:cs="Arial"/>
                <w:sz w:val="20"/>
              </w:rPr>
              <w:t>…………………………………………………………………..</w:t>
            </w:r>
          </w:p>
        </w:tc>
      </w:tr>
      <w:tr w:rsidR="00A64D38" w:rsidTr="00AC5168">
        <w:tc>
          <w:tcPr>
            <w:tcW w:w="3510" w:type="dxa"/>
          </w:tcPr>
          <w:p w:rsidR="00A64D38" w:rsidRDefault="00A64D38"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A64D38" w:rsidP="005D358B">
            <w:pPr>
              <w:spacing w:line="276" w:lineRule="auto"/>
              <w:jc w:val="both"/>
              <w:rPr>
                <w:rFonts w:ascii="Arial" w:hAnsi="Arial" w:cs="Arial"/>
                <w:sz w:val="20"/>
              </w:rPr>
            </w:pPr>
            <w:r>
              <w:rPr>
                <w:rFonts w:ascii="Arial" w:hAnsi="Arial" w:cs="Arial"/>
                <w:sz w:val="20"/>
              </w:rPr>
              <w:t>…………………………………………………………………..</w:t>
            </w:r>
          </w:p>
        </w:tc>
      </w:tr>
    </w:tbl>
    <w:p w:rsidR="00F02BBE" w:rsidRDefault="005221C7" w:rsidP="005D358B">
      <w:pPr>
        <w:spacing w:after="200" w:line="276" w:lineRule="auto"/>
        <w:jc w:val="both"/>
        <w:rPr>
          <w:rFonts w:ascii="Arial" w:hAnsi="Arial" w:cs="Arial"/>
          <w:sz w:val="20"/>
        </w:rPr>
      </w:pPr>
      <w:r>
        <w:rPr>
          <w:rFonts w:ascii="Arial" w:hAnsi="Arial" w:cs="Arial"/>
          <w:sz w:val="20"/>
        </w:rPr>
        <w:br w:type="page"/>
      </w:r>
    </w:p>
    <w:p w:rsidR="005221C7" w:rsidRDefault="00C24557" w:rsidP="005D358B">
      <w:pPr>
        <w:spacing w:line="276" w:lineRule="auto"/>
        <w:jc w:val="center"/>
        <w:rPr>
          <w:rFonts w:ascii="Arial" w:hAnsi="Arial" w:cs="Arial"/>
          <w:b/>
          <w:sz w:val="20"/>
        </w:rPr>
      </w:pPr>
      <w:r>
        <w:rPr>
          <w:rFonts w:ascii="Arial" w:hAnsi="Arial" w:cs="Arial"/>
          <w:b/>
          <w:sz w:val="20"/>
        </w:rPr>
        <w:lastRenderedPageBreak/>
        <w:t>4</w:t>
      </w:r>
      <w:r w:rsidR="005221C7" w:rsidRPr="00A86A2F">
        <w:rPr>
          <w:rFonts w:ascii="Arial" w:hAnsi="Arial" w:cs="Arial"/>
          <w:b/>
          <w:sz w:val="20"/>
        </w:rPr>
        <w:t xml:space="preserve">. sz. melléklet - AZONOSÍTÁSI ADATLAP </w:t>
      </w:r>
      <w:r w:rsidR="005221C7">
        <w:rPr>
          <w:rStyle w:val="Kiemels2"/>
          <w:rFonts w:ascii="Arial" w:hAnsi="Arial" w:cs="Arial"/>
          <w:sz w:val="20"/>
          <w:szCs w:val="20"/>
        </w:rPr>
        <w:t>üzleti kapcsolat létesítése</w:t>
      </w:r>
      <w:r w:rsidR="005221C7" w:rsidRPr="00A86A2F">
        <w:rPr>
          <w:rFonts w:ascii="Arial" w:hAnsi="Arial" w:cs="Arial"/>
          <w:b/>
          <w:sz w:val="20"/>
        </w:rPr>
        <w:t xml:space="preserve"> esetén (nemesfémmel kereskedő részére)</w:t>
      </w:r>
      <w:r w:rsidR="009E00C6">
        <w:rPr>
          <w:rFonts w:ascii="Arial" w:hAnsi="Arial" w:cs="Arial"/>
          <w:b/>
          <w:sz w:val="20"/>
        </w:rPr>
        <w:t xml:space="preserve"> </w:t>
      </w:r>
      <w:r w:rsidR="008D3B8D" w:rsidRPr="008D3B8D">
        <w:rPr>
          <w:rFonts w:ascii="Arial" w:hAnsi="Arial" w:cs="Arial"/>
          <w:sz w:val="20"/>
        </w:rPr>
        <w:t>a</w:t>
      </w:r>
      <w:r w:rsidR="005221C7" w:rsidRPr="00A86A2F">
        <w:rPr>
          <w:rFonts w:ascii="Arial" w:hAnsi="Arial" w:cs="Arial"/>
          <w:b/>
          <w:sz w:val="20"/>
        </w:rPr>
        <w:t xml:space="preserve"> </w:t>
      </w:r>
      <w:r w:rsidR="008D3B8D" w:rsidRPr="008D3B8D">
        <w:rPr>
          <w:rFonts w:ascii="Arial" w:hAnsi="Arial" w:cs="Arial"/>
          <w:sz w:val="20"/>
        </w:rPr>
        <w:t>Pmt. 7. §- ban foglaltak szerint</w:t>
      </w:r>
    </w:p>
    <w:p w:rsidR="005221C7" w:rsidRPr="00C1563E" w:rsidRDefault="005221C7" w:rsidP="005D358B">
      <w:pPr>
        <w:spacing w:line="276" w:lineRule="auto"/>
        <w:jc w:val="center"/>
        <w:rPr>
          <w:rFonts w:ascii="Arial" w:hAnsi="Arial" w:cs="Arial"/>
          <w:b/>
          <w:color w:val="365F91" w:themeColor="accent1" w:themeShade="BF"/>
          <w:sz w:val="20"/>
        </w:rPr>
      </w:pPr>
      <w:r w:rsidRPr="00C1563E">
        <w:rPr>
          <w:rFonts w:ascii="Arial" w:hAnsi="Arial" w:cs="Arial"/>
          <w:b/>
          <w:color w:val="365F91" w:themeColor="accent1" w:themeShade="BF"/>
          <w:sz w:val="20"/>
        </w:rPr>
        <w:t>KIZÁRÓLAG A SZOLGÁLTATÓ TÖLTHETI KI!</w:t>
      </w:r>
    </w:p>
    <w:p w:rsidR="005F1829" w:rsidRDefault="005F1829" w:rsidP="005D358B">
      <w:pPr>
        <w:spacing w:line="276" w:lineRule="auto"/>
        <w:ind w:right="-1"/>
        <w:jc w:val="both"/>
        <w:rPr>
          <w:rFonts w:ascii="Arial" w:hAnsi="Arial" w:cs="Arial"/>
          <w:b/>
          <w:sz w:val="20"/>
        </w:rPr>
      </w:pPr>
    </w:p>
    <w:p w:rsidR="005F1829" w:rsidRDefault="00322CE8" w:rsidP="005D358B">
      <w:pPr>
        <w:spacing w:line="276" w:lineRule="auto"/>
        <w:jc w:val="both"/>
        <w:rPr>
          <w:rFonts w:ascii="Arial" w:hAnsi="Arial" w:cs="Arial"/>
          <w:sz w:val="20"/>
        </w:rPr>
      </w:pPr>
      <w:r>
        <w:rPr>
          <w:rFonts w:ascii="Arial" w:hAnsi="Arial" w:cs="Arial"/>
          <w:sz w:val="20"/>
        </w:rPr>
        <w:t xml:space="preserve">I. </w:t>
      </w:r>
      <w:r w:rsidR="005221C7" w:rsidRPr="00895634">
        <w:rPr>
          <w:rFonts w:ascii="Arial" w:hAnsi="Arial" w:cs="Arial"/>
          <w:sz w:val="20"/>
        </w:rPr>
        <w:t>Természetes személy</w:t>
      </w:r>
      <w:r w:rsidR="005221C7">
        <w:rPr>
          <w:rFonts w:ascii="Arial" w:hAnsi="Arial" w:cs="Arial"/>
          <w:sz w:val="20"/>
        </w:rPr>
        <w:t xml:space="preserve"> ügyfél </w:t>
      </w:r>
      <w:r w:rsidR="005221C7" w:rsidRPr="00895634">
        <w:rPr>
          <w:rFonts w:ascii="Arial" w:hAnsi="Arial" w:cs="Arial"/>
          <w:sz w:val="20"/>
        </w:rPr>
        <w:t xml:space="preserve">adatai (A megfelelő rubrikákba X-et kell tenni): </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56"/>
        <w:gridCol w:w="287"/>
        <w:gridCol w:w="215"/>
        <w:gridCol w:w="215"/>
        <w:gridCol w:w="19"/>
        <w:gridCol w:w="123"/>
        <w:gridCol w:w="85"/>
        <w:gridCol w:w="75"/>
        <w:gridCol w:w="152"/>
        <w:gridCol w:w="227"/>
        <w:gridCol w:w="227"/>
        <w:gridCol w:w="227"/>
        <w:gridCol w:w="18"/>
        <w:gridCol w:w="197"/>
        <w:gridCol w:w="68"/>
        <w:gridCol w:w="147"/>
        <w:gridCol w:w="13"/>
        <w:gridCol w:w="202"/>
        <w:gridCol w:w="215"/>
        <w:gridCol w:w="215"/>
        <w:gridCol w:w="219"/>
        <w:gridCol w:w="141"/>
        <w:gridCol w:w="74"/>
        <w:gridCol w:w="215"/>
        <w:gridCol w:w="215"/>
        <w:gridCol w:w="13"/>
        <w:gridCol w:w="202"/>
        <w:gridCol w:w="25"/>
        <w:gridCol w:w="190"/>
        <w:gridCol w:w="64"/>
        <w:gridCol w:w="123"/>
        <w:gridCol w:w="29"/>
        <w:gridCol w:w="131"/>
        <w:gridCol w:w="84"/>
        <w:gridCol w:w="215"/>
        <w:gridCol w:w="20"/>
        <w:gridCol w:w="235"/>
        <w:gridCol w:w="220"/>
        <w:gridCol w:w="256"/>
        <w:gridCol w:w="257"/>
        <w:gridCol w:w="255"/>
        <w:gridCol w:w="159"/>
        <w:gridCol w:w="96"/>
        <w:gridCol w:w="47"/>
        <w:gridCol w:w="141"/>
        <w:gridCol w:w="67"/>
        <w:gridCol w:w="77"/>
        <w:gridCol w:w="153"/>
        <w:gridCol w:w="131"/>
        <w:gridCol w:w="116"/>
        <w:gridCol w:w="164"/>
        <w:gridCol w:w="39"/>
        <w:gridCol w:w="270"/>
      </w:tblGrid>
      <w:tr w:rsidR="005221C7" w:rsidRPr="00895634" w:rsidTr="00AC5168">
        <w:trPr>
          <w:jc w:val="center"/>
        </w:trPr>
        <w:tc>
          <w:tcPr>
            <w:tcW w:w="2197" w:type="dxa"/>
            <w:tcBorders>
              <w:top w:val="single" w:sz="12" w:space="0" w:color="auto"/>
              <w:left w:val="single" w:sz="12" w:space="0" w:color="auto"/>
              <w:right w:val="single" w:sz="8" w:space="0" w:color="auto"/>
            </w:tcBorders>
          </w:tcPr>
          <w:p w:rsidR="00FF0DB4" w:rsidRDefault="005221C7">
            <w:pPr>
              <w:spacing w:line="276" w:lineRule="auto"/>
              <w:jc w:val="both"/>
              <w:rPr>
                <w:rFonts w:ascii="Arial" w:hAnsi="Arial" w:cs="Arial"/>
                <w:sz w:val="20"/>
              </w:rPr>
            </w:pPr>
            <w:r w:rsidRPr="00895634">
              <w:rPr>
                <w:rFonts w:ascii="Arial" w:hAnsi="Arial" w:cs="Arial"/>
                <w:sz w:val="20"/>
              </w:rPr>
              <w:t>családi és utónév:</w:t>
            </w:r>
          </w:p>
        </w:tc>
        <w:tc>
          <w:tcPr>
            <w:tcW w:w="7826" w:type="dxa"/>
            <w:gridSpan w:val="53"/>
            <w:tcBorders>
              <w:top w:val="single" w:sz="12" w:space="0" w:color="auto"/>
              <w:left w:val="single" w:sz="8" w:space="0" w:color="auto"/>
              <w:right w:val="single" w:sz="12" w:space="0" w:color="auto"/>
            </w:tcBorders>
          </w:tcPr>
          <w:p w:rsidR="00FF0DB4" w:rsidRDefault="00FF0DB4">
            <w:pPr>
              <w:spacing w:line="276" w:lineRule="auto"/>
              <w:jc w:val="both"/>
              <w:rPr>
                <w:rFonts w:ascii="Arial" w:hAnsi="Arial" w:cs="Arial"/>
                <w:sz w:val="20"/>
              </w:rPr>
            </w:pPr>
          </w:p>
        </w:tc>
      </w:tr>
      <w:tr w:rsidR="005221C7" w:rsidRPr="00895634" w:rsidTr="00AC5168">
        <w:trPr>
          <w:jc w:val="center"/>
        </w:trPr>
        <w:tc>
          <w:tcPr>
            <w:tcW w:w="2197" w:type="dxa"/>
            <w:tcBorders>
              <w:left w:val="single" w:sz="12" w:space="0" w:color="auto"/>
              <w:right w:val="single" w:sz="8" w:space="0" w:color="auto"/>
            </w:tcBorders>
          </w:tcPr>
          <w:p w:rsidR="005221C7" w:rsidRPr="00895634" w:rsidRDefault="005221C7" w:rsidP="005D358B">
            <w:pPr>
              <w:spacing w:line="276" w:lineRule="auto"/>
              <w:rPr>
                <w:rFonts w:ascii="Arial" w:hAnsi="Arial" w:cs="Arial"/>
                <w:sz w:val="20"/>
              </w:rPr>
            </w:pPr>
            <w:r w:rsidRPr="00895634">
              <w:rPr>
                <w:rFonts w:ascii="Arial" w:hAnsi="Arial" w:cs="Arial"/>
                <w:sz w:val="20"/>
              </w:rPr>
              <w:t>születési családi és utónév</w:t>
            </w:r>
            <w:r w:rsidR="0079081F" w:rsidRPr="00C1563E">
              <w:rPr>
                <w:rStyle w:val="Lbjegyzet-hivatkozs"/>
                <w:rFonts w:ascii="Arial" w:hAnsi="Arial" w:cs="Arial"/>
                <w:color w:val="365F91" w:themeColor="accent1" w:themeShade="BF"/>
                <w:sz w:val="20"/>
              </w:rPr>
              <w:footnoteReference w:id="54"/>
            </w:r>
            <w:r w:rsidRPr="00895634">
              <w:rPr>
                <w:rFonts w:ascii="Arial" w:hAnsi="Arial" w:cs="Arial"/>
                <w:sz w:val="20"/>
              </w:rPr>
              <w:t>:</w:t>
            </w:r>
          </w:p>
        </w:tc>
        <w:tc>
          <w:tcPr>
            <w:tcW w:w="7826" w:type="dxa"/>
            <w:gridSpan w:val="53"/>
            <w:tcBorders>
              <w:left w:val="single" w:sz="8" w:space="0" w:color="auto"/>
              <w:right w:val="single" w:sz="12" w:space="0" w:color="auto"/>
            </w:tcBorders>
          </w:tcPr>
          <w:p w:rsidR="005F1829" w:rsidRDefault="005F1829" w:rsidP="005D358B">
            <w:pPr>
              <w:spacing w:line="276" w:lineRule="auto"/>
              <w:jc w:val="both"/>
              <w:rPr>
                <w:rFonts w:ascii="Arial" w:hAnsi="Arial" w:cs="Arial"/>
                <w:sz w:val="20"/>
              </w:rPr>
            </w:pPr>
          </w:p>
        </w:tc>
      </w:tr>
      <w:tr w:rsidR="005221C7" w:rsidRPr="00895634" w:rsidTr="00AC5168">
        <w:trPr>
          <w:jc w:val="center"/>
        </w:trPr>
        <w:tc>
          <w:tcPr>
            <w:tcW w:w="2197" w:type="dxa"/>
            <w:tcBorders>
              <w:left w:val="single" w:sz="12" w:space="0" w:color="auto"/>
              <w:bottom w:val="single" w:sz="8" w:space="0" w:color="auto"/>
              <w:right w:val="single" w:sz="8" w:space="0" w:color="auto"/>
            </w:tcBorders>
          </w:tcPr>
          <w:p w:rsidR="005221C7" w:rsidRPr="00895634" w:rsidRDefault="005221C7" w:rsidP="005D358B">
            <w:pPr>
              <w:spacing w:line="276" w:lineRule="auto"/>
              <w:rPr>
                <w:rFonts w:ascii="Arial" w:hAnsi="Arial" w:cs="Arial"/>
                <w:sz w:val="20"/>
              </w:rPr>
            </w:pPr>
            <w:r w:rsidRPr="00895634">
              <w:rPr>
                <w:rFonts w:ascii="Arial" w:hAnsi="Arial" w:cs="Arial"/>
                <w:sz w:val="20"/>
              </w:rPr>
              <w:t>állampolgárság</w:t>
            </w:r>
            <w:r w:rsidR="0079081F" w:rsidRPr="00C1563E">
              <w:rPr>
                <w:rStyle w:val="Lbjegyzet-hivatkozs"/>
                <w:rFonts w:ascii="Arial" w:hAnsi="Arial" w:cs="Arial"/>
                <w:color w:val="365F91" w:themeColor="accent1" w:themeShade="BF"/>
                <w:sz w:val="20"/>
              </w:rPr>
              <w:footnoteReference w:id="55"/>
            </w:r>
            <w:r w:rsidRPr="00895634">
              <w:rPr>
                <w:rFonts w:ascii="Arial" w:hAnsi="Arial" w:cs="Arial"/>
                <w:sz w:val="20"/>
              </w:rPr>
              <w:t>:</w:t>
            </w:r>
          </w:p>
        </w:tc>
        <w:tc>
          <w:tcPr>
            <w:tcW w:w="992" w:type="dxa"/>
            <w:gridSpan w:val="5"/>
            <w:tcBorders>
              <w:top w:val="single" w:sz="6" w:space="0" w:color="auto"/>
              <w:left w:val="single" w:sz="8" w:space="0" w:color="auto"/>
              <w:bottom w:val="single" w:sz="8" w:space="0" w:color="auto"/>
              <w:right w:val="single" w:sz="6" w:space="0" w:color="auto"/>
            </w:tcBorders>
          </w:tcPr>
          <w:p w:rsidR="005F1829" w:rsidRDefault="005221C7" w:rsidP="005D358B">
            <w:pPr>
              <w:spacing w:line="276" w:lineRule="auto"/>
              <w:jc w:val="both"/>
              <w:rPr>
                <w:rFonts w:ascii="Arial" w:hAnsi="Arial" w:cs="Arial"/>
                <w:sz w:val="20"/>
              </w:rPr>
            </w:pPr>
            <w:r w:rsidRPr="00895634">
              <w:rPr>
                <w:rFonts w:ascii="Arial" w:hAnsi="Arial" w:cs="Arial"/>
                <w:sz w:val="20"/>
              </w:rPr>
              <w:t>magyar:</w:t>
            </w:r>
          </w:p>
        </w:tc>
        <w:tc>
          <w:tcPr>
            <w:tcW w:w="283" w:type="dxa"/>
            <w:gridSpan w:val="3"/>
            <w:tcBorders>
              <w:top w:val="single" w:sz="6"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851" w:type="dxa"/>
            <w:gridSpan w:val="5"/>
            <w:tcBorders>
              <w:top w:val="single" w:sz="6" w:space="0" w:color="auto"/>
              <w:left w:val="single" w:sz="6" w:space="0" w:color="auto"/>
              <w:bottom w:val="single" w:sz="8" w:space="0" w:color="auto"/>
              <w:right w:val="single" w:sz="6" w:space="0" w:color="auto"/>
            </w:tcBorders>
          </w:tcPr>
          <w:p w:rsidR="005F1829" w:rsidRDefault="005221C7" w:rsidP="005D358B">
            <w:pPr>
              <w:spacing w:line="276" w:lineRule="auto"/>
              <w:jc w:val="both"/>
              <w:rPr>
                <w:rFonts w:ascii="Arial" w:hAnsi="Arial" w:cs="Arial"/>
                <w:sz w:val="20"/>
              </w:rPr>
            </w:pPr>
            <w:r w:rsidRPr="00895634">
              <w:rPr>
                <w:rFonts w:ascii="Arial" w:hAnsi="Arial" w:cs="Arial"/>
                <w:sz w:val="20"/>
              </w:rPr>
              <w:t>egyéb:</w:t>
            </w:r>
          </w:p>
        </w:tc>
        <w:tc>
          <w:tcPr>
            <w:tcW w:w="5700" w:type="dxa"/>
            <w:gridSpan w:val="40"/>
            <w:tcBorders>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r>
      <w:tr w:rsidR="005221C7" w:rsidRPr="00895634" w:rsidTr="00AC5168">
        <w:trPr>
          <w:trHeight w:val="298"/>
          <w:jc w:val="center"/>
        </w:trPr>
        <w:tc>
          <w:tcPr>
            <w:tcW w:w="2197" w:type="dxa"/>
            <w:tcBorders>
              <w:top w:val="single" w:sz="8" w:space="0" w:color="auto"/>
              <w:left w:val="single" w:sz="12" w:space="0" w:color="auto"/>
              <w:bottom w:val="single" w:sz="8" w:space="0" w:color="auto"/>
              <w:right w:val="single" w:sz="8" w:space="0" w:color="auto"/>
            </w:tcBorders>
          </w:tcPr>
          <w:p w:rsidR="005221C7" w:rsidRPr="00895634" w:rsidRDefault="005221C7" w:rsidP="005D358B">
            <w:pPr>
              <w:spacing w:line="276" w:lineRule="auto"/>
              <w:rPr>
                <w:rFonts w:ascii="Arial" w:hAnsi="Arial" w:cs="Arial"/>
                <w:sz w:val="20"/>
              </w:rPr>
            </w:pPr>
            <w:r w:rsidRPr="00895634">
              <w:rPr>
                <w:rFonts w:ascii="Arial" w:hAnsi="Arial" w:cs="Arial"/>
                <w:sz w:val="20"/>
              </w:rPr>
              <w:t>születési hely/idő:</w:t>
            </w:r>
          </w:p>
        </w:tc>
        <w:tc>
          <w:tcPr>
            <w:tcW w:w="4060" w:type="dxa"/>
            <w:gridSpan w:val="26"/>
            <w:tcBorders>
              <w:top w:val="single" w:sz="8" w:space="0" w:color="auto"/>
              <w:left w:val="single" w:sz="8" w:space="0" w:color="auto"/>
              <w:bottom w:val="single" w:sz="8" w:space="0" w:color="auto"/>
              <w:right w:val="single" w:sz="12" w:space="0" w:color="auto"/>
            </w:tcBorders>
          </w:tcPr>
          <w:p w:rsidR="005F1829" w:rsidRDefault="005F1829" w:rsidP="005D358B">
            <w:pPr>
              <w:spacing w:line="276" w:lineRule="auto"/>
              <w:jc w:val="both"/>
              <w:rPr>
                <w:rFonts w:ascii="Arial" w:hAnsi="Arial" w:cs="Arial"/>
                <w:sz w:val="20"/>
              </w:rPr>
            </w:pPr>
          </w:p>
        </w:tc>
        <w:tc>
          <w:tcPr>
            <w:tcW w:w="227" w:type="dxa"/>
            <w:gridSpan w:val="2"/>
            <w:tcBorders>
              <w:top w:val="single" w:sz="8" w:space="0" w:color="auto"/>
              <w:left w:val="single" w:sz="8"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54" w:type="dxa"/>
            <w:gridSpan w:val="2"/>
            <w:tcBorders>
              <w:top w:val="single" w:sz="8"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83" w:type="dxa"/>
            <w:gridSpan w:val="3"/>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319" w:type="dxa"/>
            <w:gridSpan w:val="3"/>
            <w:tcBorders>
              <w:top w:val="single" w:sz="8" w:space="0" w:color="auto"/>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c>
          <w:tcPr>
            <w:tcW w:w="455" w:type="dxa"/>
            <w:gridSpan w:val="2"/>
            <w:tcBorders>
              <w:top w:val="single" w:sz="8" w:space="0" w:color="auto"/>
              <w:left w:val="single" w:sz="8" w:space="0" w:color="auto"/>
              <w:bottom w:val="single" w:sz="8" w:space="0" w:color="auto"/>
              <w:right w:val="single" w:sz="12" w:space="0" w:color="auto"/>
            </w:tcBorders>
          </w:tcPr>
          <w:p w:rsidR="00FF0DB4" w:rsidRDefault="005221C7">
            <w:pPr>
              <w:spacing w:line="276" w:lineRule="auto"/>
              <w:jc w:val="both"/>
              <w:rPr>
                <w:rFonts w:ascii="Arial" w:hAnsi="Arial" w:cs="Arial"/>
                <w:b/>
                <w:sz w:val="20"/>
              </w:rPr>
            </w:pPr>
            <w:r w:rsidRPr="00895634">
              <w:rPr>
                <w:rFonts w:ascii="Arial" w:hAnsi="Arial" w:cs="Arial"/>
                <w:b/>
                <w:sz w:val="20"/>
              </w:rPr>
              <w:t>év</w:t>
            </w:r>
          </w:p>
        </w:tc>
        <w:tc>
          <w:tcPr>
            <w:tcW w:w="256" w:type="dxa"/>
            <w:tcBorders>
              <w:top w:val="single" w:sz="8" w:space="0" w:color="auto"/>
              <w:left w:val="single" w:sz="8"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57" w:type="dxa"/>
            <w:tcBorders>
              <w:top w:val="single" w:sz="8" w:space="0" w:color="auto"/>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c>
          <w:tcPr>
            <w:tcW w:w="557" w:type="dxa"/>
            <w:gridSpan w:val="4"/>
            <w:tcBorders>
              <w:top w:val="single" w:sz="8" w:space="0" w:color="auto"/>
              <w:left w:val="single" w:sz="12" w:space="0" w:color="auto"/>
              <w:bottom w:val="single" w:sz="8" w:space="0" w:color="auto"/>
              <w:right w:val="single" w:sz="12" w:space="0" w:color="auto"/>
            </w:tcBorders>
          </w:tcPr>
          <w:p w:rsidR="00FF0DB4" w:rsidRDefault="005221C7">
            <w:pPr>
              <w:spacing w:line="276" w:lineRule="auto"/>
              <w:jc w:val="both"/>
              <w:rPr>
                <w:rFonts w:ascii="Arial" w:hAnsi="Arial" w:cs="Arial"/>
                <w:b/>
                <w:sz w:val="20"/>
              </w:rPr>
            </w:pPr>
            <w:r w:rsidRPr="00895634">
              <w:rPr>
                <w:rFonts w:ascii="Arial" w:hAnsi="Arial" w:cs="Arial"/>
                <w:b/>
                <w:sz w:val="20"/>
              </w:rPr>
              <w:t>hó</w:t>
            </w:r>
          </w:p>
        </w:tc>
        <w:tc>
          <w:tcPr>
            <w:tcW w:w="285" w:type="dxa"/>
            <w:gridSpan w:val="3"/>
            <w:tcBorders>
              <w:top w:val="single" w:sz="8" w:space="0" w:color="auto"/>
              <w:left w:val="single" w:sz="8"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84" w:type="dxa"/>
            <w:gridSpan w:val="2"/>
            <w:tcBorders>
              <w:top w:val="single" w:sz="8" w:space="0" w:color="auto"/>
              <w:left w:val="single" w:sz="6" w:space="0" w:color="auto"/>
              <w:bottom w:val="single" w:sz="8" w:space="0" w:color="auto"/>
              <w:right w:val="single" w:sz="12" w:space="0" w:color="auto"/>
            </w:tcBorders>
          </w:tcPr>
          <w:p w:rsidR="00FF0DB4" w:rsidRDefault="00FF0DB4">
            <w:pPr>
              <w:spacing w:line="276" w:lineRule="auto"/>
              <w:jc w:val="both"/>
              <w:rPr>
                <w:rFonts w:ascii="Arial" w:hAnsi="Arial" w:cs="Arial"/>
                <w:sz w:val="20"/>
              </w:rPr>
            </w:pPr>
          </w:p>
        </w:tc>
        <w:tc>
          <w:tcPr>
            <w:tcW w:w="589" w:type="dxa"/>
            <w:gridSpan w:val="4"/>
            <w:tcBorders>
              <w:top w:val="single" w:sz="8" w:space="0" w:color="auto"/>
              <w:left w:val="single" w:sz="8" w:space="0" w:color="auto"/>
              <w:bottom w:val="single" w:sz="8" w:space="0" w:color="auto"/>
              <w:right w:val="single" w:sz="12" w:space="0" w:color="auto"/>
            </w:tcBorders>
          </w:tcPr>
          <w:p w:rsidR="00FF0DB4" w:rsidRDefault="005221C7">
            <w:pPr>
              <w:spacing w:line="276" w:lineRule="auto"/>
              <w:jc w:val="both"/>
              <w:rPr>
                <w:rFonts w:ascii="Arial" w:hAnsi="Arial" w:cs="Arial"/>
                <w:b/>
                <w:sz w:val="20"/>
              </w:rPr>
            </w:pPr>
            <w:r w:rsidRPr="00895634">
              <w:rPr>
                <w:rFonts w:ascii="Arial" w:hAnsi="Arial" w:cs="Arial"/>
                <w:b/>
                <w:sz w:val="20"/>
              </w:rPr>
              <w:t>nap</w:t>
            </w:r>
          </w:p>
        </w:tc>
      </w:tr>
      <w:tr w:rsidR="005221C7" w:rsidRPr="00895634" w:rsidTr="00AC5168">
        <w:trPr>
          <w:cantSplit/>
          <w:trHeight w:val="298"/>
          <w:jc w:val="center"/>
        </w:trPr>
        <w:tc>
          <w:tcPr>
            <w:tcW w:w="2197" w:type="dxa"/>
            <w:tcBorders>
              <w:top w:val="single" w:sz="8" w:space="0" w:color="auto"/>
              <w:left w:val="single" w:sz="12" w:space="0" w:color="auto"/>
              <w:bottom w:val="single" w:sz="4" w:space="0" w:color="auto"/>
              <w:right w:val="single" w:sz="8" w:space="0" w:color="auto"/>
            </w:tcBorders>
          </w:tcPr>
          <w:p w:rsidR="005221C7" w:rsidRPr="00895634" w:rsidRDefault="005221C7" w:rsidP="005D358B">
            <w:pPr>
              <w:spacing w:line="276" w:lineRule="auto"/>
              <w:rPr>
                <w:rFonts w:ascii="Arial" w:hAnsi="Arial" w:cs="Arial"/>
                <w:sz w:val="20"/>
              </w:rPr>
            </w:pPr>
            <w:r w:rsidRPr="00895634">
              <w:rPr>
                <w:rFonts w:ascii="Arial" w:hAnsi="Arial" w:cs="Arial"/>
                <w:sz w:val="20"/>
              </w:rPr>
              <w:t>anyja születési neve</w:t>
            </w:r>
            <w:r w:rsidR="0079081F" w:rsidRPr="00C1563E">
              <w:rPr>
                <w:rStyle w:val="Lbjegyzet-hivatkozs"/>
                <w:rFonts w:ascii="Arial" w:hAnsi="Arial" w:cs="Arial"/>
                <w:color w:val="365F91" w:themeColor="accent1" w:themeShade="BF"/>
                <w:sz w:val="20"/>
              </w:rPr>
              <w:footnoteReference w:id="56"/>
            </w:r>
            <w:r w:rsidRPr="00895634">
              <w:rPr>
                <w:rFonts w:ascii="Arial" w:hAnsi="Arial" w:cs="Arial"/>
                <w:sz w:val="20"/>
              </w:rPr>
              <w:t>:</w:t>
            </w:r>
          </w:p>
        </w:tc>
        <w:tc>
          <w:tcPr>
            <w:tcW w:w="7826" w:type="dxa"/>
            <w:gridSpan w:val="53"/>
            <w:tcBorders>
              <w:top w:val="single" w:sz="8" w:space="0" w:color="auto"/>
              <w:left w:val="single" w:sz="8" w:space="0" w:color="auto"/>
              <w:bottom w:val="single" w:sz="6" w:space="0" w:color="auto"/>
              <w:right w:val="single" w:sz="12" w:space="0" w:color="auto"/>
            </w:tcBorders>
          </w:tcPr>
          <w:p w:rsidR="005F1829" w:rsidRDefault="005F1829" w:rsidP="005D358B">
            <w:pPr>
              <w:spacing w:line="276" w:lineRule="auto"/>
              <w:jc w:val="both"/>
              <w:rPr>
                <w:rFonts w:ascii="Arial" w:hAnsi="Arial" w:cs="Arial"/>
                <w:sz w:val="20"/>
              </w:rPr>
            </w:pPr>
          </w:p>
        </w:tc>
      </w:tr>
      <w:tr w:rsidR="005221C7" w:rsidRPr="00895634" w:rsidTr="00AC5168">
        <w:trPr>
          <w:jc w:val="center"/>
        </w:trPr>
        <w:tc>
          <w:tcPr>
            <w:tcW w:w="2197" w:type="dxa"/>
            <w:tcBorders>
              <w:left w:val="single" w:sz="12" w:space="0" w:color="auto"/>
              <w:bottom w:val="single" w:sz="4" w:space="0" w:color="auto"/>
              <w:right w:val="single" w:sz="8" w:space="0" w:color="auto"/>
            </w:tcBorders>
          </w:tcPr>
          <w:p w:rsidR="005221C7" w:rsidRPr="00895634" w:rsidRDefault="005221C7" w:rsidP="005D358B">
            <w:pPr>
              <w:spacing w:line="276" w:lineRule="auto"/>
              <w:rPr>
                <w:rFonts w:ascii="Arial" w:hAnsi="Arial" w:cs="Arial"/>
                <w:sz w:val="20"/>
              </w:rPr>
            </w:pPr>
            <w:r w:rsidRPr="00895634">
              <w:rPr>
                <w:rFonts w:ascii="Arial" w:hAnsi="Arial" w:cs="Arial"/>
                <w:sz w:val="20"/>
              </w:rPr>
              <w:t>lakcím, annak hiányában tartózkodási hely:</w:t>
            </w:r>
          </w:p>
        </w:tc>
        <w:tc>
          <w:tcPr>
            <w:tcW w:w="7826" w:type="dxa"/>
            <w:gridSpan w:val="53"/>
            <w:tcBorders>
              <w:top w:val="single" w:sz="6" w:space="0" w:color="auto"/>
              <w:left w:val="single" w:sz="8" w:space="0" w:color="auto"/>
              <w:bottom w:val="single" w:sz="8" w:space="0" w:color="auto"/>
              <w:right w:val="single" w:sz="12" w:space="0" w:color="auto"/>
            </w:tcBorders>
          </w:tcPr>
          <w:p w:rsidR="005F1829" w:rsidRDefault="005F1829" w:rsidP="005D358B">
            <w:pPr>
              <w:spacing w:line="276" w:lineRule="auto"/>
              <w:jc w:val="both"/>
              <w:rPr>
                <w:rFonts w:ascii="Arial" w:hAnsi="Arial" w:cs="Arial"/>
                <w:sz w:val="20"/>
              </w:rPr>
            </w:pPr>
          </w:p>
        </w:tc>
      </w:tr>
      <w:tr w:rsidR="005221C7" w:rsidRPr="00895634" w:rsidTr="00AC5168">
        <w:trPr>
          <w:trHeight w:val="105"/>
          <w:jc w:val="center"/>
        </w:trPr>
        <w:tc>
          <w:tcPr>
            <w:tcW w:w="2197" w:type="dxa"/>
            <w:tcBorders>
              <w:left w:val="single" w:sz="12" w:space="0" w:color="auto"/>
              <w:bottom w:val="single" w:sz="4" w:space="0" w:color="auto"/>
              <w:right w:val="single" w:sz="8" w:space="0" w:color="auto"/>
            </w:tcBorders>
          </w:tcPr>
          <w:p w:rsidR="005221C7" w:rsidRPr="00895634" w:rsidRDefault="005221C7" w:rsidP="005D358B">
            <w:pPr>
              <w:spacing w:line="276" w:lineRule="auto"/>
              <w:rPr>
                <w:rFonts w:ascii="Arial" w:hAnsi="Arial" w:cs="Arial"/>
                <w:sz w:val="20"/>
              </w:rPr>
            </w:pPr>
            <w:r w:rsidRPr="00895634">
              <w:rPr>
                <w:rFonts w:ascii="Arial" w:hAnsi="Arial" w:cs="Arial"/>
                <w:sz w:val="20"/>
              </w:rPr>
              <w:t>azonosító okmány típusa</w:t>
            </w:r>
          </w:p>
        </w:tc>
        <w:tc>
          <w:tcPr>
            <w:tcW w:w="1115" w:type="dxa"/>
            <w:gridSpan w:val="6"/>
            <w:tcBorders>
              <w:top w:val="single" w:sz="4" w:space="0" w:color="auto"/>
              <w:left w:val="single" w:sz="8" w:space="0" w:color="auto"/>
              <w:bottom w:val="single" w:sz="8" w:space="0" w:color="auto"/>
              <w:right w:val="single" w:sz="4" w:space="0" w:color="auto"/>
            </w:tcBorders>
            <w:vAlign w:val="center"/>
          </w:tcPr>
          <w:p w:rsidR="005F1829" w:rsidRDefault="005221C7" w:rsidP="005D358B">
            <w:pPr>
              <w:spacing w:line="276" w:lineRule="auto"/>
              <w:jc w:val="both"/>
              <w:rPr>
                <w:rFonts w:ascii="Arial" w:hAnsi="Arial" w:cs="Arial"/>
                <w:bCs/>
                <w:sz w:val="20"/>
              </w:rPr>
            </w:pPr>
            <w:r w:rsidRPr="00895634">
              <w:rPr>
                <w:rFonts w:ascii="Arial" w:hAnsi="Arial" w:cs="Arial"/>
                <w:bCs/>
                <w:sz w:val="20"/>
              </w:rPr>
              <w:t>Személy-azonosító igazolvány</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5F1829" w:rsidRDefault="005F1829" w:rsidP="005D358B">
            <w:pPr>
              <w:spacing w:line="276" w:lineRule="auto"/>
              <w:jc w:val="both"/>
              <w:rPr>
                <w:rFonts w:ascii="Arial" w:hAnsi="Arial" w:cs="Arial"/>
                <w:b/>
                <w:bCs/>
                <w:sz w:val="20"/>
              </w:rPr>
            </w:pPr>
          </w:p>
        </w:tc>
        <w:tc>
          <w:tcPr>
            <w:tcW w:w="1116" w:type="dxa"/>
            <w:gridSpan w:val="7"/>
            <w:tcBorders>
              <w:top w:val="single" w:sz="4" w:space="0" w:color="auto"/>
              <w:left w:val="single" w:sz="4" w:space="0" w:color="auto"/>
              <w:bottom w:val="single" w:sz="8" w:space="0" w:color="auto"/>
              <w:right w:val="single" w:sz="4" w:space="0" w:color="auto"/>
            </w:tcBorders>
            <w:vAlign w:val="center"/>
          </w:tcPr>
          <w:p w:rsidR="005F1829" w:rsidRDefault="005221C7" w:rsidP="005D358B">
            <w:pPr>
              <w:spacing w:line="276" w:lineRule="auto"/>
              <w:jc w:val="both"/>
              <w:rPr>
                <w:rFonts w:ascii="Arial" w:hAnsi="Arial" w:cs="Arial"/>
                <w:bCs/>
                <w:sz w:val="20"/>
              </w:rPr>
            </w:pPr>
            <w:r w:rsidRPr="00895634">
              <w:rPr>
                <w:rFonts w:ascii="Arial" w:hAnsi="Arial" w:cs="Arial"/>
                <w:bCs/>
                <w:sz w:val="20"/>
              </w:rPr>
              <w:t>Lakcím-igazolvány</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FF0DB4" w:rsidRDefault="00FF0DB4">
            <w:pPr>
              <w:spacing w:line="276" w:lineRule="auto"/>
              <w:jc w:val="both"/>
              <w:rPr>
                <w:rFonts w:ascii="Arial" w:hAnsi="Arial" w:cs="Arial"/>
                <w:b/>
                <w:bCs/>
                <w:sz w:val="20"/>
              </w:rPr>
            </w:pPr>
          </w:p>
        </w:tc>
        <w:tc>
          <w:tcPr>
            <w:tcW w:w="992" w:type="dxa"/>
            <w:gridSpan w:val="5"/>
            <w:tcBorders>
              <w:top w:val="single" w:sz="4" w:space="0" w:color="auto"/>
              <w:left w:val="single" w:sz="4" w:space="0" w:color="auto"/>
              <w:bottom w:val="single" w:sz="8" w:space="0" w:color="auto"/>
              <w:right w:val="single" w:sz="4" w:space="0" w:color="auto"/>
            </w:tcBorders>
            <w:vAlign w:val="center"/>
          </w:tcPr>
          <w:p w:rsidR="00FF0DB4" w:rsidRDefault="005221C7">
            <w:pPr>
              <w:spacing w:line="276" w:lineRule="auto"/>
              <w:jc w:val="both"/>
              <w:rPr>
                <w:rFonts w:ascii="Arial" w:hAnsi="Arial" w:cs="Arial"/>
                <w:bCs/>
                <w:sz w:val="20"/>
              </w:rPr>
            </w:pPr>
            <w:r w:rsidRPr="00895634">
              <w:rPr>
                <w:rFonts w:ascii="Arial" w:hAnsi="Arial" w:cs="Arial"/>
                <w:bCs/>
                <w:sz w:val="20"/>
              </w:rPr>
              <w:t>Vezetői engedély</w:t>
            </w:r>
          </w:p>
        </w:tc>
        <w:tc>
          <w:tcPr>
            <w:tcW w:w="289" w:type="dxa"/>
            <w:gridSpan w:val="2"/>
            <w:tcBorders>
              <w:top w:val="single" w:sz="4" w:space="0" w:color="auto"/>
              <w:left w:val="single" w:sz="4" w:space="0" w:color="auto"/>
              <w:bottom w:val="single" w:sz="8" w:space="0" w:color="auto"/>
              <w:right w:val="single" w:sz="4" w:space="0" w:color="auto"/>
            </w:tcBorders>
            <w:vAlign w:val="center"/>
          </w:tcPr>
          <w:p w:rsidR="00FF0DB4" w:rsidRDefault="00FF0DB4">
            <w:pPr>
              <w:spacing w:line="276" w:lineRule="auto"/>
              <w:jc w:val="both"/>
              <w:rPr>
                <w:rFonts w:ascii="Arial" w:hAnsi="Arial" w:cs="Arial"/>
                <w:b/>
                <w:bCs/>
                <w:sz w:val="20"/>
              </w:rPr>
            </w:pPr>
          </w:p>
        </w:tc>
        <w:tc>
          <w:tcPr>
            <w:tcW w:w="832" w:type="dxa"/>
            <w:gridSpan w:val="7"/>
            <w:tcBorders>
              <w:top w:val="single" w:sz="4" w:space="0" w:color="auto"/>
              <w:left w:val="single" w:sz="4" w:space="0" w:color="auto"/>
              <w:bottom w:val="single" w:sz="8" w:space="0" w:color="auto"/>
              <w:right w:val="single" w:sz="4" w:space="0" w:color="auto"/>
            </w:tcBorders>
            <w:vAlign w:val="center"/>
          </w:tcPr>
          <w:p w:rsidR="00FF0DB4" w:rsidRDefault="005221C7">
            <w:pPr>
              <w:spacing w:line="276" w:lineRule="auto"/>
              <w:jc w:val="both"/>
              <w:rPr>
                <w:rFonts w:ascii="Arial" w:hAnsi="Arial" w:cs="Arial"/>
                <w:bCs/>
                <w:sz w:val="20"/>
              </w:rPr>
            </w:pPr>
            <w:r w:rsidRPr="00895634">
              <w:rPr>
                <w:rFonts w:ascii="Arial" w:hAnsi="Arial" w:cs="Arial"/>
                <w:bCs/>
                <w:sz w:val="20"/>
              </w:rPr>
              <w:t>Útlevél</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FF0DB4" w:rsidRDefault="00FF0DB4">
            <w:pPr>
              <w:spacing w:line="276" w:lineRule="auto"/>
              <w:jc w:val="both"/>
              <w:rPr>
                <w:rFonts w:ascii="Arial" w:hAnsi="Arial" w:cs="Arial"/>
                <w:b/>
                <w:bCs/>
                <w:sz w:val="20"/>
              </w:rPr>
            </w:pPr>
          </w:p>
        </w:tc>
        <w:tc>
          <w:tcPr>
            <w:tcW w:w="1701" w:type="dxa"/>
            <w:gridSpan w:val="9"/>
            <w:tcBorders>
              <w:top w:val="single" w:sz="4" w:space="0" w:color="auto"/>
              <w:left w:val="single" w:sz="4" w:space="0" w:color="auto"/>
              <w:bottom w:val="single" w:sz="8" w:space="0" w:color="auto"/>
              <w:right w:val="single" w:sz="4" w:space="0" w:color="auto"/>
            </w:tcBorders>
            <w:vAlign w:val="center"/>
          </w:tcPr>
          <w:p w:rsidR="00FF0DB4" w:rsidRDefault="005221C7">
            <w:pPr>
              <w:spacing w:line="276" w:lineRule="auto"/>
              <w:jc w:val="both"/>
              <w:rPr>
                <w:rFonts w:ascii="Arial" w:hAnsi="Arial" w:cs="Arial"/>
                <w:bCs/>
                <w:sz w:val="20"/>
              </w:rPr>
            </w:pPr>
            <w:r w:rsidRPr="00895634">
              <w:rPr>
                <w:rFonts w:ascii="Arial" w:hAnsi="Arial" w:cs="Arial"/>
                <w:bCs/>
                <w:sz w:val="20"/>
              </w:rPr>
              <w:t>Személyi Azonosító Igazoló Hatósági Igazolvány</w:t>
            </w:r>
          </w:p>
        </w:tc>
        <w:tc>
          <w:tcPr>
            <w:tcW w:w="284" w:type="dxa"/>
            <w:gridSpan w:val="3"/>
            <w:tcBorders>
              <w:top w:val="single" w:sz="4" w:space="0" w:color="auto"/>
              <w:left w:val="single" w:sz="4" w:space="0" w:color="auto"/>
              <w:bottom w:val="single" w:sz="8" w:space="0" w:color="auto"/>
              <w:right w:val="single" w:sz="4" w:space="0" w:color="auto"/>
            </w:tcBorders>
            <w:vAlign w:val="center"/>
          </w:tcPr>
          <w:p w:rsidR="00FF0DB4" w:rsidRDefault="00FF0DB4">
            <w:pPr>
              <w:spacing w:line="276" w:lineRule="auto"/>
              <w:jc w:val="both"/>
              <w:rPr>
                <w:rFonts w:ascii="Arial" w:hAnsi="Arial" w:cs="Arial"/>
                <w:b/>
                <w:bCs/>
                <w:sz w:val="20"/>
              </w:rPr>
            </w:pPr>
          </w:p>
        </w:tc>
        <w:tc>
          <w:tcPr>
            <w:tcW w:w="708" w:type="dxa"/>
            <w:gridSpan w:val="6"/>
            <w:tcBorders>
              <w:top w:val="single" w:sz="4" w:space="0" w:color="auto"/>
              <w:left w:val="single" w:sz="4" w:space="0" w:color="auto"/>
              <w:bottom w:val="single" w:sz="8" w:space="0" w:color="auto"/>
              <w:right w:val="single" w:sz="4" w:space="0" w:color="auto"/>
            </w:tcBorders>
            <w:vAlign w:val="center"/>
          </w:tcPr>
          <w:p w:rsidR="00FF0DB4" w:rsidRDefault="005221C7">
            <w:pPr>
              <w:spacing w:line="276" w:lineRule="auto"/>
              <w:jc w:val="both"/>
              <w:rPr>
                <w:rFonts w:ascii="Arial" w:hAnsi="Arial" w:cs="Arial"/>
                <w:bCs/>
                <w:sz w:val="20"/>
              </w:rPr>
            </w:pPr>
            <w:r w:rsidRPr="00895634">
              <w:rPr>
                <w:rFonts w:ascii="Arial" w:hAnsi="Arial" w:cs="Arial"/>
                <w:bCs/>
                <w:sz w:val="20"/>
              </w:rPr>
              <w:t>Egyéb</w:t>
            </w:r>
          </w:p>
        </w:tc>
        <w:tc>
          <w:tcPr>
            <w:tcW w:w="309" w:type="dxa"/>
            <w:gridSpan w:val="2"/>
            <w:tcBorders>
              <w:top w:val="single" w:sz="4" w:space="0" w:color="auto"/>
              <w:left w:val="single" w:sz="4" w:space="0" w:color="auto"/>
              <w:bottom w:val="single" w:sz="8" w:space="0" w:color="auto"/>
              <w:right w:val="single" w:sz="12" w:space="0" w:color="auto"/>
            </w:tcBorders>
            <w:vAlign w:val="center"/>
          </w:tcPr>
          <w:p w:rsidR="00FF0DB4" w:rsidRDefault="00FF0DB4">
            <w:pPr>
              <w:spacing w:line="276" w:lineRule="auto"/>
              <w:jc w:val="both"/>
              <w:rPr>
                <w:rFonts w:ascii="Arial" w:hAnsi="Arial" w:cs="Arial"/>
                <w:b/>
                <w:bCs/>
                <w:sz w:val="20"/>
              </w:rPr>
            </w:pPr>
          </w:p>
        </w:tc>
      </w:tr>
      <w:tr w:rsidR="005221C7" w:rsidRPr="00895634" w:rsidTr="00AC5168">
        <w:trPr>
          <w:trHeight w:val="298"/>
          <w:jc w:val="center"/>
        </w:trPr>
        <w:tc>
          <w:tcPr>
            <w:tcW w:w="2197" w:type="dxa"/>
            <w:tcBorders>
              <w:top w:val="single" w:sz="4" w:space="0" w:color="auto"/>
              <w:left w:val="single" w:sz="12" w:space="0" w:color="auto"/>
              <w:bottom w:val="single" w:sz="12" w:space="0" w:color="auto"/>
              <w:right w:val="single" w:sz="8" w:space="0" w:color="auto"/>
            </w:tcBorders>
            <w:shd w:val="clear" w:color="auto" w:fill="auto"/>
          </w:tcPr>
          <w:p w:rsidR="005221C7" w:rsidRPr="00895634" w:rsidRDefault="005221C7" w:rsidP="005D358B">
            <w:pPr>
              <w:spacing w:line="276" w:lineRule="auto"/>
              <w:rPr>
                <w:rFonts w:ascii="Arial" w:hAnsi="Arial" w:cs="Arial"/>
                <w:sz w:val="20"/>
              </w:rPr>
            </w:pPr>
            <w:r w:rsidRPr="00895634">
              <w:rPr>
                <w:rFonts w:ascii="Arial" w:hAnsi="Arial" w:cs="Arial"/>
                <w:sz w:val="20"/>
              </w:rPr>
              <w:t>egyéb okmány megnevezése</w:t>
            </w:r>
          </w:p>
        </w:tc>
        <w:tc>
          <w:tcPr>
            <w:tcW w:w="7826" w:type="dxa"/>
            <w:gridSpan w:val="53"/>
            <w:tcBorders>
              <w:top w:val="single" w:sz="8" w:space="0" w:color="auto"/>
              <w:left w:val="single" w:sz="8" w:space="0" w:color="auto"/>
              <w:bottom w:val="single" w:sz="8" w:space="0" w:color="auto"/>
              <w:right w:val="single" w:sz="12" w:space="0" w:color="auto"/>
            </w:tcBorders>
            <w:shd w:val="clear" w:color="auto" w:fill="auto"/>
          </w:tcPr>
          <w:p w:rsidR="005F1829" w:rsidRDefault="005F1829" w:rsidP="005D358B">
            <w:pPr>
              <w:spacing w:line="276" w:lineRule="auto"/>
              <w:jc w:val="both"/>
              <w:rPr>
                <w:rFonts w:ascii="Arial" w:hAnsi="Arial" w:cs="Arial"/>
                <w:sz w:val="20"/>
              </w:rPr>
            </w:pPr>
          </w:p>
        </w:tc>
      </w:tr>
      <w:tr w:rsidR="005221C7" w:rsidRPr="00895634" w:rsidTr="00AC5168">
        <w:trPr>
          <w:trHeight w:val="298"/>
          <w:jc w:val="center"/>
        </w:trPr>
        <w:tc>
          <w:tcPr>
            <w:tcW w:w="2197" w:type="dxa"/>
            <w:tcBorders>
              <w:top w:val="single" w:sz="12" w:space="0" w:color="auto"/>
              <w:left w:val="single" w:sz="12" w:space="0" w:color="auto"/>
              <w:bottom w:val="single" w:sz="12" w:space="0" w:color="auto"/>
              <w:right w:val="single" w:sz="12" w:space="0" w:color="auto"/>
            </w:tcBorders>
          </w:tcPr>
          <w:p w:rsidR="005221C7" w:rsidRDefault="005221C7" w:rsidP="005D358B">
            <w:pPr>
              <w:spacing w:line="276" w:lineRule="auto"/>
              <w:jc w:val="both"/>
              <w:rPr>
                <w:rFonts w:ascii="Arial" w:hAnsi="Arial" w:cs="Arial"/>
                <w:sz w:val="20"/>
              </w:rPr>
            </w:pPr>
            <w:r w:rsidRPr="00895634">
              <w:rPr>
                <w:rFonts w:ascii="Arial" w:hAnsi="Arial" w:cs="Arial"/>
                <w:sz w:val="20"/>
              </w:rPr>
              <w:t>száma(i) sorrendben:</w:t>
            </w:r>
          </w:p>
        </w:tc>
        <w:tc>
          <w:tcPr>
            <w:tcW w:w="256" w:type="dxa"/>
            <w:tcBorders>
              <w:top w:val="single" w:sz="12" w:space="0" w:color="auto"/>
              <w:left w:val="single" w:sz="12"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87" w:type="dxa"/>
            <w:tcBorders>
              <w:top w:val="single" w:sz="12" w:space="0" w:color="auto"/>
              <w:left w:val="single" w:sz="6" w:space="0" w:color="auto"/>
              <w:bottom w:val="single" w:sz="12" w:space="0" w:color="auto"/>
              <w:right w:val="single" w:sz="4" w:space="0" w:color="auto"/>
            </w:tcBorders>
          </w:tcPr>
          <w:p w:rsidR="005F1829" w:rsidRDefault="005F1829" w:rsidP="005D358B">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5F1829" w:rsidRDefault="005F1829" w:rsidP="005D358B">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gridSpan w:val="3"/>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9"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6" w:space="0" w:color="auto"/>
              <w:bottom w:val="single" w:sz="12" w:space="0" w:color="auto"/>
              <w:right w:val="single" w:sz="18"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18"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6" w:type="dxa"/>
            <w:gridSpan w:val="3"/>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20"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6"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7"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5" w:type="dxa"/>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5"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55" w:type="dxa"/>
            <w:gridSpan w:val="3"/>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30"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47"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03" w:type="dxa"/>
            <w:gridSpan w:val="2"/>
            <w:tcBorders>
              <w:top w:val="single" w:sz="12" w:space="0" w:color="auto"/>
              <w:left w:val="single" w:sz="4" w:space="0" w:color="auto"/>
              <w:bottom w:val="single" w:sz="12" w:space="0" w:color="auto"/>
              <w:right w:val="single" w:sz="4" w:space="0" w:color="auto"/>
            </w:tcBorders>
          </w:tcPr>
          <w:p w:rsidR="00FF0DB4" w:rsidRDefault="00FF0DB4">
            <w:pPr>
              <w:spacing w:line="276" w:lineRule="auto"/>
              <w:jc w:val="both"/>
              <w:rPr>
                <w:rFonts w:ascii="Arial" w:hAnsi="Arial" w:cs="Arial"/>
                <w:sz w:val="20"/>
              </w:rPr>
            </w:pPr>
          </w:p>
        </w:tc>
        <w:tc>
          <w:tcPr>
            <w:tcW w:w="270" w:type="dxa"/>
            <w:tcBorders>
              <w:top w:val="single" w:sz="12" w:space="0" w:color="auto"/>
              <w:left w:val="single" w:sz="4" w:space="0" w:color="auto"/>
              <w:bottom w:val="single" w:sz="12" w:space="0" w:color="auto"/>
              <w:right w:val="single" w:sz="12" w:space="0" w:color="auto"/>
            </w:tcBorders>
          </w:tcPr>
          <w:p w:rsidR="00FF0DB4" w:rsidRDefault="00FF0DB4">
            <w:pPr>
              <w:spacing w:line="276" w:lineRule="auto"/>
              <w:jc w:val="both"/>
              <w:rPr>
                <w:rFonts w:ascii="Arial" w:hAnsi="Arial" w:cs="Arial"/>
                <w:sz w:val="20"/>
              </w:rPr>
            </w:pPr>
          </w:p>
        </w:tc>
      </w:tr>
    </w:tbl>
    <w:p w:rsidR="005221C7" w:rsidRDefault="005221C7" w:rsidP="005D358B">
      <w:pPr>
        <w:spacing w:line="276" w:lineRule="auto"/>
        <w:ind w:left="-142" w:right="-1"/>
        <w:jc w:val="both"/>
        <w:rPr>
          <w:rFonts w:ascii="Arial" w:hAnsi="Arial" w:cs="Arial"/>
          <w:sz w:val="20"/>
        </w:rPr>
      </w:pPr>
    </w:p>
    <w:p w:rsidR="005F1829" w:rsidRDefault="000657E5" w:rsidP="005D358B">
      <w:pPr>
        <w:spacing w:line="276" w:lineRule="auto"/>
        <w:ind w:left="-142" w:right="-1"/>
        <w:jc w:val="both"/>
        <w:rPr>
          <w:rFonts w:ascii="Arial" w:hAnsi="Arial" w:cs="Arial"/>
          <w:sz w:val="20"/>
        </w:rPr>
      </w:pPr>
      <w:r>
        <w:rPr>
          <w:rFonts w:ascii="Arial" w:hAnsi="Arial" w:cs="Arial"/>
          <w:sz w:val="20"/>
        </w:rPr>
        <w:t xml:space="preserve">A születési családi és utónév, az állampolgárság és az anyja születési neve adatok rögzítésére az ellenőrzés mellőzésével került sor: </w:t>
      </w:r>
      <w:r w:rsidRPr="00D21889">
        <w:rPr>
          <w:rFonts w:ascii="Arial" w:hAnsi="Arial" w:cs="Arial"/>
          <w:b/>
          <w:sz w:val="20"/>
        </w:rPr>
        <w:t>igen / nem</w:t>
      </w:r>
      <w:r w:rsidRPr="00C1563E">
        <w:rPr>
          <w:rStyle w:val="Lbjegyzet-hivatkozs"/>
          <w:rFonts w:ascii="Arial" w:hAnsi="Arial" w:cs="Arial"/>
          <w:color w:val="365F91" w:themeColor="accent1" w:themeShade="BF"/>
          <w:sz w:val="20"/>
        </w:rPr>
        <w:footnoteReference w:id="57"/>
      </w:r>
    </w:p>
    <w:p w:rsidR="005F1829" w:rsidRDefault="005F1829" w:rsidP="005D358B">
      <w:pPr>
        <w:spacing w:line="276" w:lineRule="auto"/>
        <w:ind w:left="-142" w:right="-1"/>
        <w:jc w:val="both"/>
        <w:rPr>
          <w:rFonts w:ascii="Arial" w:hAnsi="Arial" w:cs="Arial"/>
          <w:sz w:val="20"/>
        </w:rPr>
      </w:pPr>
    </w:p>
    <w:p w:rsidR="005F1829" w:rsidRDefault="00322CE8" w:rsidP="005D358B">
      <w:pPr>
        <w:spacing w:line="276" w:lineRule="auto"/>
        <w:jc w:val="both"/>
        <w:rPr>
          <w:rFonts w:ascii="Arial" w:hAnsi="Arial" w:cs="Arial"/>
          <w:sz w:val="20"/>
        </w:rPr>
      </w:pPr>
      <w:r>
        <w:rPr>
          <w:rFonts w:ascii="Arial" w:hAnsi="Arial" w:cs="Arial"/>
          <w:sz w:val="20"/>
        </w:rPr>
        <w:t xml:space="preserve">II. </w:t>
      </w:r>
      <w:r w:rsidR="005221C7" w:rsidRPr="00895634">
        <w:rPr>
          <w:rFonts w:ascii="Arial" w:hAnsi="Arial" w:cs="Arial"/>
          <w:sz w:val="20"/>
        </w:rPr>
        <w:t>Jogi személy vagy jogi személyiséggel nem rendelkező szervez</w:t>
      </w:r>
      <w:r w:rsidR="002C38E3">
        <w:rPr>
          <w:rFonts w:ascii="Arial" w:hAnsi="Arial" w:cs="Arial"/>
          <w:sz w:val="20"/>
        </w:rPr>
        <w:t>et adatai (egyéni vállalkozó esetén</w:t>
      </w:r>
      <w:r w:rsidR="005221C7" w:rsidRPr="00895634">
        <w:rPr>
          <w:rFonts w:ascii="Arial" w:hAnsi="Arial" w:cs="Arial"/>
          <w:sz w:val="20"/>
        </w:rPr>
        <w:t xml:space="preserve"> is ki kell tölteni):</w:t>
      </w:r>
    </w:p>
    <w:tbl>
      <w:tblPr>
        <w:tblW w:w="100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803"/>
        <w:gridCol w:w="271"/>
        <w:gridCol w:w="254"/>
        <w:gridCol w:w="246"/>
        <w:gridCol w:w="229"/>
        <w:gridCol w:w="222"/>
        <w:gridCol w:w="254"/>
        <w:gridCol w:w="205"/>
        <w:gridCol w:w="254"/>
        <w:gridCol w:w="246"/>
        <w:gridCol w:w="238"/>
        <w:gridCol w:w="229"/>
        <w:gridCol w:w="262"/>
        <w:gridCol w:w="296"/>
        <w:gridCol w:w="279"/>
        <w:gridCol w:w="238"/>
        <w:gridCol w:w="229"/>
        <w:gridCol w:w="238"/>
        <w:gridCol w:w="213"/>
        <w:gridCol w:w="246"/>
        <w:gridCol w:w="254"/>
        <w:gridCol w:w="222"/>
        <w:gridCol w:w="262"/>
        <w:gridCol w:w="857"/>
      </w:tblGrid>
      <w:tr w:rsidR="005221C7" w:rsidRPr="00895634" w:rsidTr="00AC5168">
        <w:trPr>
          <w:jc w:val="center"/>
        </w:trPr>
        <w:tc>
          <w:tcPr>
            <w:tcW w:w="3803" w:type="dxa"/>
            <w:tcBorders>
              <w:bottom w:val="single" w:sz="8" w:space="0" w:color="auto"/>
              <w:right w:val="single" w:sz="8" w:space="0" w:color="auto"/>
            </w:tcBorders>
          </w:tcPr>
          <w:p w:rsidR="00FF0DB4" w:rsidRDefault="005221C7">
            <w:pPr>
              <w:spacing w:line="276" w:lineRule="auto"/>
              <w:jc w:val="both"/>
              <w:rPr>
                <w:rFonts w:ascii="Arial" w:hAnsi="Arial" w:cs="Arial"/>
                <w:sz w:val="20"/>
              </w:rPr>
            </w:pPr>
            <w:r w:rsidRPr="00895634">
              <w:rPr>
                <w:rFonts w:ascii="Arial" w:hAnsi="Arial" w:cs="Arial"/>
                <w:sz w:val="20"/>
              </w:rPr>
              <w:t>név, rövidített név:</w:t>
            </w:r>
          </w:p>
        </w:tc>
        <w:tc>
          <w:tcPr>
            <w:tcW w:w="6244" w:type="dxa"/>
            <w:gridSpan w:val="23"/>
            <w:tcBorders>
              <w:left w:val="single" w:sz="8" w:space="0" w:color="auto"/>
              <w:bottom w:val="single" w:sz="8" w:space="0" w:color="auto"/>
            </w:tcBorders>
          </w:tcPr>
          <w:p w:rsidR="00FF0DB4" w:rsidRDefault="00FF0DB4">
            <w:pPr>
              <w:spacing w:line="276" w:lineRule="auto"/>
              <w:jc w:val="both"/>
              <w:rPr>
                <w:rFonts w:ascii="Arial" w:hAnsi="Arial" w:cs="Arial"/>
                <w:sz w:val="20"/>
              </w:rPr>
            </w:pPr>
          </w:p>
        </w:tc>
      </w:tr>
      <w:tr w:rsidR="005221C7" w:rsidRPr="00895634" w:rsidTr="00AC5168">
        <w:trPr>
          <w:jc w:val="center"/>
        </w:trPr>
        <w:tc>
          <w:tcPr>
            <w:tcW w:w="3803" w:type="dxa"/>
            <w:tcBorders>
              <w:top w:val="single" w:sz="8" w:space="0" w:color="auto"/>
              <w:bottom w:val="single" w:sz="8" w:space="0" w:color="auto"/>
              <w:right w:val="single" w:sz="8" w:space="0" w:color="auto"/>
            </w:tcBorders>
          </w:tcPr>
          <w:p w:rsidR="005221C7" w:rsidRDefault="005221C7" w:rsidP="005D358B">
            <w:pPr>
              <w:spacing w:line="276" w:lineRule="auto"/>
              <w:jc w:val="both"/>
              <w:rPr>
                <w:rFonts w:ascii="Arial" w:hAnsi="Arial" w:cs="Arial"/>
                <w:iCs/>
                <w:sz w:val="20"/>
                <w:vertAlign w:val="superscript"/>
              </w:rPr>
            </w:pPr>
            <w:r w:rsidRPr="00895634">
              <w:rPr>
                <w:rFonts w:ascii="Arial" w:hAnsi="Arial" w:cs="Arial"/>
                <w:iCs/>
                <w:sz w:val="20"/>
              </w:rPr>
              <w:t>székhely / magyarországi fióktelep</w:t>
            </w:r>
            <w:r w:rsidR="003030ED" w:rsidRPr="00C1563E">
              <w:rPr>
                <w:rStyle w:val="Lbjegyzet-hivatkozs"/>
                <w:rFonts w:ascii="Arial" w:hAnsi="Arial" w:cs="Arial"/>
                <w:iCs/>
                <w:color w:val="365F91" w:themeColor="accent1" w:themeShade="BF"/>
                <w:sz w:val="20"/>
              </w:rPr>
              <w:footnoteReference w:id="58"/>
            </w:r>
            <w:r w:rsidRPr="00895634">
              <w:rPr>
                <w:rFonts w:ascii="Arial" w:hAnsi="Arial" w:cs="Arial"/>
                <w:iCs/>
                <w:sz w:val="20"/>
              </w:rPr>
              <w:t xml:space="preserve"> címe:</w:t>
            </w:r>
          </w:p>
        </w:tc>
        <w:tc>
          <w:tcPr>
            <w:tcW w:w="6244" w:type="dxa"/>
            <w:gridSpan w:val="23"/>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5221C7" w:rsidRPr="00895634" w:rsidTr="00AC5168">
        <w:trPr>
          <w:jc w:val="center"/>
        </w:trPr>
        <w:tc>
          <w:tcPr>
            <w:tcW w:w="3803" w:type="dxa"/>
            <w:tcBorders>
              <w:top w:val="single" w:sz="8" w:space="0" w:color="auto"/>
              <w:bottom w:val="single" w:sz="8" w:space="0" w:color="auto"/>
              <w:right w:val="single" w:sz="8" w:space="0" w:color="auto"/>
            </w:tcBorders>
          </w:tcPr>
          <w:p w:rsidR="005221C7" w:rsidRDefault="005221C7" w:rsidP="005D358B">
            <w:pPr>
              <w:spacing w:line="276" w:lineRule="auto"/>
              <w:jc w:val="both"/>
              <w:rPr>
                <w:rFonts w:ascii="Arial" w:hAnsi="Arial" w:cs="Arial"/>
                <w:sz w:val="20"/>
              </w:rPr>
            </w:pPr>
            <w:r w:rsidRPr="00895634">
              <w:rPr>
                <w:rFonts w:ascii="Arial" w:hAnsi="Arial" w:cs="Arial"/>
                <w:sz w:val="20"/>
              </w:rPr>
              <w:t>fő tevékenységi kör:</w:t>
            </w:r>
          </w:p>
        </w:tc>
        <w:tc>
          <w:tcPr>
            <w:tcW w:w="6244" w:type="dxa"/>
            <w:gridSpan w:val="23"/>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5221C7" w:rsidRPr="00895634" w:rsidTr="00AC5168">
        <w:trPr>
          <w:jc w:val="center"/>
        </w:trPr>
        <w:tc>
          <w:tcPr>
            <w:tcW w:w="3803" w:type="dxa"/>
            <w:tcBorders>
              <w:top w:val="single" w:sz="8" w:space="0" w:color="auto"/>
              <w:bottom w:val="single" w:sz="8" w:space="0" w:color="auto"/>
              <w:right w:val="single" w:sz="8" w:space="0" w:color="auto"/>
            </w:tcBorders>
          </w:tcPr>
          <w:p w:rsidR="005221C7" w:rsidRDefault="005221C7" w:rsidP="005D358B">
            <w:pPr>
              <w:spacing w:line="276" w:lineRule="auto"/>
              <w:jc w:val="both"/>
              <w:rPr>
                <w:rFonts w:ascii="Arial" w:hAnsi="Arial" w:cs="Arial"/>
                <w:sz w:val="20"/>
              </w:rPr>
            </w:pPr>
            <w:r w:rsidRPr="00895634">
              <w:rPr>
                <w:rFonts w:ascii="Arial" w:hAnsi="Arial" w:cs="Arial"/>
                <w:sz w:val="20"/>
              </w:rPr>
              <w:t>képviseletre jogosult neve, beosztása:</w:t>
            </w:r>
          </w:p>
        </w:tc>
        <w:tc>
          <w:tcPr>
            <w:tcW w:w="6244" w:type="dxa"/>
            <w:gridSpan w:val="23"/>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5221C7" w:rsidRPr="00895634" w:rsidTr="00AC5168">
        <w:trPr>
          <w:jc w:val="center"/>
        </w:trPr>
        <w:tc>
          <w:tcPr>
            <w:tcW w:w="3803" w:type="dxa"/>
            <w:tcBorders>
              <w:top w:val="single" w:sz="8" w:space="0" w:color="auto"/>
              <w:bottom w:val="single" w:sz="8" w:space="0" w:color="auto"/>
              <w:right w:val="single" w:sz="8" w:space="0" w:color="auto"/>
            </w:tcBorders>
          </w:tcPr>
          <w:p w:rsidR="005221C7" w:rsidRDefault="005221C7" w:rsidP="005D358B">
            <w:pPr>
              <w:spacing w:line="276" w:lineRule="auto"/>
              <w:jc w:val="both"/>
              <w:rPr>
                <w:rFonts w:ascii="Arial" w:hAnsi="Arial" w:cs="Arial"/>
                <w:sz w:val="20"/>
              </w:rPr>
            </w:pPr>
            <w:r w:rsidRPr="00895634">
              <w:rPr>
                <w:rFonts w:ascii="Arial" w:hAnsi="Arial" w:cs="Arial"/>
                <w:sz w:val="20"/>
              </w:rPr>
              <w:t>kézbesítési megbízott</w:t>
            </w:r>
            <w:r w:rsidR="00B82D3F" w:rsidRPr="00C1563E">
              <w:rPr>
                <w:rStyle w:val="Lbjegyzet-hivatkozs"/>
                <w:rFonts w:ascii="Arial" w:hAnsi="Arial" w:cs="Arial"/>
                <w:color w:val="365F91" w:themeColor="accent1" w:themeShade="BF"/>
                <w:sz w:val="20"/>
              </w:rPr>
              <w:footnoteReference w:id="59"/>
            </w:r>
            <w:r w:rsidRPr="00895634">
              <w:rPr>
                <w:rFonts w:ascii="Arial" w:hAnsi="Arial" w:cs="Arial"/>
                <w:sz w:val="20"/>
              </w:rPr>
              <w:t xml:space="preserve"> </w:t>
            </w:r>
            <w:r w:rsidR="00FC4EB4">
              <w:rPr>
                <w:rFonts w:ascii="Arial" w:hAnsi="Arial" w:cs="Arial"/>
                <w:sz w:val="20"/>
              </w:rPr>
              <w:t>családi és utóneve, illetve lakcíme, ennek hiányában tartózkodási helyet</w:t>
            </w:r>
            <w:r w:rsidR="00FC4EB4" w:rsidRPr="00895634">
              <w:rPr>
                <w:rFonts w:ascii="Arial" w:hAnsi="Arial" w:cs="Arial"/>
                <w:sz w:val="20"/>
              </w:rPr>
              <w:t>:</w:t>
            </w:r>
          </w:p>
        </w:tc>
        <w:tc>
          <w:tcPr>
            <w:tcW w:w="6244" w:type="dxa"/>
            <w:gridSpan w:val="23"/>
            <w:tcBorders>
              <w:top w:val="single" w:sz="8" w:space="0" w:color="auto"/>
              <w:left w:val="single" w:sz="8" w:space="0" w:color="auto"/>
              <w:bottom w:val="single" w:sz="8" w:space="0" w:color="auto"/>
            </w:tcBorders>
          </w:tcPr>
          <w:p w:rsidR="005F1829" w:rsidRDefault="005F1829" w:rsidP="005D358B">
            <w:pPr>
              <w:spacing w:line="276" w:lineRule="auto"/>
              <w:jc w:val="both"/>
              <w:rPr>
                <w:rFonts w:ascii="Arial" w:hAnsi="Arial" w:cs="Arial"/>
                <w:sz w:val="20"/>
              </w:rPr>
            </w:pPr>
          </w:p>
        </w:tc>
      </w:tr>
      <w:tr w:rsidR="005221C7" w:rsidRPr="00895634" w:rsidTr="00AC5168">
        <w:trPr>
          <w:jc w:val="center"/>
        </w:trPr>
        <w:tc>
          <w:tcPr>
            <w:tcW w:w="3803" w:type="dxa"/>
            <w:tcBorders>
              <w:top w:val="single" w:sz="8" w:space="0" w:color="auto"/>
              <w:bottom w:val="single" w:sz="8" w:space="0" w:color="auto"/>
              <w:right w:val="single" w:sz="8" w:space="0" w:color="auto"/>
            </w:tcBorders>
          </w:tcPr>
          <w:p w:rsidR="005221C7" w:rsidRDefault="005221C7" w:rsidP="005D358B">
            <w:pPr>
              <w:spacing w:line="276" w:lineRule="auto"/>
              <w:jc w:val="both"/>
              <w:rPr>
                <w:rFonts w:ascii="Arial" w:hAnsi="Arial" w:cs="Arial"/>
                <w:sz w:val="20"/>
              </w:rPr>
            </w:pPr>
            <w:r w:rsidRPr="00895634">
              <w:rPr>
                <w:rFonts w:ascii="Arial" w:hAnsi="Arial" w:cs="Arial"/>
                <w:sz w:val="20"/>
              </w:rPr>
              <w:t>cégjegyzékszám/határozati</w:t>
            </w:r>
            <w:r w:rsidR="00571D92" w:rsidRPr="00C1563E">
              <w:rPr>
                <w:rStyle w:val="Lbjegyzet-hivatkozs"/>
                <w:rFonts w:ascii="Arial" w:hAnsi="Arial" w:cs="Arial"/>
                <w:color w:val="365F91" w:themeColor="accent1" w:themeShade="BF"/>
                <w:sz w:val="20"/>
              </w:rPr>
              <w:footnoteReference w:id="60"/>
            </w:r>
            <w:r w:rsidRPr="00895634">
              <w:rPr>
                <w:rFonts w:ascii="Arial" w:hAnsi="Arial" w:cs="Arial"/>
                <w:sz w:val="20"/>
              </w:rPr>
              <w:t>, nyilvántartási szám:</w:t>
            </w:r>
          </w:p>
        </w:tc>
        <w:tc>
          <w:tcPr>
            <w:tcW w:w="271" w:type="dxa"/>
            <w:tcBorders>
              <w:top w:val="single" w:sz="8" w:space="0" w:color="auto"/>
              <w:left w:val="single" w:sz="8"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46" w:type="dxa"/>
            <w:tcBorders>
              <w:top w:val="single" w:sz="8"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29" w:type="dxa"/>
            <w:tcBorders>
              <w:top w:val="single" w:sz="8" w:space="0" w:color="auto"/>
              <w:left w:val="single" w:sz="6" w:space="0" w:color="auto"/>
              <w:bottom w:val="single" w:sz="8" w:space="0" w:color="auto"/>
              <w:right w:val="single" w:sz="6" w:space="0" w:color="auto"/>
            </w:tcBorders>
          </w:tcPr>
          <w:p w:rsidR="005F1829" w:rsidRDefault="005F1829" w:rsidP="005D358B">
            <w:pPr>
              <w:spacing w:line="276" w:lineRule="auto"/>
              <w:jc w:val="both"/>
              <w:rPr>
                <w:rFonts w:ascii="Arial" w:hAnsi="Arial" w:cs="Arial"/>
                <w:sz w:val="20"/>
              </w:rPr>
            </w:pPr>
          </w:p>
        </w:tc>
        <w:tc>
          <w:tcPr>
            <w:tcW w:w="222"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05"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46"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29"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62"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96"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79"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29"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13"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46"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22"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262" w:type="dxa"/>
            <w:tcBorders>
              <w:top w:val="single" w:sz="8" w:space="0" w:color="auto"/>
              <w:left w:val="single" w:sz="6" w:space="0" w:color="auto"/>
              <w:bottom w:val="single" w:sz="8" w:space="0" w:color="auto"/>
              <w:right w:val="single" w:sz="6" w:space="0" w:color="auto"/>
            </w:tcBorders>
          </w:tcPr>
          <w:p w:rsidR="00FF0DB4" w:rsidRDefault="00FF0DB4">
            <w:pPr>
              <w:spacing w:line="276" w:lineRule="auto"/>
              <w:jc w:val="both"/>
              <w:rPr>
                <w:rFonts w:ascii="Arial" w:hAnsi="Arial" w:cs="Arial"/>
                <w:sz w:val="20"/>
              </w:rPr>
            </w:pPr>
          </w:p>
        </w:tc>
        <w:tc>
          <w:tcPr>
            <w:tcW w:w="857" w:type="dxa"/>
            <w:tcBorders>
              <w:top w:val="single" w:sz="8" w:space="0" w:color="auto"/>
              <w:left w:val="single" w:sz="6" w:space="0" w:color="auto"/>
              <w:bottom w:val="single" w:sz="8" w:space="0" w:color="auto"/>
            </w:tcBorders>
          </w:tcPr>
          <w:p w:rsidR="00FF0DB4" w:rsidRDefault="00FF0DB4">
            <w:pPr>
              <w:spacing w:line="276" w:lineRule="auto"/>
              <w:jc w:val="both"/>
              <w:rPr>
                <w:rFonts w:ascii="Arial" w:hAnsi="Arial" w:cs="Arial"/>
                <w:sz w:val="20"/>
              </w:rPr>
            </w:pPr>
          </w:p>
        </w:tc>
      </w:tr>
      <w:tr w:rsidR="005221C7" w:rsidRPr="00895634" w:rsidTr="00AC5168">
        <w:trPr>
          <w:jc w:val="center"/>
        </w:trPr>
        <w:tc>
          <w:tcPr>
            <w:tcW w:w="3803" w:type="dxa"/>
            <w:tcBorders>
              <w:top w:val="single" w:sz="8" w:space="0" w:color="auto"/>
              <w:bottom w:val="single" w:sz="12" w:space="0" w:color="auto"/>
              <w:right w:val="single" w:sz="8" w:space="0" w:color="auto"/>
            </w:tcBorders>
          </w:tcPr>
          <w:p w:rsidR="005221C7" w:rsidRDefault="005221C7" w:rsidP="005D358B">
            <w:pPr>
              <w:spacing w:line="276" w:lineRule="auto"/>
              <w:jc w:val="both"/>
              <w:rPr>
                <w:rFonts w:ascii="Arial" w:hAnsi="Arial" w:cs="Arial"/>
                <w:sz w:val="20"/>
              </w:rPr>
            </w:pPr>
            <w:r w:rsidRPr="00895634">
              <w:rPr>
                <w:rFonts w:ascii="Arial" w:hAnsi="Arial" w:cs="Arial"/>
                <w:sz w:val="20"/>
              </w:rPr>
              <w:t>adószám:</w:t>
            </w:r>
          </w:p>
        </w:tc>
        <w:tc>
          <w:tcPr>
            <w:tcW w:w="271" w:type="dxa"/>
            <w:tcBorders>
              <w:top w:val="single" w:sz="8" w:space="0" w:color="auto"/>
              <w:left w:val="single" w:sz="8"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46" w:type="dxa"/>
            <w:tcBorders>
              <w:top w:val="single" w:sz="8" w:space="0" w:color="auto"/>
              <w:left w:val="single" w:sz="6"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29" w:type="dxa"/>
            <w:tcBorders>
              <w:top w:val="single" w:sz="8" w:space="0" w:color="auto"/>
              <w:left w:val="single" w:sz="6" w:space="0" w:color="auto"/>
              <w:bottom w:val="single" w:sz="12" w:space="0" w:color="auto"/>
              <w:right w:val="single" w:sz="6" w:space="0" w:color="auto"/>
            </w:tcBorders>
          </w:tcPr>
          <w:p w:rsidR="005F1829" w:rsidRDefault="005F1829" w:rsidP="005D358B">
            <w:pPr>
              <w:spacing w:line="276" w:lineRule="auto"/>
              <w:jc w:val="both"/>
              <w:rPr>
                <w:rFonts w:ascii="Arial" w:hAnsi="Arial" w:cs="Arial"/>
                <w:sz w:val="20"/>
              </w:rPr>
            </w:pPr>
          </w:p>
        </w:tc>
        <w:tc>
          <w:tcPr>
            <w:tcW w:w="222"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05"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46"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29"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62"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96"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79"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29"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38"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13"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46"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54"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22"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262" w:type="dxa"/>
            <w:tcBorders>
              <w:top w:val="single" w:sz="8" w:space="0" w:color="auto"/>
              <w:left w:val="single" w:sz="6" w:space="0" w:color="auto"/>
              <w:bottom w:val="single" w:sz="12" w:space="0" w:color="auto"/>
              <w:right w:val="single" w:sz="6" w:space="0" w:color="auto"/>
            </w:tcBorders>
          </w:tcPr>
          <w:p w:rsidR="00FF0DB4" w:rsidRDefault="00FF0DB4">
            <w:pPr>
              <w:spacing w:line="276" w:lineRule="auto"/>
              <w:jc w:val="both"/>
              <w:rPr>
                <w:rFonts w:ascii="Arial" w:hAnsi="Arial" w:cs="Arial"/>
                <w:sz w:val="20"/>
              </w:rPr>
            </w:pPr>
          </w:p>
        </w:tc>
        <w:tc>
          <w:tcPr>
            <w:tcW w:w="857" w:type="dxa"/>
            <w:tcBorders>
              <w:top w:val="single" w:sz="8" w:space="0" w:color="auto"/>
              <w:left w:val="single" w:sz="6" w:space="0" w:color="auto"/>
              <w:bottom w:val="single" w:sz="18" w:space="0" w:color="auto"/>
            </w:tcBorders>
          </w:tcPr>
          <w:p w:rsidR="00FF0DB4" w:rsidRDefault="00FF0DB4">
            <w:pPr>
              <w:spacing w:line="276" w:lineRule="auto"/>
              <w:jc w:val="both"/>
              <w:rPr>
                <w:rFonts w:ascii="Arial" w:hAnsi="Arial" w:cs="Arial"/>
                <w:sz w:val="20"/>
              </w:rPr>
            </w:pPr>
          </w:p>
        </w:tc>
      </w:tr>
    </w:tbl>
    <w:p w:rsidR="005221C7" w:rsidRDefault="005221C7" w:rsidP="005D358B">
      <w:pPr>
        <w:spacing w:line="276" w:lineRule="auto"/>
        <w:ind w:right="-1"/>
        <w:jc w:val="both"/>
        <w:rPr>
          <w:rFonts w:ascii="Arial" w:hAnsi="Arial" w:cs="Arial"/>
          <w:i/>
          <w:sz w:val="20"/>
          <w:highlight w:val="yellow"/>
        </w:rPr>
      </w:pPr>
    </w:p>
    <w:p w:rsidR="005F1829" w:rsidRDefault="00322CE8" w:rsidP="005D358B">
      <w:pPr>
        <w:spacing w:line="276" w:lineRule="auto"/>
        <w:contextualSpacing/>
        <w:rPr>
          <w:rFonts w:ascii="Arial" w:hAnsi="Arial" w:cs="Arial"/>
          <w:sz w:val="20"/>
        </w:rPr>
      </w:pPr>
      <w:r>
        <w:rPr>
          <w:rFonts w:ascii="Arial" w:hAnsi="Arial" w:cs="Arial"/>
          <w:sz w:val="20"/>
        </w:rPr>
        <w:t xml:space="preserve">III. </w:t>
      </w:r>
      <w:r w:rsidR="008901BD">
        <w:rPr>
          <w:rFonts w:ascii="Arial" w:hAnsi="Arial" w:cs="Arial"/>
          <w:sz w:val="20"/>
        </w:rPr>
        <w:t>A Pmt. 10. § (1) bekezdése alapján:</w:t>
      </w:r>
    </w:p>
    <w:p w:rsidR="005F1829" w:rsidRDefault="005F1829" w:rsidP="005D358B">
      <w:pPr>
        <w:spacing w:line="276" w:lineRule="auto"/>
        <w:contextualSpacing/>
        <w:rPr>
          <w:rFonts w:ascii="Arial" w:hAnsi="Arial" w:cs="Arial"/>
          <w:sz w:val="20"/>
        </w:rPr>
      </w:pPr>
    </w:p>
    <w:p w:rsidR="005F1829" w:rsidRDefault="00167230" w:rsidP="005D358B">
      <w:pPr>
        <w:spacing w:line="276" w:lineRule="auto"/>
        <w:contextualSpacing/>
        <w:rPr>
          <w:rFonts w:ascii="Arial" w:hAnsi="Arial" w:cs="Arial"/>
          <w:sz w:val="20"/>
        </w:rPr>
      </w:pPr>
      <w:r>
        <w:rPr>
          <w:rFonts w:ascii="Arial" w:hAnsi="Arial" w:cs="Arial"/>
          <w:sz w:val="20"/>
        </w:rPr>
        <w:t>a) Szerződés típusa: ………………………………………………..</w:t>
      </w:r>
    </w:p>
    <w:p w:rsidR="00FF0DB4" w:rsidRDefault="00167230">
      <w:pPr>
        <w:spacing w:line="276" w:lineRule="auto"/>
        <w:contextualSpacing/>
        <w:rPr>
          <w:rFonts w:ascii="Arial" w:hAnsi="Arial" w:cs="Arial"/>
          <w:sz w:val="20"/>
        </w:rPr>
      </w:pPr>
      <w:r>
        <w:rPr>
          <w:rFonts w:ascii="Arial" w:hAnsi="Arial" w:cs="Arial"/>
          <w:sz w:val="20"/>
        </w:rPr>
        <w:t>b)</w:t>
      </w:r>
      <w:r w:rsidR="008D3B8D" w:rsidRPr="008D3B8D">
        <w:rPr>
          <w:rFonts w:ascii="Arial" w:hAnsi="Arial" w:cs="Arial"/>
          <w:sz w:val="20"/>
        </w:rPr>
        <w:t xml:space="preserve"> </w:t>
      </w:r>
      <w:r>
        <w:rPr>
          <w:rFonts w:ascii="Arial" w:hAnsi="Arial" w:cs="Arial"/>
          <w:sz w:val="20"/>
        </w:rPr>
        <w:t>Szerződés tárgya: ……………………………………………….</w:t>
      </w:r>
    </w:p>
    <w:p w:rsidR="00FF0DB4" w:rsidRDefault="00167230">
      <w:pPr>
        <w:spacing w:line="276" w:lineRule="auto"/>
        <w:contextualSpacing/>
        <w:rPr>
          <w:rFonts w:ascii="Arial" w:hAnsi="Arial" w:cs="Arial"/>
          <w:sz w:val="20"/>
        </w:rPr>
      </w:pPr>
      <w:r>
        <w:rPr>
          <w:rFonts w:ascii="Arial" w:hAnsi="Arial" w:cs="Arial"/>
          <w:sz w:val="20"/>
        </w:rPr>
        <w:t>c) Szerződés időtartama: …………………………………………...</w:t>
      </w:r>
    </w:p>
    <w:p w:rsidR="00FF0DB4" w:rsidRDefault="00167230">
      <w:pPr>
        <w:spacing w:line="276" w:lineRule="auto"/>
        <w:contextualSpacing/>
        <w:rPr>
          <w:rFonts w:ascii="Arial" w:hAnsi="Arial" w:cs="Arial"/>
          <w:sz w:val="20"/>
        </w:rPr>
      </w:pPr>
      <w:r>
        <w:rPr>
          <w:rFonts w:ascii="Arial" w:hAnsi="Arial" w:cs="Arial"/>
          <w:sz w:val="20"/>
        </w:rPr>
        <w:t>d) Ügyfél kockázati szintje: alacsony / átlagos / magas</w:t>
      </w:r>
      <w:r w:rsidRPr="00C1563E">
        <w:rPr>
          <w:rStyle w:val="Lbjegyzet-hivatkozs"/>
          <w:rFonts w:ascii="Arial" w:hAnsi="Arial" w:cs="Arial"/>
          <w:color w:val="365F91" w:themeColor="accent1" w:themeShade="BF"/>
          <w:sz w:val="20"/>
        </w:rPr>
        <w:footnoteReference w:id="61"/>
      </w:r>
      <w:r w:rsidRPr="00C1563E">
        <w:rPr>
          <w:rFonts w:ascii="Arial" w:hAnsi="Arial" w:cs="Arial"/>
          <w:color w:val="365F91" w:themeColor="accent1" w:themeShade="BF"/>
          <w:sz w:val="20"/>
        </w:rPr>
        <w:t xml:space="preserve"> </w:t>
      </w:r>
    </w:p>
    <w:p w:rsidR="00FF0DB4" w:rsidRDefault="008901BD">
      <w:pPr>
        <w:spacing w:line="276" w:lineRule="auto"/>
        <w:contextualSpacing/>
        <w:rPr>
          <w:rFonts w:ascii="Arial" w:hAnsi="Arial" w:cs="Arial"/>
          <w:sz w:val="20"/>
        </w:rPr>
      </w:pPr>
      <w:r>
        <w:rPr>
          <w:rFonts w:ascii="Arial" w:hAnsi="Arial" w:cs="Arial"/>
          <w:sz w:val="20"/>
        </w:rPr>
        <w:lastRenderedPageBreak/>
        <w:t>e) Teljesítés körülményei (hely, idő, mód): …………………………………………………………………………….</w:t>
      </w:r>
    </w:p>
    <w:p w:rsidR="00FF0DB4" w:rsidRDefault="008901BD">
      <w:pPr>
        <w:spacing w:line="276" w:lineRule="auto"/>
        <w:contextualSpacing/>
        <w:rPr>
          <w:rFonts w:ascii="Arial" w:hAnsi="Arial" w:cs="Arial"/>
          <w:sz w:val="20"/>
        </w:rPr>
      </w:pPr>
      <w:r>
        <w:rPr>
          <w:rFonts w:ascii="Arial" w:hAnsi="Arial" w:cs="Arial"/>
          <w:sz w:val="20"/>
        </w:rPr>
        <w:t>………………………………………………………………………………………………………………………………</w:t>
      </w:r>
    </w:p>
    <w:p w:rsidR="00FF0DB4" w:rsidRDefault="008901BD">
      <w:pPr>
        <w:spacing w:line="276" w:lineRule="auto"/>
        <w:contextualSpacing/>
        <w:rPr>
          <w:rFonts w:ascii="Arial" w:hAnsi="Arial" w:cs="Arial"/>
          <w:sz w:val="20"/>
        </w:rPr>
      </w:pPr>
      <w:r>
        <w:rPr>
          <w:rFonts w:ascii="Arial" w:hAnsi="Arial" w:cs="Arial"/>
          <w:sz w:val="20"/>
        </w:rPr>
        <w:t>f) Információ az üzleti kapcsolat céljáról és tervezett jellegéről: …………………………………………………….</w:t>
      </w:r>
    </w:p>
    <w:p w:rsidR="00FF0DB4" w:rsidRDefault="008901BD">
      <w:pPr>
        <w:spacing w:line="276" w:lineRule="auto"/>
        <w:contextualSpacing/>
        <w:rPr>
          <w:rFonts w:ascii="Arial" w:hAnsi="Arial" w:cs="Arial"/>
          <w:sz w:val="20"/>
        </w:rPr>
      </w:pPr>
      <w:r>
        <w:rPr>
          <w:rFonts w:ascii="Arial" w:hAnsi="Arial" w:cs="Arial"/>
          <w:sz w:val="20"/>
        </w:rPr>
        <w:t>………………………………………………………………………………………………………………………………</w:t>
      </w:r>
    </w:p>
    <w:p w:rsidR="00FF0DB4" w:rsidRDefault="00FF0DB4">
      <w:pPr>
        <w:spacing w:line="276" w:lineRule="auto"/>
        <w:contextualSpacing/>
        <w:rPr>
          <w:rFonts w:ascii="Arial" w:hAnsi="Arial" w:cs="Arial"/>
          <w:sz w:val="20"/>
        </w:rPr>
      </w:pPr>
    </w:p>
    <w:p w:rsidR="00FF0DB4" w:rsidRDefault="00322CE8">
      <w:pPr>
        <w:spacing w:line="276" w:lineRule="auto"/>
        <w:contextualSpacing/>
        <w:rPr>
          <w:rFonts w:ascii="Arial" w:hAnsi="Arial" w:cs="Arial"/>
          <w:sz w:val="20"/>
        </w:rPr>
      </w:pPr>
      <w:r>
        <w:rPr>
          <w:rFonts w:ascii="Arial" w:hAnsi="Arial" w:cs="Arial"/>
          <w:sz w:val="20"/>
        </w:rPr>
        <w:t xml:space="preserve">IV. </w:t>
      </w:r>
      <w:r w:rsidR="003A7AE8">
        <w:rPr>
          <w:rFonts w:ascii="Arial" w:hAnsi="Arial" w:cs="Arial"/>
          <w:sz w:val="20"/>
        </w:rPr>
        <w:t>Pmt. 10. § (2) bekezdése alapján:</w:t>
      </w:r>
    </w:p>
    <w:p w:rsidR="00FF0DB4" w:rsidRDefault="00FF0DB4">
      <w:pPr>
        <w:spacing w:line="276" w:lineRule="auto"/>
        <w:contextualSpacing/>
        <w:rPr>
          <w:rFonts w:ascii="Arial" w:hAnsi="Arial" w:cs="Arial"/>
          <w:sz w:val="20"/>
        </w:rPr>
      </w:pPr>
    </w:p>
    <w:p w:rsidR="00FF0DB4" w:rsidRDefault="003A7AE8">
      <w:pPr>
        <w:spacing w:line="276" w:lineRule="auto"/>
        <w:contextualSpacing/>
        <w:rPr>
          <w:rFonts w:ascii="Arial" w:hAnsi="Arial" w:cs="Arial"/>
          <w:sz w:val="20"/>
        </w:rPr>
      </w:pPr>
      <w:r>
        <w:rPr>
          <w:rFonts w:ascii="Arial" w:hAnsi="Arial" w:cs="Arial"/>
          <w:sz w:val="20"/>
        </w:rPr>
        <w:t xml:space="preserve">a) </w:t>
      </w:r>
      <w:r w:rsidR="008D3B8D" w:rsidRPr="008D3B8D">
        <w:rPr>
          <w:rFonts w:ascii="Arial" w:hAnsi="Arial" w:cs="Arial"/>
          <w:sz w:val="20"/>
        </w:rPr>
        <w:t>Pénzeszköz forrása</w:t>
      </w:r>
      <w:r w:rsidR="005070DA" w:rsidRPr="00C1563E">
        <w:rPr>
          <w:rStyle w:val="Lbjegyzet-hivatkozs"/>
          <w:rFonts w:ascii="Arial" w:hAnsi="Arial" w:cs="Arial"/>
          <w:color w:val="365F91" w:themeColor="accent1" w:themeShade="BF"/>
          <w:sz w:val="20"/>
        </w:rPr>
        <w:footnoteReference w:id="62"/>
      </w:r>
      <w:r w:rsidR="008D3B8D" w:rsidRPr="008D3B8D">
        <w:rPr>
          <w:rFonts w:ascii="Arial" w:hAnsi="Arial" w:cs="Arial"/>
          <w:sz w:val="20"/>
        </w:rPr>
        <w:t>:</w:t>
      </w:r>
      <w:r w:rsidR="005070DA">
        <w:rPr>
          <w:rFonts w:ascii="Arial" w:hAnsi="Arial" w:cs="Arial"/>
          <w:sz w:val="20"/>
        </w:rPr>
        <w:t xml:space="preserve"> </w:t>
      </w:r>
      <w:r w:rsidR="008D3B8D" w:rsidRPr="008D3B8D">
        <w:rPr>
          <w:rFonts w:ascii="Arial" w:hAnsi="Arial" w:cs="Arial"/>
          <w:sz w:val="20"/>
        </w:rPr>
        <w:t>…………………………………………………………</w:t>
      </w:r>
      <w:r>
        <w:rPr>
          <w:rFonts w:ascii="Arial" w:hAnsi="Arial" w:cs="Arial"/>
          <w:sz w:val="20"/>
        </w:rPr>
        <w:t>…………………………………..</w:t>
      </w:r>
    </w:p>
    <w:p w:rsidR="00FF0DB4" w:rsidRDefault="003A7AE8">
      <w:pPr>
        <w:spacing w:line="276" w:lineRule="auto"/>
        <w:contextualSpacing/>
        <w:rPr>
          <w:rFonts w:ascii="Arial" w:hAnsi="Arial" w:cs="Arial"/>
          <w:sz w:val="20"/>
        </w:rPr>
      </w:pPr>
      <w:r>
        <w:rPr>
          <w:rFonts w:ascii="Arial" w:hAnsi="Arial" w:cs="Arial"/>
          <w:sz w:val="20"/>
        </w:rPr>
        <w:t>b) Pénzeszköz forrására vonatkozó dokumentum bemutatása megtörtént: igen / nem</w:t>
      </w:r>
      <w:r w:rsidRPr="00C1563E">
        <w:rPr>
          <w:rStyle w:val="Lbjegyzet-hivatkozs"/>
          <w:rFonts w:ascii="Arial" w:hAnsi="Arial" w:cs="Arial"/>
          <w:color w:val="365F91" w:themeColor="accent1" w:themeShade="BF"/>
          <w:sz w:val="20"/>
        </w:rPr>
        <w:footnoteReference w:id="63"/>
      </w:r>
    </w:p>
    <w:p w:rsidR="00FF0DB4" w:rsidRDefault="00FF0DB4">
      <w:pPr>
        <w:spacing w:line="276" w:lineRule="auto"/>
        <w:jc w:val="both"/>
        <w:rPr>
          <w:rFonts w:ascii="Arial" w:hAnsi="Arial" w:cs="Arial"/>
          <w:sz w:val="20"/>
        </w:rPr>
      </w:pPr>
    </w:p>
    <w:p w:rsidR="00FF0DB4" w:rsidRDefault="008D3B8D">
      <w:pPr>
        <w:spacing w:line="276" w:lineRule="auto"/>
        <w:jc w:val="both"/>
        <w:rPr>
          <w:rFonts w:ascii="Arial" w:hAnsi="Arial" w:cs="Arial"/>
          <w:b/>
          <w:sz w:val="20"/>
          <w:szCs w:val="20"/>
        </w:rPr>
      </w:pPr>
      <w:r w:rsidRPr="008D3B8D">
        <w:rPr>
          <w:rFonts w:ascii="Arial" w:hAnsi="Arial" w:cs="Arial"/>
          <w:b/>
          <w:sz w:val="20"/>
          <w:szCs w:val="20"/>
        </w:rPr>
        <w:t xml:space="preserve">Melléklet: </w:t>
      </w:r>
    </w:p>
    <w:p w:rsidR="00FF0DB4" w:rsidRPr="00FF0DB4" w:rsidRDefault="008E47E7">
      <w:pPr>
        <w:spacing w:line="276" w:lineRule="auto"/>
        <w:jc w:val="both"/>
        <w:rPr>
          <w:rFonts w:ascii="Arial" w:hAnsi="Arial" w:cs="Arial"/>
          <w:sz w:val="20"/>
          <w:szCs w:val="20"/>
        </w:rPr>
      </w:pPr>
      <w:r>
        <w:rPr>
          <w:rFonts w:ascii="Arial" w:hAnsi="Arial" w:cs="Arial"/>
          <w:b/>
          <w:sz w:val="20"/>
          <w:szCs w:val="20"/>
        </w:rPr>
        <w:t>a) A</w:t>
      </w:r>
      <w:r w:rsidR="008D3B8D" w:rsidRPr="008D3B8D">
        <w:rPr>
          <w:rFonts w:ascii="Arial" w:hAnsi="Arial" w:cs="Arial"/>
          <w:b/>
          <w:sz w:val="20"/>
          <w:szCs w:val="20"/>
        </w:rPr>
        <w:t xml:space="preserve">zonosító okmány másolata </w:t>
      </w:r>
      <w:r w:rsidR="00B06786" w:rsidRPr="00B06786">
        <w:rPr>
          <w:rFonts w:ascii="Arial" w:hAnsi="Arial" w:cs="Arial"/>
          <w:sz w:val="20"/>
          <w:szCs w:val="20"/>
        </w:rPr>
        <w:t xml:space="preserve">(Pmt. 7. § (8) bekezdés a) pontja alapján a Pmt. 7. § (3) bekezdés szerinti okiratról) </w:t>
      </w:r>
      <w:r w:rsidR="002A2B17">
        <w:rPr>
          <w:rFonts w:ascii="Arial" w:hAnsi="Arial" w:cs="Arial"/>
          <w:b/>
          <w:sz w:val="20"/>
          <w:szCs w:val="20"/>
        </w:rPr>
        <w:t>vagy a közhiteles nyilvántartásból tört</w:t>
      </w:r>
      <w:r w:rsidR="00B153B8">
        <w:rPr>
          <w:rFonts w:ascii="Arial" w:hAnsi="Arial" w:cs="Arial"/>
          <w:b/>
          <w:sz w:val="20"/>
          <w:szCs w:val="20"/>
        </w:rPr>
        <w:t>é</w:t>
      </w:r>
      <w:r w:rsidR="002A2B17">
        <w:rPr>
          <w:rFonts w:ascii="Arial" w:hAnsi="Arial" w:cs="Arial"/>
          <w:b/>
          <w:sz w:val="20"/>
          <w:szCs w:val="20"/>
        </w:rPr>
        <w:t xml:space="preserve">nő adatlekérdezés rögzített eredménye </w:t>
      </w:r>
      <w:r w:rsidR="00B06786" w:rsidRPr="00B06786">
        <w:rPr>
          <w:rFonts w:ascii="Arial" w:hAnsi="Arial" w:cs="Arial"/>
          <w:sz w:val="20"/>
          <w:szCs w:val="20"/>
        </w:rPr>
        <w:t>(a Pmt. 7. § (8) bekezdés b) pontja szerint a Pmt. 7. § (3) bekezdése alapján).</w:t>
      </w:r>
    </w:p>
    <w:p w:rsidR="00FF0DB4" w:rsidRDefault="008E47E7">
      <w:pPr>
        <w:spacing w:line="276" w:lineRule="auto"/>
        <w:jc w:val="both"/>
        <w:rPr>
          <w:rFonts w:ascii="Arial" w:hAnsi="Arial" w:cs="Arial"/>
          <w:sz w:val="20"/>
          <w:szCs w:val="20"/>
        </w:rPr>
      </w:pPr>
      <w:r>
        <w:rPr>
          <w:rFonts w:ascii="Arial" w:hAnsi="Arial" w:cs="Arial"/>
          <w:b/>
          <w:sz w:val="20"/>
          <w:szCs w:val="20"/>
        </w:rPr>
        <w:t xml:space="preserve">b) Az Ügyfél kockázati szintbe sorolásának formanyomtatványa </w:t>
      </w:r>
      <w:r w:rsidR="00B06786" w:rsidRPr="00B06786">
        <w:rPr>
          <w:rFonts w:ascii="Arial" w:hAnsi="Arial" w:cs="Arial"/>
          <w:sz w:val="20"/>
          <w:szCs w:val="20"/>
        </w:rPr>
        <w:t>(Pmt. 6. § (2) bekezdés alapján)</w:t>
      </w:r>
    </w:p>
    <w:p w:rsidR="00FF0DB4" w:rsidRDefault="00FF0DB4">
      <w:pPr>
        <w:spacing w:line="276" w:lineRule="auto"/>
        <w:jc w:val="both"/>
        <w:rPr>
          <w:rFonts w:ascii="Arial" w:hAnsi="Arial" w:cs="Arial"/>
          <w:sz w:val="20"/>
        </w:rPr>
      </w:pPr>
    </w:p>
    <w:p w:rsidR="00FF0DB4" w:rsidRDefault="005221C7">
      <w:pPr>
        <w:spacing w:line="276" w:lineRule="auto"/>
        <w:jc w:val="both"/>
        <w:rPr>
          <w:rFonts w:ascii="Arial" w:hAnsi="Arial" w:cs="Arial"/>
          <w:sz w:val="20"/>
        </w:rPr>
      </w:pPr>
      <w:r w:rsidRPr="00895634">
        <w:rPr>
          <w:rFonts w:ascii="Arial" w:hAnsi="Arial" w:cs="Arial"/>
          <w:sz w:val="20"/>
        </w:rPr>
        <w:t xml:space="preserve">Az adatokat rögzítette: </w:t>
      </w:r>
    </w:p>
    <w:p w:rsidR="00FF0DB4" w:rsidRDefault="00FF0DB4">
      <w:pPr>
        <w:spacing w:line="276" w:lineRule="auto"/>
        <w:jc w:val="both"/>
        <w:rPr>
          <w:rFonts w:ascii="Arial" w:hAnsi="Arial" w:cs="Arial"/>
          <w:sz w:val="20"/>
        </w:rPr>
      </w:pPr>
    </w:p>
    <w:p w:rsidR="00FF0DB4" w:rsidRDefault="00FF0DB4">
      <w:pPr>
        <w:spacing w:line="276" w:lineRule="auto"/>
        <w:jc w:val="both"/>
        <w:rPr>
          <w:rFonts w:ascii="Arial" w:hAnsi="Arial" w:cs="Arial"/>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6B10FF" w:rsidTr="00335647">
        <w:tc>
          <w:tcPr>
            <w:tcW w:w="3510" w:type="dxa"/>
          </w:tcPr>
          <w:p w:rsidR="00FF0DB4" w:rsidRDefault="006B10FF">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6B10FF">
            <w:pPr>
              <w:spacing w:line="276" w:lineRule="auto"/>
              <w:jc w:val="both"/>
              <w:rPr>
                <w:rFonts w:ascii="Arial" w:hAnsi="Arial" w:cs="Arial"/>
                <w:sz w:val="20"/>
              </w:rPr>
            </w:pPr>
            <w:r>
              <w:rPr>
                <w:rFonts w:ascii="Arial" w:hAnsi="Arial" w:cs="Arial"/>
                <w:sz w:val="20"/>
              </w:rPr>
              <w:t>…………………………………………………………………..</w:t>
            </w:r>
          </w:p>
        </w:tc>
      </w:tr>
      <w:tr w:rsidR="006B10FF" w:rsidTr="00335647">
        <w:tc>
          <w:tcPr>
            <w:tcW w:w="3510" w:type="dxa"/>
          </w:tcPr>
          <w:p w:rsidR="00F02BBE" w:rsidRDefault="006B10FF"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6B10FF" w:rsidP="005D358B">
            <w:pPr>
              <w:spacing w:line="276" w:lineRule="auto"/>
              <w:jc w:val="both"/>
              <w:rPr>
                <w:rFonts w:ascii="Arial" w:hAnsi="Arial" w:cs="Arial"/>
                <w:sz w:val="20"/>
              </w:rPr>
            </w:pPr>
            <w:r>
              <w:rPr>
                <w:rFonts w:ascii="Arial" w:hAnsi="Arial" w:cs="Arial"/>
                <w:sz w:val="20"/>
              </w:rPr>
              <w:t>…………………………………………………………………..</w:t>
            </w:r>
          </w:p>
        </w:tc>
      </w:tr>
      <w:tr w:rsidR="006B10FF" w:rsidTr="00335647">
        <w:tc>
          <w:tcPr>
            <w:tcW w:w="3510" w:type="dxa"/>
          </w:tcPr>
          <w:p w:rsidR="00F02BBE" w:rsidRDefault="006B10FF"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6B10FF" w:rsidP="005D358B">
            <w:pPr>
              <w:spacing w:line="276" w:lineRule="auto"/>
              <w:jc w:val="both"/>
              <w:rPr>
                <w:rFonts w:ascii="Arial" w:hAnsi="Arial" w:cs="Arial"/>
                <w:sz w:val="20"/>
              </w:rPr>
            </w:pPr>
            <w:r>
              <w:rPr>
                <w:rFonts w:ascii="Arial" w:hAnsi="Arial" w:cs="Arial"/>
                <w:sz w:val="20"/>
              </w:rPr>
              <w:t>…………………………………………………………………..</w:t>
            </w:r>
          </w:p>
        </w:tc>
      </w:tr>
    </w:tbl>
    <w:p w:rsidR="005221C7" w:rsidRDefault="005221C7" w:rsidP="005D358B">
      <w:pPr>
        <w:spacing w:line="276" w:lineRule="auto"/>
        <w:jc w:val="both"/>
        <w:rPr>
          <w:rFonts w:ascii="Arial" w:hAnsi="Arial" w:cs="Arial"/>
          <w:sz w:val="20"/>
        </w:rPr>
      </w:pPr>
    </w:p>
    <w:p w:rsidR="005F1829" w:rsidRDefault="007F324C" w:rsidP="005D358B">
      <w:pPr>
        <w:spacing w:line="276" w:lineRule="auto"/>
        <w:jc w:val="both"/>
        <w:rPr>
          <w:rFonts w:ascii="Arial" w:hAnsi="Arial" w:cs="Arial"/>
          <w:sz w:val="20"/>
        </w:rPr>
      </w:pPr>
      <w:r>
        <w:rPr>
          <w:rFonts w:ascii="Arial" w:hAnsi="Arial" w:cs="Arial"/>
          <w:sz w:val="20"/>
        </w:rPr>
        <w:br w:type="page"/>
      </w:r>
    </w:p>
    <w:p w:rsidR="005F1829" w:rsidRDefault="00C24557" w:rsidP="005D358B">
      <w:pPr>
        <w:spacing w:line="276" w:lineRule="auto"/>
        <w:jc w:val="center"/>
        <w:rPr>
          <w:rFonts w:ascii="Arial" w:hAnsi="Arial" w:cs="Arial"/>
          <w:b/>
          <w:sz w:val="20"/>
        </w:rPr>
      </w:pPr>
      <w:bookmarkStart w:id="82" w:name="_Toc489858342"/>
      <w:bookmarkStart w:id="83" w:name="_Toc487790473"/>
      <w:bookmarkStart w:id="84" w:name="_Toc487790539"/>
      <w:bookmarkStart w:id="85" w:name="_Toc487034727"/>
      <w:r>
        <w:rPr>
          <w:rFonts w:ascii="Arial" w:hAnsi="Arial" w:cs="Arial"/>
          <w:b/>
          <w:sz w:val="20"/>
        </w:rPr>
        <w:lastRenderedPageBreak/>
        <w:t>5</w:t>
      </w:r>
      <w:r w:rsidR="0091495F" w:rsidRPr="0091495F">
        <w:rPr>
          <w:rFonts w:ascii="Arial" w:hAnsi="Arial" w:cs="Arial"/>
          <w:b/>
          <w:sz w:val="20"/>
        </w:rPr>
        <w:t>. sz. melléklet - ÜGYFÉL TÉNYLEGES TULAJDONOSRA VONATKOZÓ NYILATKOZATA</w:t>
      </w:r>
      <w:bookmarkEnd w:id="82"/>
      <w:bookmarkEnd w:id="83"/>
      <w:bookmarkEnd w:id="84"/>
    </w:p>
    <w:bookmarkEnd w:id="85"/>
    <w:p w:rsidR="005F1829" w:rsidRDefault="008D3B8D" w:rsidP="005D358B">
      <w:pPr>
        <w:spacing w:line="276" w:lineRule="auto"/>
        <w:jc w:val="center"/>
        <w:rPr>
          <w:rFonts w:ascii="Arial" w:hAnsi="Arial" w:cs="Arial"/>
          <w:sz w:val="20"/>
        </w:rPr>
      </w:pPr>
      <w:r w:rsidRPr="008D3B8D">
        <w:rPr>
          <w:rFonts w:ascii="Arial" w:hAnsi="Arial" w:cs="Arial"/>
          <w:sz w:val="20"/>
        </w:rPr>
        <w:t>a Pmt. 8. §-ban előírt kötelezettség végrehajtásához</w:t>
      </w:r>
    </w:p>
    <w:p w:rsidR="005F1829" w:rsidRDefault="00A96572" w:rsidP="005D358B">
      <w:pPr>
        <w:spacing w:line="276" w:lineRule="auto"/>
        <w:jc w:val="center"/>
        <w:rPr>
          <w:rFonts w:ascii="Arial" w:hAnsi="Arial" w:cs="Arial"/>
          <w:b/>
          <w:color w:val="365F91" w:themeColor="accent1" w:themeShade="BF"/>
          <w:sz w:val="20"/>
        </w:rPr>
      </w:pPr>
      <w:r w:rsidRPr="00C1563E">
        <w:rPr>
          <w:rFonts w:ascii="Arial" w:hAnsi="Arial" w:cs="Arial"/>
          <w:b/>
          <w:color w:val="365F91" w:themeColor="accent1" w:themeShade="BF"/>
          <w:sz w:val="20"/>
        </w:rPr>
        <w:t>TERMÉSZETES SZEMÉLY ÜGYFÉL TÖLTI KI!</w:t>
      </w:r>
    </w:p>
    <w:p w:rsidR="00FF0DB4" w:rsidRDefault="00FF0DB4">
      <w:pPr>
        <w:spacing w:line="276" w:lineRule="auto"/>
        <w:ind w:right="-1"/>
        <w:jc w:val="both"/>
        <w:rPr>
          <w:rFonts w:ascii="Arial" w:hAnsi="Arial" w:cs="Arial"/>
          <w:b/>
          <w:bCs/>
          <w:sz w:val="20"/>
          <w:highlight w:val="yellow"/>
        </w:rPr>
      </w:pPr>
    </w:p>
    <w:p w:rsidR="00FF0DB4" w:rsidRDefault="00A45FA8">
      <w:pPr>
        <w:spacing w:line="276" w:lineRule="auto"/>
        <w:ind w:left="-284" w:right="-1"/>
        <w:jc w:val="both"/>
        <w:rPr>
          <w:rFonts w:ascii="Arial" w:hAnsi="Arial" w:cs="Arial"/>
          <w:sz w:val="20"/>
        </w:rPr>
      </w:pPr>
      <w:r>
        <w:rPr>
          <w:rFonts w:ascii="Arial" w:hAnsi="Arial" w:cs="Arial"/>
          <w:sz w:val="20"/>
        </w:rPr>
        <w:t xml:space="preserve">1. </w:t>
      </w:r>
      <w:r w:rsidR="0091495F" w:rsidRPr="0091495F">
        <w:rPr>
          <w:rFonts w:ascii="Arial" w:hAnsi="Arial" w:cs="Arial"/>
          <w:sz w:val="20"/>
        </w:rPr>
        <w:t>Alulírott ………………………………………</w:t>
      </w:r>
      <w:r w:rsidR="00EF771A">
        <w:rPr>
          <w:rFonts w:ascii="Arial" w:hAnsi="Arial" w:cs="Arial"/>
          <w:sz w:val="20"/>
        </w:rPr>
        <w:t>………</w:t>
      </w:r>
      <w:r w:rsidR="00FD4390">
        <w:rPr>
          <w:rFonts w:ascii="Arial" w:hAnsi="Arial" w:cs="Arial"/>
          <w:sz w:val="20"/>
        </w:rPr>
        <w:t>………………………….…………….</w:t>
      </w:r>
      <w:r w:rsidR="00EF771A">
        <w:rPr>
          <w:rFonts w:ascii="Arial" w:hAnsi="Arial" w:cs="Arial"/>
          <w:sz w:val="20"/>
        </w:rPr>
        <w:t>…..</w:t>
      </w:r>
      <w:r w:rsidR="0091495F" w:rsidRPr="0091495F">
        <w:rPr>
          <w:rFonts w:ascii="Arial" w:hAnsi="Arial" w:cs="Arial"/>
          <w:sz w:val="20"/>
        </w:rPr>
        <w:t>….</w:t>
      </w:r>
      <w:r w:rsidR="00BD3B0B">
        <w:rPr>
          <w:rFonts w:ascii="Arial" w:hAnsi="Arial" w:cs="Arial"/>
          <w:sz w:val="20"/>
        </w:rPr>
        <w:t xml:space="preserve"> </w:t>
      </w:r>
      <w:r w:rsidR="0091495F" w:rsidRPr="0091495F">
        <w:rPr>
          <w:rFonts w:ascii="Arial" w:hAnsi="Arial" w:cs="Arial"/>
          <w:sz w:val="20"/>
        </w:rPr>
        <w:t xml:space="preserve">nyilatkozom, hogy </w:t>
      </w:r>
    </w:p>
    <w:p w:rsidR="00FF0DB4" w:rsidRDefault="00FF0DB4">
      <w:pPr>
        <w:spacing w:line="276" w:lineRule="auto"/>
        <w:ind w:left="-284" w:right="-1"/>
        <w:jc w:val="both"/>
        <w:rPr>
          <w:rFonts w:ascii="Arial" w:hAnsi="Arial" w:cs="Arial"/>
          <w:sz w:val="20"/>
        </w:rPr>
      </w:pPr>
    </w:p>
    <w:p w:rsidR="00FF0DB4" w:rsidRDefault="0091495F">
      <w:pPr>
        <w:spacing w:line="276" w:lineRule="auto"/>
        <w:ind w:left="-284" w:right="-1"/>
        <w:jc w:val="center"/>
        <w:rPr>
          <w:rFonts w:ascii="Arial" w:hAnsi="Arial" w:cs="Arial"/>
          <w:sz w:val="20"/>
        </w:rPr>
      </w:pPr>
      <w:r w:rsidRPr="0091495F">
        <w:rPr>
          <w:rFonts w:ascii="Arial" w:hAnsi="Arial" w:cs="Arial"/>
          <w:sz w:val="20"/>
        </w:rPr>
        <w:t>saját nevemben járok el</w:t>
      </w:r>
      <w:r w:rsidR="00BD3B0B">
        <w:rPr>
          <w:rFonts w:ascii="Arial" w:hAnsi="Arial" w:cs="Arial"/>
          <w:sz w:val="20"/>
        </w:rPr>
        <w:t xml:space="preserve"> </w:t>
      </w:r>
      <w:r w:rsidRPr="0091495F">
        <w:rPr>
          <w:rFonts w:ascii="Arial" w:hAnsi="Arial" w:cs="Arial"/>
          <w:sz w:val="20"/>
        </w:rPr>
        <w:t>/</w:t>
      </w:r>
      <w:r w:rsidR="00BD3B0B">
        <w:rPr>
          <w:rFonts w:ascii="Arial" w:hAnsi="Arial" w:cs="Arial"/>
          <w:sz w:val="20"/>
        </w:rPr>
        <w:t xml:space="preserve"> </w:t>
      </w:r>
      <w:r w:rsidRPr="0091495F">
        <w:rPr>
          <w:rFonts w:ascii="Arial" w:hAnsi="Arial" w:cs="Arial"/>
          <w:sz w:val="20"/>
        </w:rPr>
        <w:t>tényleges</w:t>
      </w:r>
      <w:r w:rsidR="001B32CB">
        <w:rPr>
          <w:rFonts w:ascii="Arial" w:hAnsi="Arial" w:cs="Arial"/>
          <w:sz w:val="20"/>
        </w:rPr>
        <w:t xml:space="preserve"> </w:t>
      </w:r>
      <w:r w:rsidRPr="0091495F">
        <w:rPr>
          <w:rFonts w:ascii="Arial" w:hAnsi="Arial" w:cs="Arial"/>
          <w:sz w:val="20"/>
        </w:rPr>
        <w:t>tulajdonos nevében járok el</w:t>
      </w:r>
      <w:r w:rsidR="008D3B8D" w:rsidRPr="00C1563E">
        <w:rPr>
          <w:rFonts w:ascii="Arial" w:hAnsi="Arial" w:cs="Arial"/>
          <w:color w:val="365F91" w:themeColor="accent1" w:themeShade="BF"/>
          <w:sz w:val="20"/>
          <w:szCs w:val="20"/>
          <w:vertAlign w:val="superscript"/>
        </w:rPr>
        <w:footnoteReference w:id="64"/>
      </w:r>
      <w:r w:rsidR="00503524">
        <w:rPr>
          <w:rFonts w:ascii="Arial" w:hAnsi="Arial" w:cs="Arial"/>
          <w:sz w:val="20"/>
          <w:szCs w:val="20"/>
          <w:vertAlign w:val="superscript"/>
        </w:rPr>
        <w:t>.</w:t>
      </w:r>
    </w:p>
    <w:p w:rsidR="00FF0DB4" w:rsidRDefault="00FF0DB4">
      <w:pPr>
        <w:spacing w:line="276" w:lineRule="auto"/>
        <w:ind w:left="-284" w:right="-1"/>
        <w:jc w:val="both"/>
        <w:rPr>
          <w:rFonts w:ascii="Arial" w:hAnsi="Arial" w:cs="Arial"/>
          <w:sz w:val="20"/>
        </w:rPr>
      </w:pPr>
    </w:p>
    <w:p w:rsidR="00FF0DB4" w:rsidRDefault="00A45FA8">
      <w:pPr>
        <w:spacing w:line="276" w:lineRule="auto"/>
        <w:ind w:left="-284" w:right="-1"/>
        <w:contextualSpacing/>
        <w:jc w:val="both"/>
        <w:rPr>
          <w:rFonts w:ascii="Arial" w:hAnsi="Arial" w:cs="Arial"/>
          <w:sz w:val="20"/>
        </w:rPr>
      </w:pPr>
      <w:r>
        <w:rPr>
          <w:rFonts w:ascii="Arial" w:hAnsi="Arial" w:cs="Arial"/>
          <w:sz w:val="20"/>
        </w:rPr>
        <w:t xml:space="preserve">2. </w:t>
      </w:r>
      <w:r w:rsidR="00F64710">
        <w:rPr>
          <w:rFonts w:ascii="Arial" w:hAnsi="Arial" w:cs="Arial"/>
          <w:sz w:val="20"/>
        </w:rPr>
        <w:t>Amennyiben</w:t>
      </w:r>
      <w:r w:rsidR="0091495F" w:rsidRPr="0091495F">
        <w:rPr>
          <w:rFonts w:ascii="Arial" w:hAnsi="Arial" w:cs="Arial"/>
          <w:sz w:val="20"/>
        </w:rPr>
        <w:t xml:space="preserve"> tényleges tulajdonos nevében járok el:</w:t>
      </w:r>
    </w:p>
    <w:p w:rsidR="00FF0DB4" w:rsidRDefault="00FF0DB4">
      <w:pPr>
        <w:spacing w:line="276" w:lineRule="auto"/>
        <w:ind w:left="-284" w:right="-1"/>
        <w:contextualSpacing/>
        <w:jc w:val="both"/>
        <w:rPr>
          <w:rFonts w:ascii="Arial" w:hAnsi="Arial" w:cs="Arial"/>
          <w:sz w:val="20"/>
        </w:rPr>
      </w:pPr>
    </w:p>
    <w:p w:rsidR="00FF0DB4" w:rsidRDefault="007F324C">
      <w:pPr>
        <w:spacing w:line="276" w:lineRule="auto"/>
        <w:ind w:left="-284" w:right="-1"/>
        <w:jc w:val="both"/>
        <w:rPr>
          <w:rFonts w:ascii="Arial" w:hAnsi="Arial" w:cs="Arial"/>
          <w:sz w:val="20"/>
        </w:rPr>
      </w:pPr>
      <w:r>
        <w:rPr>
          <w:rFonts w:ascii="Arial" w:hAnsi="Arial" w:cs="Arial"/>
          <w:sz w:val="20"/>
        </w:rPr>
        <w:t>2/a</w:t>
      </w:r>
      <w:r w:rsidR="00A45FA8">
        <w:rPr>
          <w:rFonts w:ascii="Arial" w:hAnsi="Arial" w:cs="Arial"/>
          <w:sz w:val="20"/>
        </w:rPr>
        <w:t>)</w:t>
      </w:r>
      <w:r w:rsidR="00BD3B0B">
        <w:rPr>
          <w:rFonts w:ascii="Arial" w:hAnsi="Arial" w:cs="Arial"/>
          <w:sz w:val="20"/>
        </w:rPr>
        <w:t xml:space="preserve"> </w:t>
      </w:r>
      <w:r w:rsidRPr="00E73A2D">
        <w:rPr>
          <w:rFonts w:ascii="Arial" w:hAnsi="Arial" w:cs="Arial"/>
          <w:sz w:val="20"/>
        </w:rPr>
        <w:t xml:space="preserve">Üzleti kapcsolat esetén: </w:t>
      </w:r>
    </w:p>
    <w:p w:rsidR="00FF0DB4" w:rsidRDefault="007F324C">
      <w:pPr>
        <w:spacing w:line="276" w:lineRule="auto"/>
        <w:ind w:left="-284" w:right="-1"/>
        <w:jc w:val="both"/>
        <w:rPr>
          <w:rFonts w:ascii="Arial" w:hAnsi="Arial" w:cs="Arial"/>
          <w:sz w:val="20"/>
        </w:rPr>
      </w:pPr>
      <w:r w:rsidRPr="00E73A2D">
        <w:rPr>
          <w:rFonts w:ascii="Arial" w:hAnsi="Arial" w:cs="Arial"/>
          <w:sz w:val="20"/>
        </w:rPr>
        <w:t>Alulírott …….………….……………</w:t>
      </w:r>
      <w:r w:rsidR="00EF771A">
        <w:rPr>
          <w:rFonts w:ascii="Arial" w:hAnsi="Arial" w:cs="Arial"/>
          <w:sz w:val="20"/>
        </w:rPr>
        <w:t>……………</w:t>
      </w:r>
      <w:r w:rsidRPr="00E73A2D">
        <w:rPr>
          <w:rFonts w:ascii="Arial" w:hAnsi="Arial" w:cs="Arial"/>
          <w:sz w:val="20"/>
        </w:rPr>
        <w:t>………………. nyilatkozom, hogy természetes személyként az alábbi személy(ek) nevében járok el:</w:t>
      </w:r>
      <w:r w:rsidR="00842B59">
        <w:rPr>
          <w:rFonts w:ascii="Arial" w:hAnsi="Arial" w:cs="Arial"/>
          <w:sz w:val="20"/>
        </w:rPr>
        <w:t xml:space="preserve"> </w:t>
      </w:r>
    </w:p>
    <w:p w:rsidR="00FF0DB4" w:rsidRDefault="00FF0DB4">
      <w:pPr>
        <w:spacing w:line="276" w:lineRule="auto"/>
        <w:ind w:left="-284" w:right="-1"/>
        <w:jc w:val="both"/>
        <w:rPr>
          <w:rFonts w:ascii="Arial" w:hAnsi="Arial" w:cs="Arial"/>
          <w:sz w:val="20"/>
        </w:rPr>
      </w:pPr>
    </w:p>
    <w:p w:rsidR="00FF0DB4" w:rsidRDefault="007F324C">
      <w:pPr>
        <w:spacing w:line="276" w:lineRule="auto"/>
        <w:ind w:left="-284" w:right="-1"/>
        <w:jc w:val="both"/>
        <w:rPr>
          <w:rFonts w:ascii="Arial" w:hAnsi="Arial" w:cs="Arial"/>
          <w:sz w:val="20"/>
        </w:rPr>
      </w:pPr>
      <w:r>
        <w:rPr>
          <w:rFonts w:ascii="Arial" w:hAnsi="Arial" w:cs="Arial"/>
          <w:sz w:val="20"/>
        </w:rPr>
        <w:t xml:space="preserve"> 2/</w:t>
      </w:r>
      <w:r w:rsidR="00A45FA8">
        <w:rPr>
          <w:rFonts w:ascii="Arial" w:hAnsi="Arial" w:cs="Arial"/>
          <w:sz w:val="20"/>
        </w:rPr>
        <w:t>b)</w:t>
      </w:r>
      <w:r w:rsidR="00BD3B0B">
        <w:rPr>
          <w:rFonts w:ascii="Arial" w:hAnsi="Arial" w:cs="Arial"/>
          <w:sz w:val="20"/>
        </w:rPr>
        <w:t xml:space="preserve"> </w:t>
      </w:r>
      <w:r w:rsidRPr="00E73A2D">
        <w:rPr>
          <w:rFonts w:ascii="Arial" w:hAnsi="Arial" w:cs="Arial"/>
          <w:sz w:val="20"/>
        </w:rPr>
        <w:t xml:space="preserve">Ügyleti megbízás esetén: </w:t>
      </w:r>
    </w:p>
    <w:p w:rsidR="00FF0DB4" w:rsidRDefault="007F324C">
      <w:pPr>
        <w:spacing w:line="276" w:lineRule="auto"/>
        <w:ind w:left="-284" w:right="-1"/>
        <w:jc w:val="both"/>
        <w:rPr>
          <w:rFonts w:ascii="Arial" w:hAnsi="Arial" w:cs="Arial"/>
          <w:sz w:val="20"/>
        </w:rPr>
      </w:pPr>
      <w:r w:rsidRPr="00E73A2D">
        <w:rPr>
          <w:rFonts w:ascii="Arial" w:hAnsi="Arial" w:cs="Arial"/>
          <w:sz w:val="20"/>
        </w:rPr>
        <w:t>Alulírott ……….…………</w:t>
      </w:r>
      <w:r w:rsidR="00EF771A">
        <w:rPr>
          <w:rFonts w:ascii="Arial" w:hAnsi="Arial" w:cs="Arial"/>
          <w:sz w:val="20"/>
        </w:rPr>
        <w:t>…………..</w:t>
      </w:r>
      <w:r w:rsidRPr="00E73A2D">
        <w:rPr>
          <w:rFonts w:ascii="Arial" w:hAnsi="Arial" w:cs="Arial"/>
          <w:sz w:val="20"/>
        </w:rPr>
        <w:t>………………………..….., (mint a ……..……</w:t>
      </w:r>
      <w:r w:rsidR="00EF771A">
        <w:rPr>
          <w:rFonts w:ascii="Arial" w:hAnsi="Arial" w:cs="Arial"/>
          <w:sz w:val="20"/>
        </w:rPr>
        <w:t>…….…….</w:t>
      </w:r>
      <w:r w:rsidR="00D25558">
        <w:rPr>
          <w:rFonts w:ascii="Arial" w:hAnsi="Arial" w:cs="Arial"/>
          <w:sz w:val="20"/>
        </w:rPr>
        <w:t>…..</w:t>
      </w:r>
      <w:r w:rsidRPr="00E73A2D">
        <w:rPr>
          <w:rFonts w:ascii="Arial" w:hAnsi="Arial" w:cs="Arial"/>
          <w:sz w:val="20"/>
        </w:rPr>
        <w:t>………</w:t>
      </w:r>
      <w:r w:rsidR="00842B59">
        <w:rPr>
          <w:rFonts w:ascii="Arial" w:hAnsi="Arial" w:cs="Arial"/>
          <w:sz w:val="20"/>
        </w:rPr>
        <w:t>……</w:t>
      </w:r>
      <w:r w:rsidRPr="00E73A2D">
        <w:rPr>
          <w:rFonts w:ascii="Arial" w:hAnsi="Arial" w:cs="Arial"/>
          <w:sz w:val="20"/>
        </w:rPr>
        <w:t>………. képviselője) nyilatkozom, hogy meghatalmazottként, rendelkezésre jogosultként, képviselőként az alábbi személy(ek) nevében járok el:</w:t>
      </w:r>
    </w:p>
    <w:p w:rsidR="00FF0DB4" w:rsidRDefault="00FF0DB4">
      <w:pPr>
        <w:spacing w:line="276" w:lineRule="auto"/>
        <w:ind w:right="-1"/>
        <w:jc w:val="both"/>
        <w:rPr>
          <w:rFonts w:ascii="Arial" w:hAnsi="Arial" w:cs="Arial"/>
          <w:sz w:val="20"/>
          <w:highlight w:val="yellow"/>
        </w:rPr>
      </w:pPr>
    </w:p>
    <w:tbl>
      <w:tblPr>
        <w:tblW w:w="11007" w:type="dxa"/>
        <w:jc w:val="center"/>
        <w:tblLayout w:type="fixed"/>
        <w:tblCellMar>
          <w:top w:w="15" w:type="dxa"/>
          <w:left w:w="70" w:type="dxa"/>
          <w:bottom w:w="15" w:type="dxa"/>
          <w:right w:w="70" w:type="dxa"/>
        </w:tblCellMar>
        <w:tblLook w:val="04A0"/>
      </w:tblPr>
      <w:tblGrid>
        <w:gridCol w:w="394"/>
        <w:gridCol w:w="433"/>
        <w:gridCol w:w="295"/>
        <w:gridCol w:w="1984"/>
        <w:gridCol w:w="283"/>
        <w:gridCol w:w="284"/>
        <w:gridCol w:w="283"/>
        <w:gridCol w:w="142"/>
        <w:gridCol w:w="18"/>
        <w:gridCol w:w="410"/>
        <w:gridCol w:w="294"/>
        <w:gridCol w:w="291"/>
        <w:gridCol w:w="360"/>
        <w:gridCol w:w="395"/>
        <w:gridCol w:w="312"/>
        <w:gridCol w:w="425"/>
        <w:gridCol w:w="2124"/>
        <w:gridCol w:w="284"/>
        <w:gridCol w:w="283"/>
        <w:gridCol w:w="284"/>
        <w:gridCol w:w="153"/>
        <w:gridCol w:w="7"/>
        <w:gridCol w:w="419"/>
        <w:gridCol w:w="273"/>
        <w:gridCol w:w="284"/>
        <w:gridCol w:w="287"/>
        <w:gridCol w:w="6"/>
      </w:tblGrid>
      <w:tr w:rsidR="007F324C" w:rsidRPr="00E73A2D" w:rsidTr="00755712">
        <w:trPr>
          <w:trHeight w:val="162"/>
          <w:jc w:val="center"/>
        </w:trPr>
        <w:tc>
          <w:tcPr>
            <w:tcW w:w="394" w:type="dxa"/>
            <w:tcBorders>
              <w:top w:val="single" w:sz="18" w:space="0" w:color="auto"/>
              <w:left w:val="single" w:sz="18"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1.</w:t>
            </w:r>
          </w:p>
        </w:tc>
        <w:tc>
          <w:tcPr>
            <w:tcW w:w="5077" w:type="dxa"/>
            <w:gridSpan w:val="12"/>
            <w:tcBorders>
              <w:top w:val="single" w:sz="18" w:space="0" w:color="auto"/>
              <w:left w:val="single" w:sz="4" w:space="0" w:color="auto"/>
              <w:bottom w:val="single" w:sz="4" w:space="0" w:color="auto"/>
              <w:right w:val="single" w:sz="18" w:space="0" w:color="auto"/>
            </w:tcBorders>
            <w:noWrap/>
            <w:vAlign w:val="bottom"/>
            <w:hideMark/>
          </w:tcPr>
          <w:p w:rsidR="00FF0DB4" w:rsidRDefault="00FF0DB4">
            <w:pPr>
              <w:spacing w:line="276" w:lineRule="auto"/>
              <w:jc w:val="both"/>
              <w:rPr>
                <w:rFonts w:ascii="Arial" w:hAnsi="Arial" w:cs="Arial"/>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1.</w:t>
            </w:r>
          </w:p>
        </w:tc>
        <w:tc>
          <w:tcPr>
            <w:tcW w:w="5141" w:type="dxa"/>
            <w:gridSpan w:val="13"/>
            <w:tcBorders>
              <w:top w:val="single" w:sz="18" w:space="0" w:color="auto"/>
              <w:left w:val="single" w:sz="4" w:space="0" w:color="auto"/>
              <w:bottom w:val="single" w:sz="4" w:space="0" w:color="auto"/>
              <w:right w:val="single" w:sz="18" w:space="0" w:color="auto"/>
            </w:tcBorders>
            <w:noWrap/>
            <w:vAlign w:val="bottom"/>
            <w:hideMark/>
          </w:tcPr>
          <w:p w:rsidR="00FF0DB4" w:rsidRDefault="00FF0DB4">
            <w:pPr>
              <w:spacing w:line="276" w:lineRule="auto"/>
              <w:jc w:val="both"/>
              <w:rPr>
                <w:rFonts w:ascii="Arial" w:hAnsi="Arial" w:cs="Arial"/>
                <w:color w:val="000000"/>
                <w:sz w:val="20"/>
              </w:rPr>
            </w:pPr>
          </w:p>
        </w:tc>
      </w:tr>
      <w:tr w:rsidR="007F324C" w:rsidRPr="00E73A2D" w:rsidTr="00755712">
        <w:trPr>
          <w:trHeight w:val="252"/>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2.</w:t>
            </w:r>
          </w:p>
        </w:tc>
        <w:tc>
          <w:tcPr>
            <w:tcW w:w="5077" w:type="dxa"/>
            <w:gridSpan w:val="12"/>
            <w:tcBorders>
              <w:top w:val="single" w:sz="4" w:space="0" w:color="auto"/>
              <w:left w:val="single" w:sz="4" w:space="0" w:color="auto"/>
              <w:bottom w:val="single" w:sz="4"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2.</w:t>
            </w:r>
          </w:p>
        </w:tc>
        <w:tc>
          <w:tcPr>
            <w:tcW w:w="5141" w:type="dxa"/>
            <w:gridSpan w:val="13"/>
            <w:tcBorders>
              <w:top w:val="single" w:sz="4" w:space="0" w:color="auto"/>
              <w:left w:val="single" w:sz="4" w:space="0" w:color="auto"/>
              <w:bottom w:val="single" w:sz="4"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r>
      <w:tr w:rsidR="007F324C" w:rsidRPr="00E73A2D" w:rsidTr="00755712">
        <w:trPr>
          <w:trHeight w:val="228"/>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3.</w:t>
            </w:r>
          </w:p>
        </w:tc>
        <w:tc>
          <w:tcPr>
            <w:tcW w:w="5077" w:type="dxa"/>
            <w:gridSpan w:val="12"/>
            <w:tcBorders>
              <w:top w:val="single" w:sz="4" w:space="0" w:color="auto"/>
              <w:left w:val="single" w:sz="4" w:space="0" w:color="auto"/>
              <w:bottom w:val="single" w:sz="4"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3.</w:t>
            </w:r>
          </w:p>
        </w:tc>
        <w:tc>
          <w:tcPr>
            <w:tcW w:w="5141" w:type="dxa"/>
            <w:gridSpan w:val="13"/>
            <w:tcBorders>
              <w:top w:val="single" w:sz="4" w:space="0" w:color="auto"/>
              <w:left w:val="single" w:sz="4" w:space="0" w:color="auto"/>
              <w:bottom w:val="single" w:sz="4"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r>
      <w:tr w:rsidR="007F324C" w:rsidRPr="00E73A2D" w:rsidTr="00AE6109">
        <w:trPr>
          <w:trHeight w:val="160"/>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4.</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5.</w:t>
            </w:r>
          </w:p>
        </w:tc>
        <w:tc>
          <w:tcPr>
            <w:tcW w:w="295" w:type="dxa"/>
            <w:tcBorders>
              <w:top w:val="single" w:sz="4" w:space="0" w:color="auto"/>
              <w:left w:val="single" w:sz="4" w:space="0" w:color="auto"/>
              <w:bottom w:val="single" w:sz="4" w:space="0" w:color="auto"/>
              <w:right w:val="single" w:sz="4"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4349" w:type="dxa"/>
            <w:gridSpan w:val="10"/>
            <w:tcBorders>
              <w:top w:val="single" w:sz="4" w:space="0" w:color="auto"/>
              <w:left w:val="single" w:sz="4" w:space="0" w:color="auto"/>
              <w:bottom w:val="single" w:sz="4" w:space="0" w:color="auto"/>
              <w:right w:val="single" w:sz="18" w:space="0" w:color="auto"/>
            </w:tcBorders>
            <w:noWrap/>
            <w:vAlign w:val="bottom"/>
            <w:hideMark/>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color w:val="000000"/>
                <w:sz w:val="20"/>
              </w:rPr>
            </w:pPr>
          </w:p>
        </w:tc>
        <w:tc>
          <w:tcPr>
            <w:tcW w:w="4404" w:type="dxa"/>
            <w:gridSpan w:val="11"/>
            <w:tcBorders>
              <w:top w:val="single" w:sz="4" w:space="0" w:color="auto"/>
              <w:left w:val="single" w:sz="4" w:space="0" w:color="auto"/>
              <w:bottom w:val="single" w:sz="4" w:space="0" w:color="auto"/>
              <w:right w:val="single" w:sz="18" w:space="0" w:color="auto"/>
            </w:tcBorders>
            <w:noWrap/>
            <w:vAlign w:val="bottom"/>
            <w:hideMark/>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6.</w:t>
            </w:r>
          </w:p>
        </w:tc>
      </w:tr>
      <w:tr w:rsidR="007F324C" w:rsidRPr="00E73A2D" w:rsidTr="00755712">
        <w:trPr>
          <w:gridAfter w:val="1"/>
          <w:wAfter w:w="6" w:type="dxa"/>
          <w:trHeight w:val="164"/>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5F1829" w:rsidRDefault="005F1829" w:rsidP="005D358B">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5F1829" w:rsidRDefault="005F1829" w:rsidP="005D358B">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410"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360" w:type="dxa"/>
            <w:tcBorders>
              <w:top w:val="single" w:sz="4" w:space="0" w:color="auto"/>
              <w:left w:val="single" w:sz="4" w:space="0" w:color="auto"/>
              <w:bottom w:val="single" w:sz="4" w:space="0" w:color="auto"/>
              <w:right w:val="single" w:sz="18" w:space="0" w:color="auto"/>
            </w:tcBorders>
            <w:noWrap/>
            <w:vAlign w:val="bottom"/>
            <w:hideMark/>
          </w:tcPr>
          <w:p w:rsidR="00FF0DB4" w:rsidRDefault="00FF0DB4">
            <w:pPr>
              <w:spacing w:line="276" w:lineRule="auto"/>
              <w:jc w:val="both"/>
              <w:rPr>
                <w:rFonts w:ascii="Arial" w:hAnsi="Arial" w:cs="Arial"/>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7.</w:t>
            </w:r>
          </w:p>
        </w:tc>
        <w:tc>
          <w:tcPr>
            <w:tcW w:w="2861" w:type="dxa"/>
            <w:gridSpan w:val="3"/>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7" w:type="dxa"/>
            <w:tcBorders>
              <w:top w:val="single" w:sz="4" w:space="0" w:color="auto"/>
              <w:left w:val="single" w:sz="4" w:space="0" w:color="auto"/>
              <w:bottom w:val="single" w:sz="4" w:space="0" w:color="auto"/>
              <w:right w:val="single" w:sz="18" w:space="0" w:color="auto"/>
            </w:tcBorders>
            <w:noWrap/>
            <w:vAlign w:val="bottom"/>
            <w:hideMark/>
          </w:tcPr>
          <w:p w:rsidR="00FF0DB4" w:rsidRDefault="00FF0DB4">
            <w:pPr>
              <w:spacing w:line="276" w:lineRule="auto"/>
              <w:jc w:val="both"/>
              <w:rPr>
                <w:rFonts w:ascii="Arial" w:hAnsi="Arial" w:cs="Arial"/>
                <w:sz w:val="20"/>
              </w:rPr>
            </w:pPr>
          </w:p>
        </w:tc>
      </w:tr>
      <w:tr w:rsidR="007F324C" w:rsidRPr="00E73A2D" w:rsidTr="00755712">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8.</w:t>
            </w:r>
          </w:p>
        </w:tc>
        <w:tc>
          <w:tcPr>
            <w:tcW w:w="5077" w:type="dxa"/>
            <w:gridSpan w:val="12"/>
            <w:tcBorders>
              <w:top w:val="single" w:sz="4" w:space="0" w:color="auto"/>
              <w:left w:val="single" w:sz="4" w:space="0" w:color="auto"/>
              <w:bottom w:val="single" w:sz="4" w:space="0" w:color="auto"/>
              <w:right w:val="single" w:sz="18" w:space="0" w:color="auto"/>
            </w:tcBorders>
            <w:noWrap/>
            <w:vAlign w:val="bottom"/>
            <w:hideMark/>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 xml:space="preserve">igen:                                                 nem: </w:t>
            </w: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8.</w:t>
            </w:r>
          </w:p>
        </w:tc>
        <w:tc>
          <w:tcPr>
            <w:tcW w:w="5141" w:type="dxa"/>
            <w:gridSpan w:val="13"/>
            <w:tcBorders>
              <w:top w:val="single" w:sz="4" w:space="0" w:color="auto"/>
              <w:left w:val="single" w:sz="4" w:space="0" w:color="auto"/>
              <w:bottom w:val="single" w:sz="4" w:space="0" w:color="auto"/>
              <w:right w:val="single" w:sz="18" w:space="0" w:color="auto"/>
            </w:tcBorders>
            <w:noWrap/>
            <w:vAlign w:val="bottom"/>
            <w:hideMark/>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igen:                                                    nem:</w:t>
            </w:r>
          </w:p>
        </w:tc>
      </w:tr>
      <w:tr w:rsidR="007F324C" w:rsidRPr="00E73A2D" w:rsidTr="00755712">
        <w:trPr>
          <w:gridAfter w:val="1"/>
          <w:wAfter w:w="6" w:type="dxa"/>
          <w:trHeight w:val="168"/>
          <w:jc w:val="center"/>
        </w:trPr>
        <w:tc>
          <w:tcPr>
            <w:tcW w:w="394" w:type="dxa"/>
            <w:tcBorders>
              <w:top w:val="single" w:sz="4" w:space="0" w:color="auto"/>
              <w:left w:val="single" w:sz="18" w:space="0" w:color="auto"/>
              <w:bottom w:val="single" w:sz="18" w:space="0" w:color="auto"/>
              <w:right w:val="single" w:sz="4" w:space="0" w:color="auto"/>
            </w:tcBorders>
            <w:noWrap/>
            <w:vAlign w:val="bottom"/>
          </w:tcPr>
          <w:p w:rsidR="00651C46" w:rsidRDefault="007F324C" w:rsidP="005D358B">
            <w:pPr>
              <w:spacing w:line="276" w:lineRule="auto"/>
              <w:jc w:val="both"/>
              <w:rPr>
                <w:rFonts w:ascii="Arial" w:hAnsi="Arial" w:cs="Arial"/>
                <w:i/>
                <w:color w:val="000000"/>
                <w:sz w:val="20"/>
              </w:rPr>
            </w:pPr>
            <w:r w:rsidRPr="00E73A2D">
              <w:rPr>
                <w:rFonts w:ascii="Arial" w:hAnsi="Arial" w:cs="Arial"/>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rsidR="005F1829" w:rsidRDefault="005F1829" w:rsidP="005D358B">
            <w:pPr>
              <w:spacing w:line="276" w:lineRule="auto"/>
              <w:jc w:val="both"/>
              <w:rPr>
                <w:rFonts w:ascii="Arial" w:hAnsi="Arial" w:cs="Arial"/>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rsidR="005F1829" w:rsidRDefault="007F324C" w:rsidP="005D358B">
            <w:pPr>
              <w:spacing w:line="276" w:lineRule="auto"/>
              <w:jc w:val="both"/>
              <w:rPr>
                <w:rFonts w:ascii="Arial" w:hAnsi="Arial" w:cs="Arial"/>
                <w:i/>
                <w:color w:val="000000"/>
                <w:sz w:val="20"/>
              </w:rPr>
            </w:pPr>
            <w:r w:rsidRPr="00E73A2D">
              <w:rPr>
                <w:rFonts w:ascii="Arial" w:hAnsi="Arial" w:cs="Arial"/>
                <w:i/>
                <w:color w:val="000000"/>
                <w:sz w:val="20"/>
              </w:rPr>
              <w:t>10.</w:t>
            </w:r>
          </w:p>
        </w:tc>
        <w:tc>
          <w:tcPr>
            <w:tcW w:w="945" w:type="dxa"/>
            <w:gridSpan w:val="3"/>
            <w:tcBorders>
              <w:top w:val="single" w:sz="4" w:space="0" w:color="auto"/>
              <w:left w:val="single" w:sz="4" w:space="0" w:color="auto"/>
              <w:bottom w:val="single" w:sz="18" w:space="0" w:color="auto"/>
              <w:right w:val="single" w:sz="18" w:space="0" w:color="auto"/>
            </w:tcBorders>
            <w:noWrap/>
            <w:vAlign w:val="bottom"/>
          </w:tcPr>
          <w:p w:rsidR="005F1829" w:rsidRDefault="007F324C" w:rsidP="005D358B">
            <w:pPr>
              <w:spacing w:line="276" w:lineRule="auto"/>
              <w:jc w:val="right"/>
              <w:rPr>
                <w:rFonts w:ascii="Arial" w:hAnsi="Arial" w:cs="Arial"/>
                <w:i/>
                <w:color w:val="000000"/>
                <w:sz w:val="20"/>
              </w:rPr>
            </w:pPr>
            <w:r w:rsidRPr="00E73A2D">
              <w:rPr>
                <w:rFonts w:ascii="Arial" w:hAnsi="Arial" w:cs="Arial"/>
                <w:i/>
                <w:color w:val="000000"/>
                <w:sz w:val="20"/>
              </w:rPr>
              <w:t>%</w:t>
            </w:r>
          </w:p>
        </w:tc>
        <w:tc>
          <w:tcPr>
            <w:tcW w:w="395" w:type="dxa"/>
            <w:tcBorders>
              <w:top w:val="single" w:sz="4" w:space="0" w:color="auto"/>
              <w:left w:val="single" w:sz="18" w:space="0" w:color="auto"/>
              <w:bottom w:val="single" w:sz="18" w:space="0" w:color="auto"/>
              <w:right w:val="single" w:sz="4" w:space="0" w:color="auto"/>
            </w:tcBorders>
            <w:noWrap/>
            <w:vAlign w:val="bottom"/>
          </w:tcPr>
          <w:p w:rsidR="00FF0DB4" w:rsidRDefault="007F324C">
            <w:pPr>
              <w:spacing w:line="276" w:lineRule="auto"/>
              <w:jc w:val="both"/>
              <w:rPr>
                <w:rFonts w:ascii="Arial" w:hAnsi="Arial" w:cs="Arial"/>
                <w:i/>
                <w:color w:val="000000"/>
                <w:sz w:val="20"/>
              </w:rPr>
            </w:pPr>
            <w:r w:rsidRPr="00E73A2D">
              <w:rPr>
                <w:rFonts w:ascii="Arial" w:hAnsi="Arial" w:cs="Arial"/>
                <w:i/>
                <w:color w:val="000000"/>
                <w:sz w:val="20"/>
              </w:rPr>
              <w:t>9.</w:t>
            </w:r>
          </w:p>
        </w:tc>
        <w:tc>
          <w:tcPr>
            <w:tcW w:w="3865" w:type="dxa"/>
            <w:gridSpan w:val="7"/>
            <w:tcBorders>
              <w:top w:val="single" w:sz="4" w:space="0" w:color="auto"/>
              <w:left w:val="single" w:sz="4" w:space="0" w:color="auto"/>
              <w:bottom w:val="single" w:sz="18" w:space="0" w:color="auto"/>
              <w:right w:val="single" w:sz="4" w:space="0" w:color="auto"/>
            </w:tcBorders>
            <w:noWrap/>
            <w:vAlign w:val="bottom"/>
          </w:tcPr>
          <w:p w:rsidR="00FF0DB4" w:rsidRDefault="00FF0DB4">
            <w:pPr>
              <w:spacing w:line="276" w:lineRule="auto"/>
              <w:jc w:val="both"/>
              <w:rPr>
                <w:rFonts w:ascii="Arial" w:hAnsi="Arial" w:cs="Arial"/>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rsidR="00FF0DB4" w:rsidRDefault="007F324C">
            <w:pPr>
              <w:spacing w:line="276" w:lineRule="auto"/>
              <w:jc w:val="both"/>
              <w:rPr>
                <w:rFonts w:ascii="Arial" w:hAnsi="Arial" w:cs="Arial"/>
                <w:i/>
                <w:color w:val="000000"/>
                <w:sz w:val="20"/>
              </w:rPr>
            </w:pPr>
            <w:r w:rsidRPr="00E73A2D">
              <w:rPr>
                <w:rFonts w:ascii="Arial" w:hAnsi="Arial" w:cs="Arial"/>
                <w:i/>
                <w:color w:val="000000"/>
                <w:sz w:val="20"/>
              </w:rPr>
              <w:t>10.</w:t>
            </w:r>
          </w:p>
        </w:tc>
        <w:tc>
          <w:tcPr>
            <w:tcW w:w="844" w:type="dxa"/>
            <w:gridSpan w:val="3"/>
            <w:tcBorders>
              <w:top w:val="single" w:sz="4" w:space="0" w:color="auto"/>
              <w:left w:val="single" w:sz="4" w:space="0" w:color="auto"/>
              <w:bottom w:val="single" w:sz="18" w:space="0" w:color="auto"/>
              <w:right w:val="single" w:sz="18" w:space="0" w:color="auto"/>
            </w:tcBorders>
            <w:noWrap/>
            <w:vAlign w:val="bottom"/>
          </w:tcPr>
          <w:p w:rsidR="00FF0DB4" w:rsidRDefault="007F324C">
            <w:pPr>
              <w:spacing w:line="276" w:lineRule="auto"/>
              <w:jc w:val="right"/>
              <w:rPr>
                <w:rFonts w:ascii="Arial" w:hAnsi="Arial" w:cs="Arial"/>
                <w:i/>
                <w:color w:val="000000"/>
                <w:sz w:val="20"/>
              </w:rPr>
            </w:pPr>
            <w:r w:rsidRPr="00E73A2D">
              <w:rPr>
                <w:rFonts w:ascii="Arial" w:hAnsi="Arial" w:cs="Arial"/>
                <w:i/>
                <w:color w:val="000000"/>
                <w:sz w:val="20"/>
              </w:rPr>
              <w:t>%</w:t>
            </w:r>
          </w:p>
        </w:tc>
      </w:tr>
      <w:tr w:rsidR="007F324C" w:rsidRPr="00E73A2D" w:rsidTr="00755712">
        <w:trPr>
          <w:trHeight w:val="172"/>
          <w:jc w:val="center"/>
        </w:trPr>
        <w:tc>
          <w:tcPr>
            <w:tcW w:w="394" w:type="dxa"/>
            <w:tcBorders>
              <w:top w:val="single" w:sz="18"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1.</w:t>
            </w:r>
          </w:p>
        </w:tc>
        <w:tc>
          <w:tcPr>
            <w:tcW w:w="5077" w:type="dxa"/>
            <w:gridSpan w:val="12"/>
            <w:tcBorders>
              <w:top w:val="single" w:sz="18"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1.</w:t>
            </w:r>
          </w:p>
        </w:tc>
        <w:tc>
          <w:tcPr>
            <w:tcW w:w="5141" w:type="dxa"/>
            <w:gridSpan w:val="13"/>
            <w:tcBorders>
              <w:top w:val="single" w:sz="18"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r>
      <w:tr w:rsidR="007F324C" w:rsidRPr="00E73A2D" w:rsidTr="00755712">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2.</w:t>
            </w:r>
          </w:p>
        </w:tc>
        <w:tc>
          <w:tcPr>
            <w:tcW w:w="5077" w:type="dxa"/>
            <w:gridSpan w:val="12"/>
            <w:tcBorders>
              <w:top w:val="single" w:sz="4"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2.</w:t>
            </w:r>
          </w:p>
        </w:tc>
        <w:tc>
          <w:tcPr>
            <w:tcW w:w="5141" w:type="dxa"/>
            <w:gridSpan w:val="13"/>
            <w:tcBorders>
              <w:top w:val="single" w:sz="4"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r>
      <w:tr w:rsidR="007F324C" w:rsidRPr="00E73A2D" w:rsidTr="00755712">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3.</w:t>
            </w:r>
          </w:p>
        </w:tc>
        <w:tc>
          <w:tcPr>
            <w:tcW w:w="5077" w:type="dxa"/>
            <w:gridSpan w:val="12"/>
            <w:tcBorders>
              <w:top w:val="single" w:sz="4"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3.</w:t>
            </w:r>
          </w:p>
        </w:tc>
        <w:tc>
          <w:tcPr>
            <w:tcW w:w="5141" w:type="dxa"/>
            <w:gridSpan w:val="13"/>
            <w:tcBorders>
              <w:top w:val="single" w:sz="4"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r>
      <w:tr w:rsidR="007F324C" w:rsidRPr="00E73A2D" w:rsidTr="00AE6109">
        <w:trPr>
          <w:trHeight w:val="160"/>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4.</w:t>
            </w:r>
          </w:p>
        </w:tc>
        <w:tc>
          <w:tcPr>
            <w:tcW w:w="433" w:type="dxa"/>
            <w:tcBorders>
              <w:top w:val="single" w:sz="4" w:space="0" w:color="auto"/>
              <w:left w:val="single" w:sz="4"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5.</w:t>
            </w:r>
          </w:p>
        </w:tc>
        <w:tc>
          <w:tcPr>
            <w:tcW w:w="295" w:type="dxa"/>
            <w:tcBorders>
              <w:top w:val="single" w:sz="4" w:space="0" w:color="auto"/>
              <w:left w:val="single" w:sz="4" w:space="0" w:color="auto"/>
              <w:bottom w:val="single" w:sz="4" w:space="0" w:color="auto"/>
              <w:right w:val="single" w:sz="4" w:space="0" w:color="auto"/>
            </w:tcBorders>
            <w:noWrap/>
            <w:vAlign w:val="bottom"/>
          </w:tcPr>
          <w:p w:rsidR="005F1829" w:rsidRDefault="005F1829" w:rsidP="005D358B">
            <w:pPr>
              <w:spacing w:line="276" w:lineRule="auto"/>
              <w:jc w:val="both"/>
              <w:rPr>
                <w:rFonts w:ascii="Arial" w:hAnsi="Arial" w:cs="Arial"/>
                <w:color w:val="000000"/>
                <w:sz w:val="20"/>
              </w:rPr>
            </w:pPr>
          </w:p>
        </w:tc>
        <w:tc>
          <w:tcPr>
            <w:tcW w:w="4349" w:type="dxa"/>
            <w:gridSpan w:val="10"/>
            <w:tcBorders>
              <w:top w:val="single" w:sz="4" w:space="0" w:color="auto"/>
              <w:left w:val="single" w:sz="4" w:space="0" w:color="auto"/>
              <w:bottom w:val="single" w:sz="4" w:space="0" w:color="auto"/>
              <w:right w:val="single" w:sz="18" w:space="0" w:color="auto"/>
            </w:tcBorders>
            <w:noWrap/>
            <w:vAlign w:val="bottom"/>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color w:val="000000"/>
                <w:sz w:val="20"/>
              </w:rPr>
            </w:pPr>
          </w:p>
        </w:tc>
        <w:tc>
          <w:tcPr>
            <w:tcW w:w="4404" w:type="dxa"/>
            <w:gridSpan w:val="11"/>
            <w:tcBorders>
              <w:top w:val="single" w:sz="4" w:space="0" w:color="auto"/>
              <w:left w:val="single" w:sz="4" w:space="0" w:color="auto"/>
              <w:bottom w:val="single" w:sz="4" w:space="0" w:color="auto"/>
              <w:right w:val="single" w:sz="18" w:space="0" w:color="auto"/>
            </w:tcBorders>
            <w:noWrap/>
            <w:vAlign w:val="bottom"/>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6.</w:t>
            </w:r>
          </w:p>
        </w:tc>
      </w:tr>
      <w:tr w:rsidR="007F324C" w:rsidRPr="00E73A2D" w:rsidTr="00755712">
        <w:trPr>
          <w:gridAfter w:val="1"/>
          <w:wAfter w:w="6" w:type="dxa"/>
          <w:trHeight w:val="164"/>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tcPr>
          <w:p w:rsidR="005F1829" w:rsidRDefault="005F1829" w:rsidP="005D358B">
            <w:pPr>
              <w:spacing w:line="276" w:lineRule="auto"/>
              <w:jc w:val="both"/>
              <w:rPr>
                <w:rFonts w:ascii="Arial" w:hAnsi="Arial" w:cs="Arial"/>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5F1829" w:rsidRDefault="005F1829" w:rsidP="005D358B">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5F1829" w:rsidRDefault="005F1829" w:rsidP="005D358B">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410"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360" w:type="dxa"/>
            <w:tcBorders>
              <w:top w:val="single" w:sz="4" w:space="0" w:color="auto"/>
              <w:left w:val="single" w:sz="4" w:space="0" w:color="auto"/>
              <w:bottom w:val="single" w:sz="4" w:space="0" w:color="auto"/>
              <w:right w:val="single" w:sz="18" w:space="0" w:color="auto"/>
            </w:tcBorders>
            <w:noWrap/>
            <w:vAlign w:val="bottom"/>
          </w:tcPr>
          <w:p w:rsidR="00FF0DB4" w:rsidRDefault="00FF0DB4">
            <w:pPr>
              <w:spacing w:line="276" w:lineRule="auto"/>
              <w:jc w:val="both"/>
              <w:rPr>
                <w:rFonts w:ascii="Arial" w:hAnsi="Arial" w:cs="Arial"/>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FF0DB4" w:rsidRDefault="007F324C">
            <w:pPr>
              <w:spacing w:line="276" w:lineRule="auto"/>
              <w:jc w:val="both"/>
              <w:rPr>
                <w:rFonts w:ascii="Arial" w:hAnsi="Arial" w:cs="Arial"/>
                <w:color w:val="000000"/>
                <w:sz w:val="20"/>
              </w:rPr>
            </w:pPr>
            <w:r w:rsidRPr="00E73A2D">
              <w:rPr>
                <w:rFonts w:ascii="Arial" w:hAnsi="Arial" w:cs="Arial"/>
                <w:color w:val="000000"/>
                <w:sz w:val="20"/>
              </w:rPr>
              <w:t>7.</w:t>
            </w:r>
          </w:p>
        </w:tc>
        <w:tc>
          <w:tcPr>
            <w:tcW w:w="2861" w:type="dxa"/>
            <w:gridSpan w:val="3"/>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7" w:type="dxa"/>
            <w:tcBorders>
              <w:top w:val="single" w:sz="4" w:space="0" w:color="auto"/>
              <w:left w:val="single" w:sz="4" w:space="0" w:color="auto"/>
              <w:bottom w:val="single" w:sz="4" w:space="0" w:color="auto"/>
              <w:right w:val="single" w:sz="18" w:space="0" w:color="auto"/>
            </w:tcBorders>
            <w:noWrap/>
            <w:vAlign w:val="bottom"/>
          </w:tcPr>
          <w:p w:rsidR="00FF0DB4" w:rsidRDefault="00FF0DB4">
            <w:pPr>
              <w:spacing w:line="276" w:lineRule="auto"/>
              <w:jc w:val="both"/>
              <w:rPr>
                <w:rFonts w:ascii="Arial" w:hAnsi="Arial" w:cs="Arial"/>
                <w:sz w:val="20"/>
              </w:rPr>
            </w:pPr>
          </w:p>
        </w:tc>
      </w:tr>
      <w:tr w:rsidR="007F324C" w:rsidRPr="00E73A2D" w:rsidTr="00755712">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E73A2D">
              <w:rPr>
                <w:rFonts w:ascii="Arial" w:hAnsi="Arial" w:cs="Arial"/>
                <w:color w:val="000000"/>
                <w:sz w:val="20"/>
              </w:rPr>
              <w:t>8.</w:t>
            </w:r>
          </w:p>
        </w:tc>
        <w:tc>
          <w:tcPr>
            <w:tcW w:w="5077" w:type="dxa"/>
            <w:gridSpan w:val="12"/>
            <w:tcBorders>
              <w:top w:val="single" w:sz="4" w:space="0" w:color="auto"/>
              <w:left w:val="single" w:sz="4" w:space="0" w:color="auto"/>
              <w:bottom w:val="single" w:sz="4" w:space="0" w:color="auto"/>
              <w:right w:val="single" w:sz="18" w:space="0" w:color="auto"/>
            </w:tcBorders>
            <w:noWrap/>
            <w:vAlign w:val="bottom"/>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igen:                                                 nem:</w:t>
            </w:r>
          </w:p>
        </w:tc>
        <w:tc>
          <w:tcPr>
            <w:tcW w:w="395" w:type="dxa"/>
            <w:tcBorders>
              <w:top w:val="single" w:sz="4" w:space="0" w:color="auto"/>
              <w:left w:val="single" w:sz="18"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8.</w:t>
            </w:r>
          </w:p>
        </w:tc>
        <w:tc>
          <w:tcPr>
            <w:tcW w:w="5141" w:type="dxa"/>
            <w:gridSpan w:val="13"/>
            <w:tcBorders>
              <w:top w:val="single" w:sz="4" w:space="0" w:color="auto"/>
              <w:left w:val="single" w:sz="4" w:space="0" w:color="auto"/>
              <w:bottom w:val="single" w:sz="4" w:space="0" w:color="auto"/>
              <w:right w:val="single" w:sz="18" w:space="0" w:color="auto"/>
            </w:tcBorders>
            <w:noWrap/>
            <w:vAlign w:val="bottom"/>
          </w:tcPr>
          <w:p w:rsidR="005F1829" w:rsidRDefault="007F324C" w:rsidP="005D358B">
            <w:pPr>
              <w:spacing w:line="276" w:lineRule="auto"/>
              <w:jc w:val="both"/>
              <w:rPr>
                <w:rFonts w:ascii="Arial" w:hAnsi="Arial" w:cs="Arial"/>
                <w:color w:val="000000"/>
                <w:sz w:val="20"/>
              </w:rPr>
            </w:pPr>
            <w:r w:rsidRPr="00E73A2D">
              <w:rPr>
                <w:rFonts w:ascii="Arial" w:hAnsi="Arial" w:cs="Arial"/>
                <w:color w:val="000000"/>
                <w:sz w:val="20"/>
              </w:rPr>
              <w:t>igen:                                                    nem:</w:t>
            </w:r>
          </w:p>
        </w:tc>
      </w:tr>
      <w:tr w:rsidR="007F324C" w:rsidRPr="00E73A2D" w:rsidTr="00755712">
        <w:trPr>
          <w:gridAfter w:val="1"/>
          <w:wAfter w:w="6" w:type="dxa"/>
          <w:trHeight w:val="168"/>
          <w:jc w:val="center"/>
        </w:trPr>
        <w:tc>
          <w:tcPr>
            <w:tcW w:w="394" w:type="dxa"/>
            <w:tcBorders>
              <w:top w:val="single" w:sz="4" w:space="0" w:color="auto"/>
              <w:left w:val="single" w:sz="18" w:space="0" w:color="auto"/>
              <w:bottom w:val="single" w:sz="18" w:space="0" w:color="auto"/>
              <w:right w:val="single" w:sz="4" w:space="0" w:color="auto"/>
            </w:tcBorders>
            <w:noWrap/>
            <w:vAlign w:val="bottom"/>
          </w:tcPr>
          <w:p w:rsidR="00651C46" w:rsidRDefault="007F324C" w:rsidP="005D358B">
            <w:pPr>
              <w:spacing w:line="276" w:lineRule="auto"/>
              <w:jc w:val="both"/>
              <w:rPr>
                <w:rFonts w:ascii="Arial" w:hAnsi="Arial" w:cs="Arial"/>
                <w:i/>
                <w:color w:val="000000"/>
                <w:sz w:val="20"/>
              </w:rPr>
            </w:pPr>
            <w:r w:rsidRPr="00E73A2D">
              <w:rPr>
                <w:rFonts w:ascii="Arial" w:hAnsi="Arial" w:cs="Arial"/>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rsidR="005F1829" w:rsidRDefault="005F1829" w:rsidP="005D358B">
            <w:pPr>
              <w:spacing w:line="276" w:lineRule="auto"/>
              <w:jc w:val="both"/>
              <w:rPr>
                <w:rFonts w:ascii="Arial" w:hAnsi="Arial" w:cs="Arial"/>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rsidR="005F1829" w:rsidRDefault="007F324C" w:rsidP="005D358B">
            <w:pPr>
              <w:spacing w:line="276" w:lineRule="auto"/>
              <w:jc w:val="both"/>
              <w:rPr>
                <w:rFonts w:ascii="Arial" w:hAnsi="Arial" w:cs="Arial"/>
                <w:i/>
                <w:color w:val="000000"/>
                <w:sz w:val="20"/>
              </w:rPr>
            </w:pPr>
            <w:r w:rsidRPr="00E73A2D">
              <w:rPr>
                <w:rFonts w:ascii="Arial" w:hAnsi="Arial" w:cs="Arial"/>
                <w:i/>
                <w:color w:val="000000"/>
                <w:sz w:val="20"/>
              </w:rPr>
              <w:t>10.</w:t>
            </w:r>
          </w:p>
        </w:tc>
        <w:tc>
          <w:tcPr>
            <w:tcW w:w="945" w:type="dxa"/>
            <w:gridSpan w:val="3"/>
            <w:tcBorders>
              <w:top w:val="single" w:sz="4" w:space="0" w:color="auto"/>
              <w:left w:val="single" w:sz="4" w:space="0" w:color="auto"/>
              <w:bottom w:val="single" w:sz="18" w:space="0" w:color="auto"/>
              <w:right w:val="single" w:sz="18" w:space="0" w:color="auto"/>
            </w:tcBorders>
            <w:noWrap/>
            <w:vAlign w:val="bottom"/>
          </w:tcPr>
          <w:p w:rsidR="005F1829" w:rsidRDefault="007F324C" w:rsidP="005D358B">
            <w:pPr>
              <w:spacing w:line="276" w:lineRule="auto"/>
              <w:jc w:val="right"/>
              <w:rPr>
                <w:rFonts w:ascii="Arial" w:hAnsi="Arial" w:cs="Arial"/>
                <w:i/>
                <w:color w:val="000000"/>
                <w:sz w:val="20"/>
              </w:rPr>
            </w:pPr>
            <w:r w:rsidRPr="00E73A2D">
              <w:rPr>
                <w:rFonts w:ascii="Arial" w:hAnsi="Arial" w:cs="Arial"/>
                <w:i/>
                <w:color w:val="000000"/>
                <w:sz w:val="20"/>
              </w:rPr>
              <w:t>%</w:t>
            </w:r>
          </w:p>
        </w:tc>
        <w:tc>
          <w:tcPr>
            <w:tcW w:w="395" w:type="dxa"/>
            <w:tcBorders>
              <w:top w:val="single" w:sz="4" w:space="0" w:color="auto"/>
              <w:left w:val="single" w:sz="18" w:space="0" w:color="auto"/>
              <w:bottom w:val="single" w:sz="18" w:space="0" w:color="auto"/>
              <w:right w:val="single" w:sz="4" w:space="0" w:color="auto"/>
            </w:tcBorders>
            <w:noWrap/>
            <w:vAlign w:val="bottom"/>
          </w:tcPr>
          <w:p w:rsidR="00FF0DB4" w:rsidRDefault="007F324C">
            <w:pPr>
              <w:spacing w:line="276" w:lineRule="auto"/>
              <w:jc w:val="both"/>
              <w:rPr>
                <w:rFonts w:ascii="Arial" w:hAnsi="Arial" w:cs="Arial"/>
                <w:i/>
                <w:color w:val="000000"/>
                <w:sz w:val="20"/>
              </w:rPr>
            </w:pPr>
            <w:r w:rsidRPr="00E73A2D">
              <w:rPr>
                <w:rFonts w:ascii="Arial" w:hAnsi="Arial" w:cs="Arial"/>
                <w:i/>
                <w:color w:val="000000"/>
                <w:sz w:val="20"/>
              </w:rPr>
              <w:t>9.</w:t>
            </w:r>
          </w:p>
        </w:tc>
        <w:tc>
          <w:tcPr>
            <w:tcW w:w="3865" w:type="dxa"/>
            <w:gridSpan w:val="7"/>
            <w:tcBorders>
              <w:top w:val="single" w:sz="4" w:space="0" w:color="auto"/>
              <w:left w:val="single" w:sz="4" w:space="0" w:color="auto"/>
              <w:bottom w:val="single" w:sz="18" w:space="0" w:color="auto"/>
              <w:right w:val="single" w:sz="4" w:space="0" w:color="auto"/>
            </w:tcBorders>
            <w:noWrap/>
            <w:vAlign w:val="bottom"/>
          </w:tcPr>
          <w:p w:rsidR="00FF0DB4" w:rsidRDefault="00FF0DB4">
            <w:pPr>
              <w:spacing w:line="276" w:lineRule="auto"/>
              <w:jc w:val="both"/>
              <w:rPr>
                <w:rFonts w:ascii="Arial" w:hAnsi="Arial" w:cs="Arial"/>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rsidR="00FF0DB4" w:rsidRDefault="007F324C">
            <w:pPr>
              <w:spacing w:line="276" w:lineRule="auto"/>
              <w:jc w:val="both"/>
              <w:rPr>
                <w:rFonts w:ascii="Arial" w:hAnsi="Arial" w:cs="Arial"/>
                <w:i/>
                <w:color w:val="000000"/>
                <w:sz w:val="20"/>
              </w:rPr>
            </w:pPr>
            <w:r w:rsidRPr="00E73A2D">
              <w:rPr>
                <w:rFonts w:ascii="Arial" w:hAnsi="Arial" w:cs="Arial"/>
                <w:i/>
                <w:color w:val="000000"/>
                <w:sz w:val="20"/>
              </w:rPr>
              <w:t>10.</w:t>
            </w:r>
          </w:p>
        </w:tc>
        <w:tc>
          <w:tcPr>
            <w:tcW w:w="844" w:type="dxa"/>
            <w:gridSpan w:val="3"/>
            <w:tcBorders>
              <w:top w:val="single" w:sz="4" w:space="0" w:color="auto"/>
              <w:left w:val="single" w:sz="4" w:space="0" w:color="auto"/>
              <w:bottom w:val="single" w:sz="18" w:space="0" w:color="auto"/>
              <w:right w:val="single" w:sz="18" w:space="0" w:color="auto"/>
            </w:tcBorders>
            <w:noWrap/>
            <w:vAlign w:val="bottom"/>
          </w:tcPr>
          <w:p w:rsidR="00FF0DB4" w:rsidRDefault="007F324C">
            <w:pPr>
              <w:spacing w:line="276" w:lineRule="auto"/>
              <w:jc w:val="right"/>
              <w:rPr>
                <w:rFonts w:ascii="Arial" w:hAnsi="Arial" w:cs="Arial"/>
                <w:i/>
                <w:color w:val="000000"/>
                <w:sz w:val="20"/>
              </w:rPr>
            </w:pPr>
            <w:r w:rsidRPr="00E73A2D">
              <w:rPr>
                <w:rFonts w:ascii="Arial" w:hAnsi="Arial" w:cs="Arial"/>
                <w:i/>
                <w:color w:val="000000"/>
                <w:sz w:val="20"/>
              </w:rPr>
              <w:t>%</w:t>
            </w:r>
          </w:p>
        </w:tc>
      </w:tr>
    </w:tbl>
    <w:p w:rsidR="00EB14CD" w:rsidRDefault="00EB14CD" w:rsidP="005D358B">
      <w:pPr>
        <w:spacing w:line="276" w:lineRule="auto"/>
        <w:ind w:right="-1"/>
        <w:jc w:val="both"/>
        <w:rPr>
          <w:rFonts w:ascii="Arial" w:hAnsi="Arial" w:cs="Arial"/>
          <w:sz w:val="20"/>
        </w:rPr>
      </w:pPr>
    </w:p>
    <w:p w:rsidR="005F1829" w:rsidRDefault="007F324C" w:rsidP="005D358B">
      <w:pPr>
        <w:spacing w:line="276" w:lineRule="auto"/>
        <w:ind w:left="-284" w:right="-1"/>
        <w:jc w:val="both"/>
        <w:rPr>
          <w:rFonts w:ascii="Arial" w:hAnsi="Arial" w:cs="Arial"/>
          <w:sz w:val="20"/>
        </w:rPr>
      </w:pPr>
      <w:r w:rsidRPr="00E73A2D">
        <w:rPr>
          <w:rFonts w:ascii="Arial" w:hAnsi="Arial" w:cs="Arial"/>
          <w:sz w:val="20"/>
        </w:rPr>
        <w:t xml:space="preserve">1: Családi és utónév </w:t>
      </w:r>
    </w:p>
    <w:p w:rsidR="005F1829" w:rsidRDefault="007F324C" w:rsidP="005D358B">
      <w:pPr>
        <w:spacing w:line="276" w:lineRule="auto"/>
        <w:ind w:left="-284" w:right="-1"/>
        <w:jc w:val="both"/>
        <w:rPr>
          <w:rFonts w:ascii="Arial" w:hAnsi="Arial" w:cs="Arial"/>
          <w:sz w:val="20"/>
        </w:rPr>
      </w:pPr>
      <w:r w:rsidRPr="00E73A2D">
        <w:rPr>
          <w:rFonts w:ascii="Arial" w:hAnsi="Arial" w:cs="Arial"/>
          <w:sz w:val="20"/>
        </w:rPr>
        <w:t xml:space="preserve">2: Születési családi és utónév </w:t>
      </w:r>
    </w:p>
    <w:p w:rsidR="005F1829" w:rsidRDefault="007F324C" w:rsidP="005D358B">
      <w:pPr>
        <w:spacing w:line="276" w:lineRule="auto"/>
        <w:ind w:left="-284" w:right="-1"/>
        <w:jc w:val="both"/>
        <w:rPr>
          <w:rFonts w:ascii="Arial" w:hAnsi="Arial" w:cs="Arial"/>
          <w:sz w:val="20"/>
        </w:rPr>
      </w:pPr>
      <w:r w:rsidRPr="00E73A2D">
        <w:rPr>
          <w:rFonts w:ascii="Arial" w:hAnsi="Arial" w:cs="Arial"/>
          <w:sz w:val="20"/>
        </w:rPr>
        <w:t>3: Lakcím, annak hiányában tartózkodási hely</w:t>
      </w:r>
    </w:p>
    <w:p w:rsidR="00FF0DB4" w:rsidRDefault="007F324C">
      <w:pPr>
        <w:spacing w:line="276" w:lineRule="auto"/>
        <w:ind w:left="-284" w:right="-1"/>
        <w:jc w:val="both"/>
        <w:rPr>
          <w:rFonts w:ascii="Arial" w:hAnsi="Arial" w:cs="Arial"/>
          <w:sz w:val="20"/>
        </w:rPr>
      </w:pPr>
      <w:r w:rsidRPr="00E73A2D">
        <w:rPr>
          <w:rFonts w:ascii="Arial" w:hAnsi="Arial" w:cs="Arial"/>
          <w:sz w:val="20"/>
        </w:rPr>
        <w:t xml:space="preserve">4: Állampolgárság </w:t>
      </w:r>
    </w:p>
    <w:p w:rsidR="00FF0DB4" w:rsidRDefault="007F324C">
      <w:pPr>
        <w:spacing w:line="276" w:lineRule="auto"/>
        <w:ind w:left="-284" w:right="-1"/>
        <w:jc w:val="both"/>
        <w:rPr>
          <w:rFonts w:ascii="Arial" w:hAnsi="Arial" w:cs="Arial"/>
          <w:sz w:val="20"/>
        </w:rPr>
      </w:pPr>
      <w:r w:rsidRPr="00E73A2D">
        <w:rPr>
          <w:rFonts w:ascii="Arial" w:hAnsi="Arial" w:cs="Arial"/>
          <w:sz w:val="20"/>
        </w:rPr>
        <w:t>5: Magyar – jelölje X-</w:t>
      </w:r>
      <w:r w:rsidR="00DC6BA7">
        <w:rPr>
          <w:rFonts w:ascii="Arial" w:hAnsi="Arial" w:cs="Arial"/>
          <w:sz w:val="20"/>
        </w:rPr>
        <w:t>sz</w:t>
      </w:r>
      <w:r w:rsidRPr="00E73A2D">
        <w:rPr>
          <w:rFonts w:ascii="Arial" w:hAnsi="Arial" w:cs="Arial"/>
          <w:sz w:val="20"/>
        </w:rPr>
        <w:t>el, a 6. mezőt ne töltse ki.</w:t>
      </w:r>
    </w:p>
    <w:p w:rsidR="00FF0DB4" w:rsidRDefault="007F324C">
      <w:pPr>
        <w:spacing w:line="276" w:lineRule="auto"/>
        <w:ind w:left="-284" w:right="-1"/>
        <w:jc w:val="both"/>
        <w:rPr>
          <w:rFonts w:ascii="Arial" w:hAnsi="Arial" w:cs="Arial"/>
          <w:sz w:val="20"/>
        </w:rPr>
      </w:pPr>
      <w:r w:rsidRPr="00E73A2D">
        <w:rPr>
          <w:rFonts w:ascii="Arial" w:hAnsi="Arial" w:cs="Arial"/>
          <w:sz w:val="20"/>
        </w:rPr>
        <w:t>6: Egyéb (nem magyar állampolgárságú ügyfél esetén, írja be az állampolgárságot):</w:t>
      </w:r>
    </w:p>
    <w:p w:rsidR="00FF0DB4" w:rsidRDefault="007F324C">
      <w:pPr>
        <w:spacing w:line="276" w:lineRule="auto"/>
        <w:ind w:left="-284" w:right="-1"/>
        <w:jc w:val="both"/>
        <w:rPr>
          <w:rFonts w:ascii="Arial" w:hAnsi="Arial" w:cs="Arial"/>
          <w:sz w:val="20"/>
        </w:rPr>
      </w:pPr>
      <w:r w:rsidRPr="00E73A2D">
        <w:rPr>
          <w:rFonts w:ascii="Arial" w:hAnsi="Arial" w:cs="Arial"/>
          <w:sz w:val="20"/>
        </w:rPr>
        <w:t>7: Születési hely, idő</w:t>
      </w:r>
    </w:p>
    <w:p w:rsidR="00FF0DB4" w:rsidRDefault="007F324C">
      <w:pPr>
        <w:spacing w:line="276" w:lineRule="auto"/>
        <w:ind w:left="-284" w:right="-1"/>
        <w:jc w:val="both"/>
        <w:rPr>
          <w:rFonts w:ascii="Arial" w:hAnsi="Arial" w:cs="Arial"/>
          <w:sz w:val="20"/>
        </w:rPr>
      </w:pPr>
      <w:r w:rsidRPr="00E73A2D">
        <w:rPr>
          <w:rFonts w:ascii="Arial" w:hAnsi="Arial" w:cs="Arial"/>
          <w:sz w:val="20"/>
        </w:rPr>
        <w:t>8. Tényleges tulajdonos kiemelt közszereplőnek minősül-e – jelölje X-</w:t>
      </w:r>
      <w:r w:rsidR="00842B59">
        <w:rPr>
          <w:rFonts w:ascii="Arial" w:hAnsi="Arial" w:cs="Arial"/>
          <w:sz w:val="20"/>
        </w:rPr>
        <w:t>sz</w:t>
      </w:r>
      <w:r w:rsidRPr="00E73A2D">
        <w:rPr>
          <w:rFonts w:ascii="Arial" w:hAnsi="Arial" w:cs="Arial"/>
          <w:sz w:val="20"/>
        </w:rPr>
        <w:t>el (</w:t>
      </w:r>
      <w:r w:rsidR="00842B59">
        <w:rPr>
          <w:rFonts w:ascii="Arial" w:hAnsi="Arial" w:cs="Arial"/>
          <w:sz w:val="20"/>
        </w:rPr>
        <w:t>minden esetben kérjük</w:t>
      </w:r>
      <w:r w:rsidR="006D54F6">
        <w:rPr>
          <w:rFonts w:ascii="Arial" w:hAnsi="Arial" w:cs="Arial"/>
          <w:sz w:val="20"/>
        </w:rPr>
        <w:t xml:space="preserve"> </w:t>
      </w:r>
      <w:r w:rsidR="00842B59">
        <w:rPr>
          <w:rFonts w:ascii="Arial" w:hAnsi="Arial" w:cs="Arial"/>
          <w:sz w:val="20"/>
        </w:rPr>
        <w:t>kitölteni a kiemelt közszereplői nyilatkozatot is)</w:t>
      </w:r>
    </w:p>
    <w:p w:rsidR="00FF0DB4" w:rsidRDefault="007F324C">
      <w:pPr>
        <w:spacing w:line="276" w:lineRule="auto"/>
        <w:ind w:left="-284" w:right="-1"/>
        <w:jc w:val="both"/>
        <w:rPr>
          <w:rFonts w:ascii="Arial" w:hAnsi="Arial" w:cs="Arial"/>
          <w:i/>
          <w:sz w:val="20"/>
        </w:rPr>
      </w:pPr>
      <w:r w:rsidRPr="00E73A2D">
        <w:rPr>
          <w:rFonts w:ascii="Arial" w:hAnsi="Arial" w:cs="Arial"/>
          <w:i/>
          <w:sz w:val="20"/>
        </w:rPr>
        <w:t>9: Tulajdonosi érdekeltség jellege</w:t>
      </w:r>
      <w:r w:rsidR="002475DF" w:rsidRPr="00C1563E">
        <w:rPr>
          <w:rStyle w:val="Lbjegyzet-hivatkozs"/>
          <w:rFonts w:ascii="Arial" w:hAnsi="Arial" w:cs="Arial"/>
          <w:i/>
          <w:color w:val="365F91" w:themeColor="accent1" w:themeShade="BF"/>
          <w:sz w:val="20"/>
        </w:rPr>
        <w:footnoteReference w:id="65"/>
      </w:r>
    </w:p>
    <w:p w:rsidR="00FF0DB4" w:rsidRDefault="007F324C">
      <w:pPr>
        <w:spacing w:line="276" w:lineRule="auto"/>
        <w:ind w:left="-284" w:right="-1"/>
        <w:jc w:val="both"/>
        <w:rPr>
          <w:rFonts w:ascii="Arial" w:hAnsi="Arial" w:cs="Arial"/>
          <w:i/>
          <w:sz w:val="20"/>
        </w:rPr>
      </w:pPr>
      <w:r w:rsidRPr="00E73A2D">
        <w:rPr>
          <w:rFonts w:ascii="Arial" w:hAnsi="Arial" w:cs="Arial"/>
          <w:i/>
          <w:sz w:val="20"/>
        </w:rPr>
        <w:t>10. Tulajdonosi érdekeltség mértéke</w:t>
      </w:r>
      <w:r w:rsidR="002475DF" w:rsidRPr="00C1563E">
        <w:rPr>
          <w:rStyle w:val="Lbjegyzet-hivatkozs"/>
          <w:rFonts w:ascii="Arial" w:hAnsi="Arial" w:cs="Arial"/>
          <w:i/>
          <w:color w:val="365F91" w:themeColor="accent1" w:themeShade="BF"/>
          <w:sz w:val="20"/>
        </w:rPr>
        <w:footnoteReference w:id="66"/>
      </w:r>
      <w:r w:rsidRPr="00C1563E">
        <w:rPr>
          <w:rFonts w:ascii="Arial" w:hAnsi="Arial" w:cs="Arial"/>
          <w:i/>
          <w:color w:val="365F91" w:themeColor="accent1" w:themeShade="BF"/>
          <w:sz w:val="20"/>
        </w:rPr>
        <w:t xml:space="preserve"> </w:t>
      </w:r>
    </w:p>
    <w:p w:rsidR="00FF0DB4" w:rsidRDefault="00FF0DB4">
      <w:pPr>
        <w:spacing w:line="276" w:lineRule="auto"/>
        <w:ind w:left="-284" w:right="-1"/>
        <w:jc w:val="both"/>
        <w:rPr>
          <w:rFonts w:ascii="Arial" w:hAnsi="Arial" w:cs="Arial"/>
          <w:sz w:val="20"/>
        </w:rPr>
      </w:pPr>
    </w:p>
    <w:p w:rsidR="00FF0DB4" w:rsidRPr="00FF0DB4" w:rsidRDefault="00B06786">
      <w:pPr>
        <w:spacing w:line="276" w:lineRule="auto"/>
        <w:ind w:left="-284" w:right="-1"/>
        <w:jc w:val="both"/>
        <w:rPr>
          <w:rFonts w:ascii="Arial" w:hAnsi="Arial" w:cs="Arial"/>
          <w:bCs/>
          <w:sz w:val="20"/>
        </w:rPr>
      </w:pPr>
      <w:r w:rsidRPr="00B06786">
        <w:rPr>
          <w:rFonts w:ascii="Arial" w:hAnsi="Arial" w:cs="Arial"/>
          <w:b/>
          <w:sz w:val="20"/>
        </w:rPr>
        <w:t xml:space="preserve">Egyszerű </w:t>
      </w:r>
      <w:r w:rsidR="00777550" w:rsidRPr="008139F2">
        <w:rPr>
          <w:rFonts w:ascii="Arial" w:hAnsi="Arial" w:cs="Arial"/>
          <w:b/>
          <w:bCs/>
          <w:sz w:val="20"/>
        </w:rPr>
        <w:t xml:space="preserve">folyamatábra </w:t>
      </w:r>
      <w:r w:rsidR="00777550" w:rsidRPr="00452E3F">
        <w:rPr>
          <w:rFonts w:ascii="Arial" w:hAnsi="Arial" w:cs="Arial"/>
          <w:sz w:val="20"/>
          <w:szCs w:val="20"/>
        </w:rPr>
        <w:t>a céghálózatról</w:t>
      </w:r>
      <w:r w:rsidR="00B05017" w:rsidRPr="00452E3F">
        <w:rPr>
          <w:rFonts w:ascii="Arial" w:hAnsi="Arial" w:cs="Arial"/>
          <w:sz w:val="20"/>
          <w:szCs w:val="20"/>
        </w:rPr>
        <w:t>:</w:t>
      </w:r>
      <w:r w:rsidR="00777550" w:rsidRPr="00452E3F">
        <w:rPr>
          <w:rFonts w:ascii="Arial" w:hAnsi="Arial" w:cs="Arial"/>
          <w:sz w:val="20"/>
          <w:szCs w:val="20"/>
        </w:rPr>
        <w:t xml:space="preserve"> </w:t>
      </w: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3D5C95">
      <w:pPr>
        <w:spacing w:line="276" w:lineRule="auto"/>
        <w:ind w:left="-284" w:right="-1"/>
        <w:jc w:val="both"/>
        <w:rPr>
          <w:rFonts w:ascii="Arial" w:hAnsi="Arial" w:cs="Arial"/>
          <w:b/>
          <w:bCs/>
          <w:sz w:val="20"/>
        </w:rPr>
      </w:pPr>
      <w:r>
        <w:rPr>
          <w:rFonts w:ascii="Arial" w:hAnsi="Arial" w:cs="Arial"/>
          <w:b/>
          <w:bCs/>
          <w:noProof/>
          <w:sz w:val="20"/>
        </w:rPr>
        <w:pict>
          <v:rect id="_x0000_s1027" style="position:absolute;left:0;text-align:left;margin-left:4.65pt;margin-top:-12.85pt;width:441.4pt;height:280.45pt;z-index:251658240"/>
        </w:pict>
      </w: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8D3B8D">
      <w:pPr>
        <w:spacing w:line="276" w:lineRule="auto"/>
        <w:ind w:left="-284" w:right="-1"/>
        <w:jc w:val="both"/>
        <w:rPr>
          <w:rFonts w:ascii="Arial" w:hAnsi="Arial" w:cs="Arial"/>
          <w:b/>
          <w:bCs/>
          <w:sz w:val="20"/>
        </w:rPr>
      </w:pPr>
      <w:r w:rsidRPr="008D3B8D">
        <w:rPr>
          <w:rFonts w:ascii="Arial" w:hAnsi="Arial" w:cs="Arial"/>
          <w:b/>
          <w:bCs/>
          <w:sz w:val="20"/>
        </w:rPr>
        <w:t>Tudomásom van arról, hogy 5 (öt) munkanapon belül köteles vagyok bejelenteni a szolgáltatónak a fenti adatokban, vagy saját adataimban bekövetkező esetleges változásokat és e kötelezettség elmulasztásából eredő kár engem terhel.</w:t>
      </w:r>
    </w:p>
    <w:p w:rsidR="00FF0DB4" w:rsidRDefault="00FF0DB4">
      <w:pPr>
        <w:spacing w:line="276" w:lineRule="auto"/>
        <w:ind w:left="-284" w:right="-1"/>
        <w:jc w:val="both"/>
        <w:rPr>
          <w:rFonts w:ascii="Arial" w:hAnsi="Arial" w:cs="Arial"/>
          <w:b/>
          <w:bCs/>
          <w:sz w:val="20"/>
        </w:rPr>
      </w:pPr>
    </w:p>
    <w:p w:rsidR="00FF0DB4" w:rsidRDefault="008D3B8D">
      <w:pPr>
        <w:spacing w:line="276" w:lineRule="auto"/>
        <w:ind w:left="-284" w:right="-1"/>
        <w:jc w:val="both"/>
        <w:rPr>
          <w:rFonts w:ascii="Arial" w:hAnsi="Arial" w:cs="Arial"/>
          <w:bCs/>
          <w:sz w:val="20"/>
        </w:rPr>
      </w:pPr>
      <w:r w:rsidRPr="008D3B8D">
        <w:rPr>
          <w:rFonts w:ascii="Arial" w:hAnsi="Arial" w:cs="Arial"/>
          <w:bCs/>
          <w:sz w:val="20"/>
        </w:rPr>
        <w:t xml:space="preserve">Az adatokat rögzítette: </w:t>
      </w:r>
    </w:p>
    <w:p w:rsidR="00FF0DB4" w:rsidRDefault="00FF0DB4">
      <w:pPr>
        <w:spacing w:line="276" w:lineRule="auto"/>
        <w:ind w:left="-709" w:right="-1"/>
        <w:jc w:val="both"/>
        <w:rPr>
          <w:rFonts w:ascii="Arial" w:hAnsi="Arial" w:cs="Arial"/>
          <w:b/>
          <w:bCs/>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686EAB" w:rsidTr="00AC5168">
        <w:tc>
          <w:tcPr>
            <w:tcW w:w="3510" w:type="dxa"/>
          </w:tcPr>
          <w:p w:rsidR="00FF0DB4" w:rsidRDefault="00686EAB">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686EAB">
            <w:pPr>
              <w:spacing w:line="276" w:lineRule="auto"/>
              <w:jc w:val="both"/>
              <w:rPr>
                <w:rFonts w:ascii="Arial" w:hAnsi="Arial" w:cs="Arial"/>
                <w:sz w:val="20"/>
              </w:rPr>
            </w:pPr>
            <w:r>
              <w:rPr>
                <w:rFonts w:ascii="Arial" w:hAnsi="Arial" w:cs="Arial"/>
                <w:sz w:val="20"/>
              </w:rPr>
              <w:t>…………………………………………………………………..</w:t>
            </w:r>
          </w:p>
        </w:tc>
      </w:tr>
      <w:tr w:rsidR="00686EAB" w:rsidTr="00AC5168">
        <w:tc>
          <w:tcPr>
            <w:tcW w:w="3510" w:type="dxa"/>
          </w:tcPr>
          <w:p w:rsidR="00686EAB" w:rsidRDefault="00686EAB"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686EAB" w:rsidP="005D358B">
            <w:pPr>
              <w:spacing w:line="276" w:lineRule="auto"/>
              <w:jc w:val="both"/>
              <w:rPr>
                <w:rFonts w:ascii="Arial" w:hAnsi="Arial" w:cs="Arial"/>
                <w:sz w:val="20"/>
              </w:rPr>
            </w:pPr>
            <w:r>
              <w:rPr>
                <w:rFonts w:ascii="Arial" w:hAnsi="Arial" w:cs="Arial"/>
                <w:sz w:val="20"/>
              </w:rPr>
              <w:t>…………………………………………………………………..</w:t>
            </w:r>
          </w:p>
        </w:tc>
      </w:tr>
      <w:tr w:rsidR="00686EAB" w:rsidTr="00AC5168">
        <w:tc>
          <w:tcPr>
            <w:tcW w:w="3510" w:type="dxa"/>
          </w:tcPr>
          <w:p w:rsidR="00686EAB" w:rsidRDefault="00686EAB"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686EAB" w:rsidP="005D358B">
            <w:pPr>
              <w:spacing w:line="276" w:lineRule="auto"/>
              <w:jc w:val="both"/>
              <w:rPr>
                <w:rFonts w:ascii="Arial" w:hAnsi="Arial" w:cs="Arial"/>
                <w:sz w:val="20"/>
              </w:rPr>
            </w:pPr>
            <w:r>
              <w:rPr>
                <w:rFonts w:ascii="Arial" w:hAnsi="Arial" w:cs="Arial"/>
                <w:sz w:val="20"/>
              </w:rPr>
              <w:t>…………………………………………………………………..</w:t>
            </w:r>
          </w:p>
        </w:tc>
      </w:tr>
    </w:tbl>
    <w:p w:rsidR="00651C46" w:rsidRDefault="00651C46" w:rsidP="005D358B">
      <w:pPr>
        <w:spacing w:line="276" w:lineRule="auto"/>
        <w:ind w:right="-1"/>
        <w:jc w:val="both"/>
        <w:rPr>
          <w:rFonts w:ascii="Arial" w:hAnsi="Arial" w:cs="Arial"/>
          <w:sz w:val="20"/>
        </w:rPr>
      </w:pPr>
    </w:p>
    <w:p w:rsidR="005F1829" w:rsidRDefault="008D3B8D" w:rsidP="005D358B">
      <w:pPr>
        <w:spacing w:line="276" w:lineRule="auto"/>
        <w:ind w:left="-284"/>
        <w:jc w:val="both"/>
        <w:rPr>
          <w:rFonts w:ascii="Arial" w:hAnsi="Arial" w:cs="Arial"/>
          <w:sz w:val="16"/>
          <w:szCs w:val="16"/>
        </w:rPr>
      </w:pPr>
      <w:r w:rsidRPr="008D3B8D">
        <w:rPr>
          <w:rFonts w:ascii="Arial" w:hAnsi="Arial" w:cs="Arial"/>
          <w:sz w:val="16"/>
          <w:szCs w:val="16"/>
        </w:rPr>
        <w:t>Tényleges tulajdonos:</w:t>
      </w:r>
    </w:p>
    <w:p w:rsidR="005F1829" w:rsidRDefault="008D3B8D" w:rsidP="005D358B">
      <w:pPr>
        <w:spacing w:line="276" w:lineRule="auto"/>
        <w:ind w:left="-284"/>
        <w:jc w:val="both"/>
        <w:rPr>
          <w:rFonts w:ascii="Arial" w:hAnsi="Arial" w:cs="Arial"/>
          <w:sz w:val="16"/>
          <w:szCs w:val="16"/>
        </w:rPr>
      </w:pPr>
      <w:r w:rsidRPr="008D3B8D">
        <w:rPr>
          <w:rFonts w:ascii="Arial" w:hAnsi="Arial" w:cs="Arial"/>
          <w:sz w:val="16"/>
          <w:szCs w:val="16"/>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5F1829" w:rsidRDefault="008D3B8D" w:rsidP="005D358B">
      <w:pPr>
        <w:spacing w:line="276" w:lineRule="auto"/>
        <w:ind w:left="-284"/>
        <w:jc w:val="both"/>
        <w:rPr>
          <w:rFonts w:ascii="Arial" w:hAnsi="Arial" w:cs="Arial"/>
          <w:sz w:val="16"/>
          <w:szCs w:val="16"/>
        </w:rPr>
      </w:pPr>
      <w:r w:rsidRPr="008D3B8D">
        <w:rPr>
          <w:rFonts w:ascii="Arial" w:hAnsi="Arial" w:cs="Arial"/>
          <w:sz w:val="16"/>
          <w:szCs w:val="16"/>
        </w:rPr>
        <w:t>b) az a természetes személy, aki jogi személyben vagy jogi személyiséggel nem rendelkező szervezetben - a Ptk. 8:2. § (2) bekezdésében meghatározott - meghatározó befolyással rendelkezik,</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c) az a természetes személy, akinek megbízásából valamely ügyletet végrehajtanak, vagy aki egyéb módon tényleges irányítást, ellenőrzést gyakorol a természetes személy ügyfél tevékenysége felett,</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d) *  alapítványok esetében az a természetes személy,</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da) aki az alapítvány vagyona legalább huszonöt százalékának a kedvezményezettje, ha a leendő kedvezményezetteket már meghatározták,</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db) akinek érdekében az alapítványt létrehozták, illetve működtetik, ha a kedvezményezetteket még nem határozták meg,</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dc) aki tagja az alapítvány kezelő szervének, vagy meghatározó befolyást gyakorol az alapítvány vagyonának legalább huszonöt százaléka felett, vagy</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dd) a da)-dc) alpontban meghatározott természetes személy hiányában aki az alapítvány képviseletében eljár,</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e) *  bizalmi vagyonkezelési szerződés esetében az alábbi személyek:</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ea) a vagyonrendelő(k); nem természetes személy vagyonrendelő esetén annak a) vagy b) pont szerinti tényleges tulajdonosa,</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eb) a vagyonkezelő(k); nem természetes személy vagyonkezelő esetén annak a) vagy b) pont szerinti tényleges tulajdonosa,</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ec) a kedvezményezett vagy a kedvezményezettek csoportja; nem természetes személy kedvezményezett esetén annak a) vagy b) pont szerinti tényleges tulajdonosa,</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ed) az a természetes személy, aki a kezelt vagyon felett egyéb módon ellenőrzést, irányítást gyakorol, valamint</w:t>
      </w:r>
    </w:p>
    <w:p w:rsidR="00FF0DB4" w:rsidRDefault="008D3B8D">
      <w:pPr>
        <w:spacing w:line="276" w:lineRule="auto"/>
        <w:ind w:left="-284"/>
        <w:jc w:val="both"/>
        <w:rPr>
          <w:rFonts w:ascii="Arial" w:hAnsi="Arial" w:cs="Arial"/>
          <w:sz w:val="16"/>
          <w:szCs w:val="16"/>
        </w:rPr>
      </w:pPr>
      <w:r w:rsidRPr="008D3B8D">
        <w:rPr>
          <w:rFonts w:ascii="Arial" w:hAnsi="Arial" w:cs="Arial"/>
          <w:sz w:val="16"/>
          <w:szCs w:val="16"/>
        </w:rPr>
        <w:t>ee) adott esetben a vagyonkezelést ellenőrző személy(ek); nem természetes személy vagyonkezelést ellenőrző személy esetén annak a) vagy b) pont szerinti tényleges tulajdonosa, továbbá</w:t>
      </w:r>
    </w:p>
    <w:p w:rsidR="00B06786" w:rsidRDefault="008D3B8D" w:rsidP="00B06786">
      <w:pPr>
        <w:spacing w:line="276" w:lineRule="auto"/>
        <w:ind w:left="-284"/>
        <w:jc w:val="both"/>
        <w:rPr>
          <w:rFonts w:ascii="Arial" w:hAnsi="Arial" w:cs="Arial"/>
          <w:b/>
          <w:sz w:val="20"/>
        </w:rPr>
      </w:pPr>
      <w:r w:rsidRPr="008D3B8D">
        <w:rPr>
          <w:rFonts w:ascii="Arial" w:hAnsi="Arial" w:cs="Arial"/>
          <w:sz w:val="16"/>
          <w:szCs w:val="16"/>
        </w:rPr>
        <w:t>f) az a) és b) pontban meghatározott természetes személy hiányában a jogi személy vagy jogi személyiséggel nem rendelkező szervezet vezető tisztségviselője</w:t>
      </w:r>
      <w:r w:rsidR="00DE2000">
        <w:rPr>
          <w:rFonts w:ascii="Arial" w:hAnsi="Arial" w:cs="Arial"/>
          <w:sz w:val="16"/>
          <w:szCs w:val="16"/>
        </w:rPr>
        <w:t>.</w:t>
      </w:r>
      <w:r w:rsidR="00537A9D">
        <w:rPr>
          <w:rFonts w:ascii="Arial" w:hAnsi="Arial" w:cs="Arial"/>
          <w:b/>
          <w:sz w:val="20"/>
        </w:rPr>
        <w:br w:type="page"/>
      </w:r>
    </w:p>
    <w:p w:rsidR="00654EBE" w:rsidRDefault="00654EBE" w:rsidP="005D358B">
      <w:pPr>
        <w:spacing w:line="276" w:lineRule="auto"/>
        <w:jc w:val="both"/>
        <w:rPr>
          <w:rFonts w:ascii="Arial" w:hAnsi="Arial" w:cs="Arial"/>
          <w:b/>
          <w:i/>
          <w:iCs/>
          <w:sz w:val="20"/>
        </w:rPr>
      </w:pPr>
    </w:p>
    <w:p w:rsidR="00654EBE" w:rsidRDefault="002C3534" w:rsidP="005D358B">
      <w:pPr>
        <w:pStyle w:val="Cmsor1"/>
        <w:spacing w:line="276" w:lineRule="auto"/>
        <w:rPr>
          <w:rFonts w:ascii="Arial" w:hAnsi="Arial" w:cs="Arial"/>
          <w:b/>
          <w:i w:val="0"/>
          <w:sz w:val="20"/>
        </w:rPr>
      </w:pPr>
      <w:bookmarkStart w:id="86" w:name="_Toc489858343"/>
      <w:r>
        <w:rPr>
          <w:rFonts w:ascii="Arial" w:hAnsi="Arial" w:cs="Arial"/>
          <w:b/>
          <w:bCs/>
          <w:i w:val="0"/>
          <w:sz w:val="20"/>
        </w:rPr>
        <w:t>6</w:t>
      </w:r>
      <w:r w:rsidR="0091495F" w:rsidRPr="0091495F">
        <w:rPr>
          <w:rFonts w:ascii="Arial" w:hAnsi="Arial" w:cs="Arial"/>
          <w:b/>
          <w:bCs/>
          <w:i w:val="0"/>
          <w:sz w:val="20"/>
        </w:rPr>
        <w:t>. sz</w:t>
      </w:r>
      <w:r w:rsidR="0091495F" w:rsidRPr="0091495F">
        <w:rPr>
          <w:rFonts w:ascii="Arial" w:hAnsi="Arial" w:cs="Arial"/>
          <w:b/>
          <w:i w:val="0"/>
          <w:sz w:val="20"/>
        </w:rPr>
        <w:t>. melléklet - ÜGYFÉL TÉNYLEGES TULAJDONOSRA VONATKOZÓ NYILATKOZATA</w:t>
      </w:r>
      <w:bookmarkEnd w:id="86"/>
    </w:p>
    <w:p w:rsidR="00654EBE" w:rsidRDefault="008D3B8D" w:rsidP="005D358B">
      <w:pPr>
        <w:spacing w:line="276" w:lineRule="auto"/>
        <w:jc w:val="center"/>
        <w:rPr>
          <w:rFonts w:ascii="Arial" w:hAnsi="Arial" w:cs="Arial"/>
          <w:sz w:val="20"/>
        </w:rPr>
      </w:pPr>
      <w:r w:rsidRPr="008D3B8D">
        <w:rPr>
          <w:rFonts w:ascii="Arial" w:hAnsi="Arial" w:cs="Arial"/>
          <w:sz w:val="20"/>
        </w:rPr>
        <w:t>– A Pmt. 9. §-ban előírt kötelezettség végrehajtásához</w:t>
      </w:r>
    </w:p>
    <w:p w:rsidR="00654EBE" w:rsidRDefault="002C3534" w:rsidP="005D358B">
      <w:pPr>
        <w:spacing w:line="276" w:lineRule="auto"/>
        <w:jc w:val="center"/>
        <w:rPr>
          <w:rFonts w:ascii="Arial" w:hAnsi="Arial" w:cs="Arial"/>
          <w:b/>
          <w:color w:val="365F91" w:themeColor="accent1" w:themeShade="BF"/>
          <w:sz w:val="20"/>
        </w:rPr>
      </w:pPr>
      <w:r w:rsidRPr="00C1563E">
        <w:rPr>
          <w:rFonts w:ascii="Arial" w:hAnsi="Arial" w:cs="Arial"/>
          <w:b/>
          <w:color w:val="365F91" w:themeColor="accent1" w:themeShade="BF"/>
          <w:sz w:val="20"/>
        </w:rPr>
        <w:t>JOGI SZEMÉLY, VAGY JOGI SZEMÉLYISÉGGEL NEM RENDELKEZŐ SZERVEZET ÜGYFÉL</w:t>
      </w:r>
      <w:r w:rsidR="00C5717C" w:rsidRPr="00C1563E">
        <w:rPr>
          <w:rFonts w:ascii="Arial" w:hAnsi="Arial" w:cs="Arial"/>
          <w:b/>
          <w:color w:val="365F91" w:themeColor="accent1" w:themeShade="BF"/>
          <w:sz w:val="20"/>
        </w:rPr>
        <w:t>/SZOLGÁLTATÓ</w:t>
      </w:r>
      <w:r w:rsidRPr="00C1563E">
        <w:rPr>
          <w:rFonts w:ascii="Arial" w:hAnsi="Arial" w:cs="Arial"/>
          <w:b/>
          <w:color w:val="365F91" w:themeColor="accent1" w:themeShade="BF"/>
          <w:sz w:val="20"/>
        </w:rPr>
        <w:t xml:space="preserve"> TÖLTI KI!</w:t>
      </w:r>
    </w:p>
    <w:p w:rsidR="00FF0DB4" w:rsidRDefault="00FF0DB4">
      <w:pPr>
        <w:spacing w:line="276" w:lineRule="auto"/>
        <w:ind w:right="-1"/>
        <w:jc w:val="both"/>
        <w:rPr>
          <w:rFonts w:ascii="Arial" w:hAnsi="Arial" w:cs="Arial"/>
          <w:b/>
          <w:bCs/>
          <w:sz w:val="20"/>
        </w:rPr>
      </w:pPr>
    </w:p>
    <w:p w:rsidR="00FF0DB4" w:rsidRDefault="008D3B8D">
      <w:pPr>
        <w:spacing w:line="276" w:lineRule="auto"/>
        <w:ind w:right="-1"/>
        <w:jc w:val="both"/>
        <w:rPr>
          <w:rFonts w:ascii="Arial" w:hAnsi="Arial" w:cs="Arial"/>
          <w:b/>
          <w:sz w:val="20"/>
        </w:rPr>
      </w:pPr>
      <w:r w:rsidRPr="008D3B8D">
        <w:rPr>
          <w:rFonts w:ascii="Arial" w:hAnsi="Arial" w:cs="Arial"/>
          <w:b/>
          <w:sz w:val="20"/>
        </w:rPr>
        <w:t>A/ Jogi személy, vagy jogi személyiséggel nem rendelkező szervezet ügyfél tölti ki!</w:t>
      </w:r>
    </w:p>
    <w:p w:rsidR="00FF0DB4" w:rsidRDefault="00FF0DB4">
      <w:pPr>
        <w:spacing w:line="276" w:lineRule="auto"/>
        <w:ind w:right="-1"/>
        <w:jc w:val="both"/>
        <w:rPr>
          <w:rFonts w:ascii="Arial" w:hAnsi="Arial" w:cs="Arial"/>
          <w:sz w:val="20"/>
        </w:rPr>
      </w:pPr>
    </w:p>
    <w:p w:rsidR="00FF0DB4" w:rsidRDefault="005F0267">
      <w:pPr>
        <w:spacing w:line="276" w:lineRule="auto"/>
        <w:ind w:right="-1"/>
        <w:jc w:val="both"/>
        <w:rPr>
          <w:rFonts w:ascii="Arial" w:hAnsi="Arial" w:cs="Arial"/>
          <w:sz w:val="20"/>
        </w:rPr>
      </w:pPr>
      <w:r w:rsidRPr="005F0267">
        <w:rPr>
          <w:rFonts w:ascii="Arial" w:hAnsi="Arial" w:cs="Arial"/>
          <w:sz w:val="20"/>
        </w:rPr>
        <w:t xml:space="preserve">A jogi személy vagy jogi személyiséggel nem rendelkező szervezet ügyfél képviselője nyilatkozatában </w:t>
      </w:r>
      <w:r w:rsidR="008D3B8D" w:rsidRPr="008D3B8D">
        <w:rPr>
          <w:rFonts w:ascii="Arial" w:hAnsi="Arial" w:cs="Arial"/>
          <w:b/>
          <w:sz w:val="20"/>
        </w:rPr>
        <w:t>köteles minden, a Pmt. 3. § 38. pontjában foglaltaknak megfelelő természetes személyt</w:t>
      </w:r>
      <w:r w:rsidR="002964C9">
        <w:rPr>
          <w:rFonts w:ascii="Arial" w:hAnsi="Arial" w:cs="Arial"/>
          <w:b/>
          <w:sz w:val="20"/>
          <w:vertAlign w:val="superscript"/>
        </w:rPr>
        <w:t>*</w:t>
      </w:r>
      <w:r w:rsidR="008D3B8D" w:rsidRPr="008D3B8D">
        <w:rPr>
          <w:rFonts w:ascii="Arial" w:hAnsi="Arial" w:cs="Arial"/>
          <w:b/>
          <w:sz w:val="20"/>
        </w:rPr>
        <w:t xml:space="preserve"> feltüntetni</w:t>
      </w:r>
      <w:r w:rsidRPr="005F0267">
        <w:rPr>
          <w:rFonts w:ascii="Arial" w:hAnsi="Arial" w:cs="Arial"/>
          <w:sz w:val="20"/>
        </w:rPr>
        <w:t xml:space="preserve"> tényleges tulajdonosként.</w:t>
      </w:r>
    </w:p>
    <w:p w:rsidR="00FF0DB4" w:rsidRDefault="00FF0DB4">
      <w:pPr>
        <w:spacing w:line="276" w:lineRule="auto"/>
        <w:ind w:right="-1"/>
        <w:jc w:val="both"/>
        <w:rPr>
          <w:rFonts w:ascii="Arial" w:hAnsi="Arial" w:cs="Arial"/>
          <w:sz w:val="20"/>
        </w:rPr>
      </w:pPr>
    </w:p>
    <w:p w:rsidR="00FF0DB4" w:rsidRDefault="007F324C">
      <w:pPr>
        <w:spacing w:line="276" w:lineRule="auto"/>
        <w:ind w:right="-1"/>
        <w:jc w:val="both"/>
        <w:rPr>
          <w:rFonts w:ascii="Arial" w:hAnsi="Arial" w:cs="Arial"/>
          <w:bCs/>
          <w:sz w:val="20"/>
        </w:rPr>
      </w:pPr>
      <w:r w:rsidRPr="00D565D0">
        <w:rPr>
          <w:rFonts w:ascii="Arial" w:hAnsi="Arial" w:cs="Arial"/>
          <w:sz w:val="20"/>
        </w:rPr>
        <w:t xml:space="preserve">Alulírott …….………….…………………………….., (mint a ……..……………………………………. képviselője) nyilatkozom, hogy az általam képviselt </w:t>
      </w:r>
      <w:r w:rsidRPr="00D565D0">
        <w:rPr>
          <w:rFonts w:ascii="Arial" w:hAnsi="Arial" w:cs="Arial"/>
          <w:bCs/>
          <w:sz w:val="20"/>
        </w:rPr>
        <w:t>jogi személy vagy jogi személyiséggel nem rendelkező szervezet tényleges tulajdonosa(i) az alábbi személy(ek):</w:t>
      </w:r>
    </w:p>
    <w:p w:rsidR="00FF0DB4" w:rsidRDefault="00FF0DB4">
      <w:pPr>
        <w:spacing w:line="276" w:lineRule="auto"/>
        <w:ind w:right="-1"/>
        <w:jc w:val="both"/>
        <w:rPr>
          <w:rFonts w:ascii="Arial" w:hAnsi="Arial" w:cs="Arial"/>
          <w:sz w:val="20"/>
        </w:rPr>
      </w:pPr>
    </w:p>
    <w:tbl>
      <w:tblPr>
        <w:tblW w:w="10905" w:type="dxa"/>
        <w:jc w:val="center"/>
        <w:tblLayout w:type="fixed"/>
        <w:tblCellMar>
          <w:top w:w="15" w:type="dxa"/>
          <w:left w:w="70" w:type="dxa"/>
          <w:bottom w:w="15" w:type="dxa"/>
          <w:right w:w="70" w:type="dxa"/>
        </w:tblCellMar>
        <w:tblLook w:val="04A0"/>
      </w:tblPr>
      <w:tblGrid>
        <w:gridCol w:w="395"/>
        <w:gridCol w:w="304"/>
        <w:gridCol w:w="425"/>
        <w:gridCol w:w="1985"/>
        <w:gridCol w:w="283"/>
        <w:gridCol w:w="284"/>
        <w:gridCol w:w="283"/>
        <w:gridCol w:w="284"/>
        <w:gridCol w:w="294"/>
        <w:gridCol w:w="294"/>
        <w:gridCol w:w="291"/>
        <w:gridCol w:w="258"/>
        <w:gridCol w:w="395"/>
        <w:gridCol w:w="312"/>
        <w:gridCol w:w="425"/>
        <w:gridCol w:w="2125"/>
        <w:gridCol w:w="284"/>
        <w:gridCol w:w="283"/>
        <w:gridCol w:w="284"/>
        <w:gridCol w:w="283"/>
        <w:gridCol w:w="294"/>
        <w:gridCol w:w="273"/>
        <w:gridCol w:w="284"/>
        <w:gridCol w:w="283"/>
      </w:tblGrid>
      <w:tr w:rsidR="007F324C" w:rsidRPr="00D565D0" w:rsidTr="00FE6E37">
        <w:trPr>
          <w:trHeight w:val="162"/>
          <w:jc w:val="center"/>
        </w:trPr>
        <w:tc>
          <w:tcPr>
            <w:tcW w:w="395" w:type="dxa"/>
            <w:tcBorders>
              <w:top w:val="single" w:sz="18" w:space="0" w:color="auto"/>
              <w:left w:val="single" w:sz="18"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1.</w:t>
            </w:r>
          </w:p>
        </w:tc>
        <w:tc>
          <w:tcPr>
            <w:tcW w:w="4985" w:type="dxa"/>
            <w:gridSpan w:val="11"/>
            <w:tcBorders>
              <w:top w:val="single" w:sz="18" w:space="0" w:color="auto"/>
              <w:left w:val="single" w:sz="4" w:space="0" w:color="auto"/>
              <w:bottom w:val="single" w:sz="4" w:space="0" w:color="auto"/>
              <w:right w:val="single" w:sz="18" w:space="0" w:color="auto"/>
            </w:tcBorders>
            <w:noWrap/>
            <w:vAlign w:val="bottom"/>
            <w:hideMark/>
          </w:tcPr>
          <w:p w:rsidR="00FF0DB4" w:rsidRDefault="00FF0DB4">
            <w:pPr>
              <w:spacing w:line="276" w:lineRule="auto"/>
              <w:jc w:val="both"/>
              <w:rPr>
                <w:rFonts w:ascii="Arial" w:hAnsi="Arial" w:cs="Arial"/>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1.</w:t>
            </w:r>
          </w:p>
        </w:tc>
        <w:tc>
          <w:tcPr>
            <w:tcW w:w="5130" w:type="dxa"/>
            <w:gridSpan w:val="11"/>
            <w:tcBorders>
              <w:top w:val="single" w:sz="18" w:space="0" w:color="auto"/>
              <w:left w:val="single" w:sz="4" w:space="0" w:color="auto"/>
              <w:bottom w:val="single" w:sz="4" w:space="0" w:color="auto"/>
              <w:right w:val="single" w:sz="18" w:space="0" w:color="auto"/>
            </w:tcBorders>
            <w:noWrap/>
            <w:vAlign w:val="bottom"/>
            <w:hideMark/>
          </w:tcPr>
          <w:p w:rsidR="00FF0DB4" w:rsidRDefault="00FF0DB4">
            <w:pPr>
              <w:spacing w:line="276" w:lineRule="auto"/>
              <w:jc w:val="both"/>
              <w:rPr>
                <w:rFonts w:ascii="Arial" w:hAnsi="Arial" w:cs="Arial"/>
                <w:color w:val="000000"/>
                <w:sz w:val="20"/>
              </w:rPr>
            </w:pPr>
          </w:p>
        </w:tc>
      </w:tr>
      <w:tr w:rsidR="007F324C" w:rsidRPr="00D565D0" w:rsidTr="00FE6E37">
        <w:trPr>
          <w:trHeight w:val="252"/>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r>
      <w:tr w:rsidR="007F324C" w:rsidRPr="00D565D0" w:rsidTr="00FE6E37">
        <w:trPr>
          <w:trHeight w:val="228"/>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r>
      <w:tr w:rsidR="007F324C" w:rsidRPr="00D565D0" w:rsidTr="00FE6E37">
        <w:trPr>
          <w:trHeight w:val="160"/>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hideMark/>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hideMark/>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hideMark/>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6.</w:t>
            </w:r>
          </w:p>
        </w:tc>
      </w:tr>
      <w:tr w:rsidR="007F324C" w:rsidRPr="00D565D0" w:rsidTr="00FE6E37">
        <w:trPr>
          <w:trHeight w:val="164"/>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5F1829" w:rsidRDefault="005F1829" w:rsidP="005D358B">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5F1829" w:rsidRDefault="005F1829" w:rsidP="005D358B">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58" w:type="dxa"/>
            <w:tcBorders>
              <w:top w:val="single" w:sz="4" w:space="0" w:color="auto"/>
              <w:left w:val="single" w:sz="4" w:space="0" w:color="auto"/>
              <w:bottom w:val="single" w:sz="4" w:space="0" w:color="auto"/>
              <w:right w:val="single" w:sz="18" w:space="0" w:color="auto"/>
            </w:tcBorders>
            <w:noWrap/>
            <w:vAlign w:val="bottom"/>
            <w:hideMark/>
          </w:tcPr>
          <w:p w:rsidR="00FF0DB4" w:rsidRDefault="00FF0DB4">
            <w:pPr>
              <w:spacing w:line="276" w:lineRule="auto"/>
              <w:jc w:val="both"/>
              <w:rPr>
                <w:rFonts w:ascii="Arial" w:hAnsi="Arial" w:cs="Arial"/>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18" w:space="0" w:color="auto"/>
            </w:tcBorders>
            <w:noWrap/>
            <w:vAlign w:val="bottom"/>
            <w:hideMark/>
          </w:tcPr>
          <w:p w:rsidR="00FF0DB4" w:rsidRDefault="00FF0DB4">
            <w:pPr>
              <w:spacing w:line="276" w:lineRule="auto"/>
              <w:jc w:val="both"/>
              <w:rPr>
                <w:rFonts w:ascii="Arial" w:hAnsi="Arial" w:cs="Arial"/>
                <w:sz w:val="20"/>
              </w:rPr>
            </w:pPr>
          </w:p>
        </w:tc>
      </w:tr>
      <w:tr w:rsidR="007F324C" w:rsidRPr="00D565D0" w:rsidTr="00FE6E37">
        <w:trPr>
          <w:trHeight w:val="168"/>
          <w:jc w:val="center"/>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hideMark/>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hideMark/>
          </w:tcPr>
          <w:p w:rsidR="00FF0DB4" w:rsidRDefault="00FF0DB4">
            <w:pPr>
              <w:spacing w:line="276" w:lineRule="auto"/>
              <w:jc w:val="both"/>
              <w:rPr>
                <w:rFonts w:ascii="Arial" w:hAnsi="Arial" w:cs="Arial"/>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hideMark/>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w:t>
            </w:r>
          </w:p>
        </w:tc>
      </w:tr>
      <w:tr w:rsidR="007F324C" w:rsidRPr="00D565D0" w:rsidTr="00FE6E37">
        <w:trPr>
          <w:trHeight w:val="172"/>
          <w:jc w:val="center"/>
        </w:trPr>
        <w:tc>
          <w:tcPr>
            <w:tcW w:w="395" w:type="dxa"/>
            <w:tcBorders>
              <w:top w:val="single" w:sz="4" w:space="0" w:color="auto"/>
              <w:left w:val="single" w:sz="18" w:space="0" w:color="auto"/>
              <w:bottom w:val="single" w:sz="12" w:space="0" w:color="auto"/>
              <w:right w:val="single" w:sz="4" w:space="0" w:color="auto"/>
            </w:tcBorders>
            <w:noWrap/>
            <w:vAlign w:val="bottom"/>
            <w:hideMark/>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10.</w:t>
            </w:r>
          </w:p>
        </w:tc>
        <w:tc>
          <w:tcPr>
            <w:tcW w:w="4985" w:type="dxa"/>
            <w:gridSpan w:val="11"/>
            <w:tcBorders>
              <w:top w:val="single" w:sz="4" w:space="0" w:color="auto"/>
              <w:left w:val="single" w:sz="4" w:space="0" w:color="auto"/>
              <w:bottom w:val="single" w:sz="12"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12" w:space="0" w:color="auto"/>
              <w:right w:val="single" w:sz="4" w:space="0" w:color="auto"/>
            </w:tcBorders>
            <w:noWrap/>
            <w:vAlign w:val="bottom"/>
            <w:hideMark/>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10.</w:t>
            </w:r>
          </w:p>
        </w:tc>
        <w:tc>
          <w:tcPr>
            <w:tcW w:w="5130" w:type="dxa"/>
            <w:gridSpan w:val="11"/>
            <w:tcBorders>
              <w:top w:val="single" w:sz="4" w:space="0" w:color="auto"/>
              <w:left w:val="single" w:sz="4" w:space="0" w:color="auto"/>
              <w:bottom w:val="single" w:sz="12" w:space="0" w:color="auto"/>
              <w:right w:val="single" w:sz="18" w:space="0" w:color="auto"/>
            </w:tcBorders>
            <w:noWrap/>
            <w:vAlign w:val="bottom"/>
            <w:hideMark/>
          </w:tcPr>
          <w:p w:rsidR="005F1829" w:rsidRDefault="005F1829" w:rsidP="005D358B">
            <w:pPr>
              <w:spacing w:line="276" w:lineRule="auto"/>
              <w:jc w:val="both"/>
              <w:rPr>
                <w:rFonts w:ascii="Arial" w:hAnsi="Arial" w:cs="Arial"/>
                <w:color w:val="000000"/>
                <w:sz w:val="20"/>
              </w:rPr>
            </w:pPr>
          </w:p>
        </w:tc>
      </w:tr>
      <w:tr w:rsidR="007F324C" w:rsidRPr="00D565D0" w:rsidTr="00FE6E37">
        <w:trPr>
          <w:trHeight w:val="172"/>
          <w:jc w:val="center"/>
        </w:trPr>
        <w:tc>
          <w:tcPr>
            <w:tcW w:w="395" w:type="dxa"/>
            <w:tcBorders>
              <w:top w:val="single" w:sz="12"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1.</w:t>
            </w:r>
          </w:p>
        </w:tc>
        <w:tc>
          <w:tcPr>
            <w:tcW w:w="4985" w:type="dxa"/>
            <w:gridSpan w:val="11"/>
            <w:tcBorders>
              <w:top w:val="single" w:sz="12"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c>
          <w:tcPr>
            <w:tcW w:w="395" w:type="dxa"/>
            <w:tcBorders>
              <w:top w:val="single" w:sz="12" w:space="0" w:color="auto"/>
              <w:left w:val="single" w:sz="18"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1.</w:t>
            </w:r>
          </w:p>
        </w:tc>
        <w:tc>
          <w:tcPr>
            <w:tcW w:w="5130" w:type="dxa"/>
            <w:gridSpan w:val="11"/>
            <w:tcBorders>
              <w:top w:val="single" w:sz="12"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r>
      <w:tr w:rsidR="007F324C" w:rsidRPr="00D565D0" w:rsidTr="00FE6E37">
        <w:trPr>
          <w:trHeight w:val="172"/>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r>
      <w:tr w:rsidR="007F324C" w:rsidRPr="00D565D0" w:rsidTr="00FE6E37">
        <w:trPr>
          <w:trHeight w:val="172"/>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r>
      <w:tr w:rsidR="007F324C" w:rsidRPr="00D565D0" w:rsidTr="00FE6E37">
        <w:trPr>
          <w:trHeight w:val="160"/>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5F1829" w:rsidRDefault="005F1829" w:rsidP="005D358B">
            <w:pPr>
              <w:spacing w:line="276" w:lineRule="auto"/>
              <w:jc w:val="both"/>
              <w:rPr>
                <w:rFonts w:ascii="Arial" w:hAnsi="Arial" w:cs="Arial"/>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6.</w:t>
            </w:r>
          </w:p>
        </w:tc>
      </w:tr>
      <w:tr w:rsidR="007F324C" w:rsidRPr="00D565D0" w:rsidTr="00FE6E37">
        <w:trPr>
          <w:trHeight w:val="164"/>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tcPr>
          <w:p w:rsidR="005F1829" w:rsidRDefault="005F1829" w:rsidP="005D358B">
            <w:pPr>
              <w:spacing w:line="276" w:lineRule="auto"/>
              <w:jc w:val="both"/>
              <w:rPr>
                <w:rFonts w:ascii="Arial" w:hAnsi="Arial" w:cs="Arial"/>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5F1829" w:rsidRDefault="005F1829" w:rsidP="005D358B">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5F1829" w:rsidRDefault="005F1829" w:rsidP="005D358B">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58" w:type="dxa"/>
            <w:tcBorders>
              <w:top w:val="single" w:sz="4" w:space="0" w:color="auto"/>
              <w:left w:val="single" w:sz="4" w:space="0" w:color="auto"/>
              <w:bottom w:val="single" w:sz="4" w:space="0" w:color="auto"/>
              <w:right w:val="single" w:sz="18" w:space="0" w:color="auto"/>
            </w:tcBorders>
            <w:noWrap/>
            <w:vAlign w:val="bottom"/>
          </w:tcPr>
          <w:p w:rsidR="00FF0DB4" w:rsidRDefault="00FF0DB4">
            <w:pPr>
              <w:spacing w:line="276" w:lineRule="auto"/>
              <w:jc w:val="both"/>
              <w:rPr>
                <w:rFonts w:ascii="Arial" w:hAnsi="Arial" w:cs="Arial"/>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18" w:space="0" w:color="auto"/>
            </w:tcBorders>
            <w:noWrap/>
            <w:vAlign w:val="bottom"/>
          </w:tcPr>
          <w:p w:rsidR="00FF0DB4" w:rsidRDefault="00FF0DB4">
            <w:pPr>
              <w:spacing w:line="276" w:lineRule="auto"/>
              <w:jc w:val="both"/>
              <w:rPr>
                <w:rFonts w:ascii="Arial" w:hAnsi="Arial" w:cs="Arial"/>
                <w:sz w:val="20"/>
              </w:rPr>
            </w:pPr>
          </w:p>
        </w:tc>
      </w:tr>
      <w:tr w:rsidR="007F324C" w:rsidRPr="00D565D0" w:rsidTr="00FE6E37">
        <w:trPr>
          <w:trHeight w:val="168"/>
          <w:jc w:val="center"/>
        </w:trPr>
        <w:tc>
          <w:tcPr>
            <w:tcW w:w="395" w:type="dxa"/>
            <w:tcBorders>
              <w:top w:val="single" w:sz="4" w:space="0" w:color="auto"/>
              <w:left w:val="single" w:sz="18" w:space="0" w:color="auto"/>
              <w:bottom w:val="single" w:sz="4"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tcPr>
          <w:p w:rsidR="005F1829" w:rsidRDefault="005F1829" w:rsidP="005D358B">
            <w:pPr>
              <w:spacing w:line="276" w:lineRule="auto"/>
              <w:jc w:val="both"/>
              <w:rPr>
                <w:rFonts w:ascii="Arial" w:hAnsi="Arial" w:cs="Arial"/>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tcPr>
          <w:p w:rsidR="00FF0DB4" w:rsidRDefault="00FF0DB4">
            <w:pPr>
              <w:spacing w:line="276" w:lineRule="auto"/>
              <w:jc w:val="both"/>
              <w:rPr>
                <w:rFonts w:ascii="Arial" w:hAnsi="Arial" w:cs="Arial"/>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tcPr>
          <w:p w:rsidR="00FF0DB4" w:rsidRDefault="007F324C">
            <w:pPr>
              <w:spacing w:line="276" w:lineRule="auto"/>
              <w:jc w:val="both"/>
              <w:rPr>
                <w:rFonts w:ascii="Arial" w:hAnsi="Arial" w:cs="Arial"/>
                <w:color w:val="000000"/>
                <w:sz w:val="20"/>
              </w:rPr>
            </w:pPr>
            <w:r w:rsidRPr="00D565D0">
              <w:rPr>
                <w:rFonts w:ascii="Arial" w:hAnsi="Arial" w:cs="Arial"/>
                <w:color w:val="000000"/>
                <w:sz w:val="20"/>
              </w:rPr>
              <w:t>%</w:t>
            </w:r>
          </w:p>
        </w:tc>
      </w:tr>
      <w:tr w:rsidR="007F324C" w:rsidRPr="00D565D0" w:rsidTr="00FE6E37">
        <w:trPr>
          <w:trHeight w:val="172"/>
          <w:jc w:val="center"/>
        </w:trPr>
        <w:tc>
          <w:tcPr>
            <w:tcW w:w="395" w:type="dxa"/>
            <w:tcBorders>
              <w:top w:val="single" w:sz="4" w:space="0" w:color="auto"/>
              <w:left w:val="single" w:sz="18" w:space="0" w:color="auto"/>
              <w:bottom w:val="single" w:sz="18" w:space="0" w:color="auto"/>
              <w:right w:val="single" w:sz="4" w:space="0" w:color="auto"/>
            </w:tcBorders>
            <w:noWrap/>
            <w:vAlign w:val="bottom"/>
          </w:tcPr>
          <w:p w:rsidR="00651C46" w:rsidRDefault="007F324C" w:rsidP="005D358B">
            <w:pPr>
              <w:spacing w:line="276" w:lineRule="auto"/>
              <w:jc w:val="both"/>
              <w:rPr>
                <w:rFonts w:ascii="Arial" w:hAnsi="Arial" w:cs="Arial"/>
                <w:color w:val="000000"/>
                <w:sz w:val="20"/>
              </w:rPr>
            </w:pPr>
            <w:r w:rsidRPr="00D565D0">
              <w:rPr>
                <w:rFonts w:ascii="Arial" w:hAnsi="Arial" w:cs="Arial"/>
                <w:color w:val="000000"/>
                <w:sz w:val="20"/>
              </w:rPr>
              <w:t>10.</w:t>
            </w:r>
          </w:p>
        </w:tc>
        <w:tc>
          <w:tcPr>
            <w:tcW w:w="4985" w:type="dxa"/>
            <w:gridSpan w:val="11"/>
            <w:tcBorders>
              <w:top w:val="single" w:sz="4" w:space="0" w:color="auto"/>
              <w:left w:val="single" w:sz="4" w:space="0" w:color="auto"/>
              <w:bottom w:val="single" w:sz="18"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c>
          <w:tcPr>
            <w:tcW w:w="395" w:type="dxa"/>
            <w:tcBorders>
              <w:top w:val="single" w:sz="4" w:space="0" w:color="auto"/>
              <w:left w:val="single" w:sz="18" w:space="0" w:color="auto"/>
              <w:bottom w:val="single" w:sz="18" w:space="0" w:color="auto"/>
              <w:right w:val="single" w:sz="4" w:space="0" w:color="auto"/>
            </w:tcBorders>
            <w:noWrap/>
            <w:vAlign w:val="bottom"/>
          </w:tcPr>
          <w:p w:rsidR="005F1829" w:rsidRDefault="007F324C" w:rsidP="005D358B">
            <w:pPr>
              <w:spacing w:line="276" w:lineRule="auto"/>
              <w:jc w:val="both"/>
              <w:rPr>
                <w:rFonts w:ascii="Arial" w:hAnsi="Arial" w:cs="Arial"/>
                <w:color w:val="000000"/>
                <w:sz w:val="20"/>
              </w:rPr>
            </w:pPr>
            <w:r w:rsidRPr="00D565D0">
              <w:rPr>
                <w:rFonts w:ascii="Arial" w:hAnsi="Arial" w:cs="Arial"/>
                <w:color w:val="000000"/>
                <w:sz w:val="20"/>
              </w:rPr>
              <w:t>10.</w:t>
            </w:r>
          </w:p>
        </w:tc>
        <w:tc>
          <w:tcPr>
            <w:tcW w:w="5130" w:type="dxa"/>
            <w:gridSpan w:val="11"/>
            <w:tcBorders>
              <w:top w:val="single" w:sz="4" w:space="0" w:color="auto"/>
              <w:left w:val="single" w:sz="4" w:space="0" w:color="auto"/>
              <w:bottom w:val="single" w:sz="18" w:space="0" w:color="auto"/>
              <w:right w:val="single" w:sz="18" w:space="0" w:color="auto"/>
            </w:tcBorders>
            <w:noWrap/>
            <w:vAlign w:val="bottom"/>
          </w:tcPr>
          <w:p w:rsidR="005F1829" w:rsidRDefault="005F1829" w:rsidP="005D358B">
            <w:pPr>
              <w:spacing w:line="276" w:lineRule="auto"/>
              <w:jc w:val="both"/>
              <w:rPr>
                <w:rFonts w:ascii="Arial" w:hAnsi="Arial" w:cs="Arial"/>
                <w:color w:val="000000"/>
                <w:sz w:val="20"/>
              </w:rPr>
            </w:pPr>
          </w:p>
        </w:tc>
      </w:tr>
    </w:tbl>
    <w:p w:rsidR="00651C46" w:rsidRDefault="00651C46" w:rsidP="005D358B">
      <w:pPr>
        <w:tabs>
          <w:tab w:val="left" w:pos="284"/>
          <w:tab w:val="left" w:pos="426"/>
        </w:tabs>
        <w:spacing w:line="276" w:lineRule="auto"/>
        <w:ind w:right="-1"/>
        <w:jc w:val="both"/>
        <w:rPr>
          <w:rFonts w:ascii="Arial" w:hAnsi="Arial" w:cs="Arial"/>
          <w:sz w:val="20"/>
        </w:rPr>
      </w:pPr>
    </w:p>
    <w:p w:rsidR="005F1829" w:rsidRDefault="007F324C" w:rsidP="005D358B">
      <w:pPr>
        <w:tabs>
          <w:tab w:val="left" w:pos="284"/>
          <w:tab w:val="left" w:pos="426"/>
        </w:tabs>
        <w:spacing w:line="276" w:lineRule="auto"/>
        <w:ind w:right="-1"/>
        <w:jc w:val="both"/>
        <w:rPr>
          <w:rFonts w:ascii="Arial" w:hAnsi="Arial" w:cs="Arial"/>
          <w:sz w:val="20"/>
        </w:rPr>
      </w:pPr>
      <w:r w:rsidRPr="00D565D0">
        <w:rPr>
          <w:rFonts w:ascii="Arial" w:hAnsi="Arial" w:cs="Arial"/>
          <w:sz w:val="20"/>
        </w:rPr>
        <w:t xml:space="preserve">1. Családi és utónév </w:t>
      </w:r>
    </w:p>
    <w:p w:rsidR="005F1829" w:rsidRDefault="007F324C" w:rsidP="005D358B">
      <w:pPr>
        <w:spacing w:line="276" w:lineRule="auto"/>
        <w:ind w:right="-1"/>
        <w:jc w:val="both"/>
        <w:rPr>
          <w:rFonts w:ascii="Arial" w:hAnsi="Arial" w:cs="Arial"/>
          <w:sz w:val="20"/>
        </w:rPr>
      </w:pPr>
      <w:r w:rsidRPr="00D565D0">
        <w:rPr>
          <w:rFonts w:ascii="Arial" w:hAnsi="Arial" w:cs="Arial"/>
          <w:sz w:val="20"/>
        </w:rPr>
        <w:t xml:space="preserve">2. Születési családi és utónév </w:t>
      </w:r>
    </w:p>
    <w:p w:rsidR="005F1829" w:rsidRDefault="007F324C" w:rsidP="005D358B">
      <w:pPr>
        <w:spacing w:line="276" w:lineRule="auto"/>
        <w:ind w:right="-1"/>
        <w:jc w:val="both"/>
        <w:rPr>
          <w:rFonts w:ascii="Arial" w:hAnsi="Arial" w:cs="Arial"/>
          <w:sz w:val="20"/>
        </w:rPr>
      </w:pPr>
      <w:r w:rsidRPr="00D565D0">
        <w:rPr>
          <w:rFonts w:ascii="Arial" w:hAnsi="Arial" w:cs="Arial"/>
          <w:sz w:val="20"/>
        </w:rPr>
        <w:t>3. Lakcím, annak hiányában tartózkodási hely</w:t>
      </w:r>
    </w:p>
    <w:p w:rsidR="00FF0DB4" w:rsidRDefault="007F324C">
      <w:pPr>
        <w:spacing w:line="276" w:lineRule="auto"/>
        <w:ind w:right="-1"/>
        <w:jc w:val="both"/>
        <w:rPr>
          <w:rFonts w:ascii="Arial" w:hAnsi="Arial" w:cs="Arial"/>
          <w:sz w:val="20"/>
        </w:rPr>
      </w:pPr>
      <w:r w:rsidRPr="00D565D0">
        <w:rPr>
          <w:rFonts w:ascii="Arial" w:hAnsi="Arial" w:cs="Arial"/>
          <w:sz w:val="20"/>
        </w:rPr>
        <w:t xml:space="preserve">4. Állampolgárság </w:t>
      </w:r>
    </w:p>
    <w:p w:rsidR="00FF0DB4" w:rsidRDefault="007F324C">
      <w:pPr>
        <w:spacing w:line="276" w:lineRule="auto"/>
        <w:ind w:right="-1"/>
        <w:jc w:val="both"/>
        <w:rPr>
          <w:rFonts w:ascii="Arial" w:hAnsi="Arial" w:cs="Arial"/>
          <w:sz w:val="20"/>
        </w:rPr>
      </w:pPr>
      <w:r w:rsidRPr="00D565D0">
        <w:rPr>
          <w:rFonts w:ascii="Arial" w:hAnsi="Arial" w:cs="Arial"/>
          <w:sz w:val="20"/>
        </w:rPr>
        <w:t>5. Magyar – jelölje X-</w:t>
      </w:r>
      <w:r w:rsidR="005F0267">
        <w:rPr>
          <w:rFonts w:ascii="Arial" w:hAnsi="Arial" w:cs="Arial"/>
          <w:sz w:val="20"/>
        </w:rPr>
        <w:t>sz</w:t>
      </w:r>
      <w:r w:rsidRPr="00D565D0">
        <w:rPr>
          <w:rFonts w:ascii="Arial" w:hAnsi="Arial" w:cs="Arial"/>
          <w:sz w:val="20"/>
        </w:rPr>
        <w:t>el, a 6. mezőt ne töltse ki.</w:t>
      </w:r>
    </w:p>
    <w:p w:rsidR="00FF0DB4" w:rsidRDefault="007F324C">
      <w:pPr>
        <w:spacing w:line="276" w:lineRule="auto"/>
        <w:ind w:right="-1"/>
        <w:jc w:val="both"/>
        <w:rPr>
          <w:rFonts w:ascii="Arial" w:hAnsi="Arial" w:cs="Arial"/>
          <w:sz w:val="20"/>
        </w:rPr>
      </w:pPr>
      <w:r w:rsidRPr="00D565D0">
        <w:rPr>
          <w:rFonts w:ascii="Arial" w:hAnsi="Arial" w:cs="Arial"/>
          <w:sz w:val="20"/>
        </w:rPr>
        <w:t>6. Egyéb (nem magyar állampolgárságú ügyfél esetén, írja be az állampolgárságot):</w:t>
      </w:r>
    </w:p>
    <w:p w:rsidR="00FF0DB4" w:rsidRDefault="007F324C">
      <w:pPr>
        <w:spacing w:line="276" w:lineRule="auto"/>
        <w:ind w:right="-1"/>
        <w:jc w:val="both"/>
        <w:rPr>
          <w:rFonts w:ascii="Arial" w:hAnsi="Arial" w:cs="Arial"/>
          <w:sz w:val="20"/>
        </w:rPr>
      </w:pPr>
      <w:r w:rsidRPr="00D565D0">
        <w:rPr>
          <w:rFonts w:ascii="Arial" w:hAnsi="Arial" w:cs="Arial"/>
          <w:sz w:val="20"/>
        </w:rPr>
        <w:t>7. Születési hely, idő</w:t>
      </w:r>
    </w:p>
    <w:p w:rsidR="00FF0DB4" w:rsidRDefault="007F324C">
      <w:pPr>
        <w:spacing w:line="276" w:lineRule="auto"/>
        <w:ind w:right="-1"/>
        <w:jc w:val="both"/>
        <w:rPr>
          <w:rFonts w:ascii="Arial" w:hAnsi="Arial" w:cs="Arial"/>
          <w:sz w:val="20"/>
        </w:rPr>
      </w:pPr>
      <w:r w:rsidRPr="00D565D0">
        <w:rPr>
          <w:rFonts w:ascii="Arial" w:hAnsi="Arial" w:cs="Arial"/>
          <w:sz w:val="20"/>
        </w:rPr>
        <w:t>8. Tulajdonosi érdekeltség jellege</w:t>
      </w:r>
    </w:p>
    <w:p w:rsidR="00FF0DB4" w:rsidRDefault="007F324C">
      <w:pPr>
        <w:spacing w:line="276" w:lineRule="auto"/>
        <w:ind w:right="-1"/>
        <w:jc w:val="both"/>
        <w:rPr>
          <w:rFonts w:ascii="Arial" w:hAnsi="Arial" w:cs="Arial"/>
          <w:sz w:val="20"/>
        </w:rPr>
      </w:pPr>
      <w:r w:rsidRPr="00D565D0">
        <w:rPr>
          <w:rFonts w:ascii="Arial" w:hAnsi="Arial" w:cs="Arial"/>
          <w:sz w:val="20"/>
        </w:rPr>
        <w:t xml:space="preserve">9. Tulajdonosi érdekeltség mértéke </w:t>
      </w:r>
    </w:p>
    <w:p w:rsidR="00FF0DB4" w:rsidRDefault="007F324C">
      <w:pPr>
        <w:spacing w:line="276" w:lineRule="auto"/>
        <w:ind w:right="-1"/>
        <w:jc w:val="both"/>
        <w:rPr>
          <w:rFonts w:ascii="Arial" w:hAnsi="Arial" w:cs="Arial"/>
          <w:sz w:val="20"/>
        </w:rPr>
      </w:pPr>
      <w:r w:rsidRPr="00D565D0">
        <w:rPr>
          <w:rFonts w:ascii="Arial" w:hAnsi="Arial" w:cs="Arial"/>
          <w:sz w:val="20"/>
        </w:rPr>
        <w:t>10. Tényleges tulajdonos kiemelt közszereplőnek minősül-e – jelölje X-</w:t>
      </w:r>
      <w:r w:rsidR="005F0267">
        <w:rPr>
          <w:rFonts w:ascii="Arial" w:hAnsi="Arial" w:cs="Arial"/>
          <w:sz w:val="20"/>
        </w:rPr>
        <w:t>sz</w:t>
      </w:r>
      <w:r w:rsidRPr="00D565D0">
        <w:rPr>
          <w:rFonts w:ascii="Arial" w:hAnsi="Arial" w:cs="Arial"/>
          <w:sz w:val="20"/>
        </w:rPr>
        <w:t>el</w:t>
      </w:r>
    </w:p>
    <w:p w:rsidR="00FF0DB4" w:rsidRDefault="00FF0DB4">
      <w:pPr>
        <w:spacing w:line="276" w:lineRule="auto"/>
        <w:ind w:left="-284" w:right="-1"/>
        <w:jc w:val="both"/>
        <w:rPr>
          <w:rFonts w:ascii="Arial" w:hAnsi="Arial" w:cs="Arial"/>
          <w:b/>
          <w:sz w:val="20"/>
        </w:rPr>
      </w:pPr>
    </w:p>
    <w:p w:rsidR="0099225C" w:rsidRDefault="0099225C">
      <w:pPr>
        <w:spacing w:line="276" w:lineRule="auto"/>
        <w:ind w:left="-284" w:right="-1"/>
        <w:jc w:val="both"/>
        <w:rPr>
          <w:rFonts w:ascii="Arial" w:hAnsi="Arial" w:cs="Arial"/>
          <w:b/>
          <w:sz w:val="20"/>
        </w:rPr>
      </w:pPr>
    </w:p>
    <w:p w:rsidR="0099225C" w:rsidRDefault="0099225C">
      <w:pPr>
        <w:spacing w:line="276" w:lineRule="auto"/>
        <w:ind w:left="-284" w:right="-1"/>
        <w:jc w:val="both"/>
        <w:rPr>
          <w:rFonts w:ascii="Arial" w:hAnsi="Arial" w:cs="Arial"/>
          <w:b/>
          <w:sz w:val="20"/>
        </w:rPr>
      </w:pPr>
    </w:p>
    <w:p w:rsidR="0099225C" w:rsidRDefault="0099225C">
      <w:pPr>
        <w:spacing w:line="276" w:lineRule="auto"/>
        <w:ind w:left="-284" w:right="-1"/>
        <w:jc w:val="both"/>
        <w:rPr>
          <w:rFonts w:ascii="Arial" w:hAnsi="Arial" w:cs="Arial"/>
          <w:b/>
          <w:sz w:val="20"/>
        </w:rPr>
      </w:pPr>
    </w:p>
    <w:p w:rsidR="0099225C" w:rsidRDefault="0099225C">
      <w:pPr>
        <w:spacing w:line="276" w:lineRule="auto"/>
        <w:ind w:left="-284" w:right="-1"/>
        <w:jc w:val="both"/>
        <w:rPr>
          <w:rFonts w:ascii="Arial" w:hAnsi="Arial" w:cs="Arial"/>
          <w:b/>
          <w:sz w:val="20"/>
        </w:rPr>
      </w:pPr>
    </w:p>
    <w:p w:rsidR="00FF0DB4" w:rsidRPr="00FF0DB4" w:rsidRDefault="00F51BDB" w:rsidP="0099225C">
      <w:pPr>
        <w:spacing w:line="276" w:lineRule="auto"/>
        <w:ind w:left="-284" w:right="-1"/>
        <w:jc w:val="both"/>
        <w:rPr>
          <w:rFonts w:ascii="Arial" w:hAnsi="Arial" w:cs="Arial"/>
          <w:bCs/>
          <w:sz w:val="20"/>
        </w:rPr>
      </w:pPr>
      <w:r w:rsidRPr="008139F2">
        <w:rPr>
          <w:rFonts w:ascii="Arial" w:hAnsi="Arial" w:cs="Arial"/>
          <w:b/>
          <w:sz w:val="20"/>
        </w:rPr>
        <w:lastRenderedPageBreak/>
        <w:t xml:space="preserve">Egyszerű </w:t>
      </w:r>
      <w:r w:rsidRPr="008139F2">
        <w:rPr>
          <w:rFonts w:ascii="Arial" w:hAnsi="Arial" w:cs="Arial"/>
          <w:b/>
          <w:bCs/>
          <w:sz w:val="20"/>
        </w:rPr>
        <w:t xml:space="preserve">folyamatábra </w:t>
      </w:r>
      <w:r w:rsidRPr="00452E3F">
        <w:rPr>
          <w:rFonts w:ascii="Arial" w:hAnsi="Arial" w:cs="Arial"/>
          <w:sz w:val="20"/>
          <w:szCs w:val="20"/>
        </w:rPr>
        <w:t xml:space="preserve">a céghálózatról: </w:t>
      </w: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3D5C95">
      <w:pPr>
        <w:spacing w:line="276" w:lineRule="auto"/>
        <w:ind w:left="-284" w:right="-1"/>
        <w:jc w:val="both"/>
        <w:rPr>
          <w:rFonts w:ascii="Arial" w:hAnsi="Arial" w:cs="Arial"/>
          <w:b/>
          <w:bCs/>
          <w:sz w:val="20"/>
        </w:rPr>
      </w:pPr>
      <w:r>
        <w:rPr>
          <w:rFonts w:ascii="Arial" w:hAnsi="Arial" w:cs="Arial"/>
          <w:b/>
          <w:bCs/>
          <w:noProof/>
          <w:sz w:val="20"/>
        </w:rPr>
        <w:pict>
          <v:rect id="_x0000_s1028" style="position:absolute;left:0;text-align:left;margin-left:4.65pt;margin-top:-12.85pt;width:441.4pt;height:280.45pt;z-index:251660288"/>
        </w:pict>
      </w: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ind w:left="-284" w:right="-1"/>
        <w:jc w:val="both"/>
        <w:rPr>
          <w:rFonts w:ascii="Arial" w:hAnsi="Arial" w:cs="Arial"/>
          <w:b/>
          <w:bCs/>
          <w:sz w:val="20"/>
        </w:rPr>
      </w:pPr>
    </w:p>
    <w:p w:rsidR="00FF0DB4" w:rsidRDefault="00FF0DB4">
      <w:pPr>
        <w:spacing w:line="276" w:lineRule="auto"/>
        <w:jc w:val="both"/>
        <w:rPr>
          <w:rFonts w:ascii="Arial" w:hAnsi="Arial" w:cs="Arial"/>
          <w:sz w:val="20"/>
          <w:szCs w:val="20"/>
        </w:rPr>
      </w:pPr>
    </w:p>
    <w:p w:rsidR="00FF0DB4" w:rsidRDefault="002964C9">
      <w:pPr>
        <w:spacing w:line="276" w:lineRule="auto"/>
        <w:jc w:val="both"/>
        <w:rPr>
          <w:rFonts w:ascii="Arial" w:hAnsi="Arial" w:cs="Arial"/>
          <w:sz w:val="16"/>
          <w:szCs w:val="16"/>
        </w:rPr>
      </w:pPr>
      <w:r>
        <w:rPr>
          <w:rFonts w:ascii="Arial" w:hAnsi="Arial" w:cs="Arial"/>
          <w:sz w:val="16"/>
          <w:szCs w:val="16"/>
        </w:rPr>
        <w:t>*</w:t>
      </w:r>
      <w:r w:rsidRPr="00F003F8">
        <w:rPr>
          <w:rFonts w:ascii="Arial" w:hAnsi="Arial" w:cs="Arial"/>
          <w:sz w:val="16"/>
          <w:szCs w:val="16"/>
        </w:rPr>
        <w:t>Tényleges tulajdonos</w:t>
      </w:r>
      <w:r w:rsidR="001F0EB7">
        <w:rPr>
          <w:rFonts w:ascii="Arial" w:hAnsi="Arial" w:cs="Arial"/>
          <w:sz w:val="16"/>
          <w:szCs w:val="16"/>
        </w:rPr>
        <w:t xml:space="preserve"> a Pmt. 3. § 38. pontja szerint</w:t>
      </w:r>
      <w:r w:rsidRPr="00F003F8">
        <w:rPr>
          <w:rFonts w:ascii="Arial" w:hAnsi="Arial" w:cs="Arial"/>
          <w:sz w:val="16"/>
          <w:szCs w:val="16"/>
        </w:rPr>
        <w:t>:</w:t>
      </w:r>
    </w:p>
    <w:p w:rsidR="00FF0DB4" w:rsidRDefault="002964C9">
      <w:pPr>
        <w:spacing w:line="276" w:lineRule="auto"/>
        <w:jc w:val="both"/>
        <w:rPr>
          <w:rFonts w:ascii="Arial" w:hAnsi="Arial" w:cs="Arial"/>
          <w:sz w:val="16"/>
          <w:szCs w:val="16"/>
        </w:rPr>
      </w:pPr>
      <w:r w:rsidRPr="00F003F8">
        <w:rPr>
          <w:rFonts w:ascii="Arial" w:hAnsi="Arial" w:cs="Arial"/>
          <w:sz w:val="16"/>
          <w:szCs w:val="16"/>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F0DB4" w:rsidRDefault="002964C9">
      <w:pPr>
        <w:spacing w:line="276" w:lineRule="auto"/>
        <w:jc w:val="both"/>
        <w:rPr>
          <w:rFonts w:ascii="Arial" w:hAnsi="Arial" w:cs="Arial"/>
          <w:sz w:val="16"/>
          <w:szCs w:val="16"/>
        </w:rPr>
      </w:pPr>
      <w:r w:rsidRPr="00F003F8">
        <w:rPr>
          <w:rFonts w:ascii="Arial" w:hAnsi="Arial" w:cs="Arial"/>
          <w:sz w:val="16"/>
          <w:szCs w:val="16"/>
        </w:rPr>
        <w:t>b) az a természetes személy, aki jogi személyben vagy jogi személyiséggel nem rendelkező szervezetben - a Ptk. 8:2. § (2) bekezdésében meghatározott - meghatározó befolyással rendelkezik,</w:t>
      </w:r>
    </w:p>
    <w:p w:rsidR="00FF0DB4" w:rsidRDefault="002964C9">
      <w:pPr>
        <w:spacing w:line="276" w:lineRule="auto"/>
        <w:jc w:val="both"/>
        <w:rPr>
          <w:rFonts w:ascii="Arial" w:hAnsi="Arial" w:cs="Arial"/>
          <w:sz w:val="16"/>
          <w:szCs w:val="16"/>
        </w:rPr>
      </w:pPr>
      <w:r w:rsidRPr="00F003F8">
        <w:rPr>
          <w:rFonts w:ascii="Arial" w:hAnsi="Arial" w:cs="Arial"/>
          <w:sz w:val="16"/>
          <w:szCs w:val="16"/>
        </w:rPr>
        <w:t>c) az a természetes személy, akinek megbízásából valamely ügyletet végrehajtanak, vagy aki egyéb módon tényleges irányítást, ellenőrzést gyakorol a természetes személy ügyfél tevékenysége felett,</w:t>
      </w:r>
    </w:p>
    <w:p w:rsidR="00FF0DB4" w:rsidRDefault="002964C9">
      <w:pPr>
        <w:spacing w:line="276" w:lineRule="auto"/>
        <w:jc w:val="both"/>
        <w:rPr>
          <w:rFonts w:ascii="Arial" w:hAnsi="Arial" w:cs="Arial"/>
          <w:sz w:val="16"/>
          <w:szCs w:val="16"/>
        </w:rPr>
      </w:pPr>
      <w:r w:rsidRPr="00F003F8">
        <w:rPr>
          <w:rFonts w:ascii="Arial" w:hAnsi="Arial" w:cs="Arial"/>
          <w:sz w:val="16"/>
          <w:szCs w:val="16"/>
        </w:rPr>
        <w:t>d) *  alapítványok esetében az a természetes személy,</w:t>
      </w:r>
    </w:p>
    <w:p w:rsidR="00FF0DB4" w:rsidRDefault="002964C9">
      <w:pPr>
        <w:spacing w:line="276" w:lineRule="auto"/>
        <w:jc w:val="both"/>
        <w:rPr>
          <w:rFonts w:ascii="Arial" w:hAnsi="Arial" w:cs="Arial"/>
          <w:sz w:val="16"/>
          <w:szCs w:val="16"/>
        </w:rPr>
      </w:pPr>
      <w:r w:rsidRPr="00F003F8">
        <w:rPr>
          <w:rFonts w:ascii="Arial" w:hAnsi="Arial" w:cs="Arial"/>
          <w:sz w:val="16"/>
          <w:szCs w:val="16"/>
        </w:rPr>
        <w:t>da) aki az alapítvány vagyona legalább huszonöt százalékának a kedvezményezettje, ha a leendő kedvezményezetteket már meghatározták,</w:t>
      </w:r>
    </w:p>
    <w:p w:rsidR="00FF0DB4" w:rsidRDefault="002964C9">
      <w:pPr>
        <w:spacing w:line="276" w:lineRule="auto"/>
        <w:jc w:val="both"/>
        <w:rPr>
          <w:rFonts w:ascii="Arial" w:hAnsi="Arial" w:cs="Arial"/>
          <w:sz w:val="16"/>
          <w:szCs w:val="16"/>
        </w:rPr>
      </w:pPr>
      <w:r w:rsidRPr="00F003F8">
        <w:rPr>
          <w:rFonts w:ascii="Arial" w:hAnsi="Arial" w:cs="Arial"/>
          <w:sz w:val="16"/>
          <w:szCs w:val="16"/>
        </w:rPr>
        <w:t>db) akinek érdekében az alapítványt létrehozták, illetve működtetik, ha a kedvezményezetteket még nem határozták meg,</w:t>
      </w:r>
    </w:p>
    <w:p w:rsidR="00FF0DB4" w:rsidRDefault="002964C9">
      <w:pPr>
        <w:spacing w:line="276" w:lineRule="auto"/>
        <w:jc w:val="both"/>
        <w:rPr>
          <w:rFonts w:ascii="Arial" w:hAnsi="Arial" w:cs="Arial"/>
          <w:sz w:val="16"/>
          <w:szCs w:val="16"/>
        </w:rPr>
      </w:pPr>
      <w:r w:rsidRPr="00F003F8">
        <w:rPr>
          <w:rFonts w:ascii="Arial" w:hAnsi="Arial" w:cs="Arial"/>
          <w:sz w:val="16"/>
          <w:szCs w:val="16"/>
        </w:rPr>
        <w:t>dc) aki tagja az alapítvány kezelő szervének, vagy meghatározó befolyást gyakorol az alapítvány vagyonának legalább huszonöt százaléka felett, vagy</w:t>
      </w:r>
    </w:p>
    <w:p w:rsidR="00FF0DB4" w:rsidRDefault="002964C9">
      <w:pPr>
        <w:spacing w:line="276" w:lineRule="auto"/>
        <w:jc w:val="both"/>
        <w:rPr>
          <w:rFonts w:ascii="Arial" w:hAnsi="Arial" w:cs="Arial"/>
          <w:sz w:val="16"/>
          <w:szCs w:val="16"/>
        </w:rPr>
      </w:pPr>
      <w:r w:rsidRPr="00F003F8">
        <w:rPr>
          <w:rFonts w:ascii="Arial" w:hAnsi="Arial" w:cs="Arial"/>
          <w:sz w:val="16"/>
          <w:szCs w:val="16"/>
        </w:rPr>
        <w:t>dd) a da)-dc) alpontban meghatározott természetes személy hiányában</w:t>
      </w:r>
      <w:r w:rsidR="00FB33E3">
        <w:rPr>
          <w:rFonts w:ascii="Arial" w:hAnsi="Arial" w:cs="Arial"/>
          <w:sz w:val="16"/>
          <w:szCs w:val="16"/>
        </w:rPr>
        <w:t>,</w:t>
      </w:r>
      <w:r w:rsidRPr="00F003F8">
        <w:rPr>
          <w:rFonts w:ascii="Arial" w:hAnsi="Arial" w:cs="Arial"/>
          <w:sz w:val="16"/>
          <w:szCs w:val="16"/>
        </w:rPr>
        <w:t xml:space="preserve"> aki az alapítvány képviseletében eljár,</w:t>
      </w:r>
    </w:p>
    <w:p w:rsidR="00FF0DB4" w:rsidRDefault="002964C9">
      <w:pPr>
        <w:spacing w:line="276" w:lineRule="auto"/>
        <w:jc w:val="both"/>
        <w:rPr>
          <w:rFonts w:ascii="Arial" w:hAnsi="Arial" w:cs="Arial"/>
          <w:sz w:val="16"/>
          <w:szCs w:val="16"/>
        </w:rPr>
      </w:pPr>
      <w:r w:rsidRPr="00F003F8">
        <w:rPr>
          <w:rFonts w:ascii="Arial" w:hAnsi="Arial" w:cs="Arial"/>
          <w:sz w:val="16"/>
          <w:szCs w:val="16"/>
        </w:rPr>
        <w:t>e) *  bizalmi vagyonkezelési szerződés esetében az alábbi személyek:</w:t>
      </w:r>
    </w:p>
    <w:p w:rsidR="00FF0DB4" w:rsidRDefault="002964C9">
      <w:pPr>
        <w:spacing w:line="276" w:lineRule="auto"/>
        <w:jc w:val="both"/>
        <w:rPr>
          <w:rFonts w:ascii="Arial" w:hAnsi="Arial" w:cs="Arial"/>
          <w:sz w:val="16"/>
          <w:szCs w:val="16"/>
        </w:rPr>
      </w:pPr>
      <w:r w:rsidRPr="00F003F8">
        <w:rPr>
          <w:rFonts w:ascii="Arial" w:hAnsi="Arial" w:cs="Arial"/>
          <w:sz w:val="16"/>
          <w:szCs w:val="16"/>
        </w:rPr>
        <w:t>ea) a vagyonrendelő(k); nem természetes személy vagyonrendelő esetén annak a) vagy b) pont szerinti tényleges tulajdonosa,</w:t>
      </w:r>
    </w:p>
    <w:p w:rsidR="00FF0DB4" w:rsidRDefault="002964C9">
      <w:pPr>
        <w:spacing w:line="276" w:lineRule="auto"/>
        <w:jc w:val="both"/>
        <w:rPr>
          <w:rFonts w:ascii="Arial" w:hAnsi="Arial" w:cs="Arial"/>
          <w:sz w:val="16"/>
          <w:szCs w:val="16"/>
        </w:rPr>
      </w:pPr>
      <w:r w:rsidRPr="00F003F8">
        <w:rPr>
          <w:rFonts w:ascii="Arial" w:hAnsi="Arial" w:cs="Arial"/>
          <w:sz w:val="16"/>
          <w:szCs w:val="16"/>
        </w:rPr>
        <w:t>eb) a vagyonkezelő(k); nem természetes személy vagyonkezelő esetén annak a) vagy b) pont szerinti tényleges tulajdonosa,</w:t>
      </w:r>
    </w:p>
    <w:p w:rsidR="00FF0DB4" w:rsidRDefault="002964C9">
      <w:pPr>
        <w:spacing w:line="276" w:lineRule="auto"/>
        <w:jc w:val="both"/>
        <w:rPr>
          <w:rFonts w:ascii="Arial" w:hAnsi="Arial" w:cs="Arial"/>
          <w:sz w:val="16"/>
          <w:szCs w:val="16"/>
        </w:rPr>
      </w:pPr>
      <w:r w:rsidRPr="00F003F8">
        <w:rPr>
          <w:rFonts w:ascii="Arial" w:hAnsi="Arial" w:cs="Arial"/>
          <w:sz w:val="16"/>
          <w:szCs w:val="16"/>
        </w:rPr>
        <w:t>ec) a kedvezményezett vagy a kedvezményezettek csoportja; nem természetes személy kedvezményezett esetén annak a) vagy b) pont szerinti tényleges tulajdonosa,</w:t>
      </w:r>
    </w:p>
    <w:p w:rsidR="00FF0DB4" w:rsidRDefault="002964C9">
      <w:pPr>
        <w:spacing w:line="276" w:lineRule="auto"/>
        <w:jc w:val="both"/>
        <w:rPr>
          <w:rFonts w:ascii="Arial" w:hAnsi="Arial" w:cs="Arial"/>
          <w:sz w:val="16"/>
          <w:szCs w:val="16"/>
        </w:rPr>
      </w:pPr>
      <w:r w:rsidRPr="00F003F8">
        <w:rPr>
          <w:rFonts w:ascii="Arial" w:hAnsi="Arial" w:cs="Arial"/>
          <w:sz w:val="16"/>
          <w:szCs w:val="16"/>
        </w:rPr>
        <w:t>ed) az a természetes személy, aki a kezelt vagyon felett egyéb módon ellenőrzést, irányítást gyakorol, valamint</w:t>
      </w:r>
    </w:p>
    <w:p w:rsidR="00FF0DB4" w:rsidRDefault="002964C9">
      <w:pPr>
        <w:spacing w:line="276" w:lineRule="auto"/>
        <w:jc w:val="both"/>
        <w:rPr>
          <w:rFonts w:ascii="Arial" w:hAnsi="Arial" w:cs="Arial"/>
          <w:sz w:val="16"/>
          <w:szCs w:val="16"/>
        </w:rPr>
      </w:pPr>
      <w:r w:rsidRPr="00F003F8">
        <w:rPr>
          <w:rFonts w:ascii="Arial" w:hAnsi="Arial" w:cs="Arial"/>
          <w:sz w:val="16"/>
          <w:szCs w:val="16"/>
        </w:rPr>
        <w:t>ee) adott esetben a vagyonkezelést ellenőrző személy(ek); nem természetes személy vagyonkezelést ellenőrző személy esetén annak a) vagy b) pont szerinti tényleges tulajdonosa, továbbá</w:t>
      </w:r>
    </w:p>
    <w:p w:rsidR="00FF0DB4" w:rsidRDefault="002964C9">
      <w:pPr>
        <w:spacing w:line="276" w:lineRule="auto"/>
        <w:jc w:val="both"/>
        <w:rPr>
          <w:rFonts w:ascii="Arial" w:hAnsi="Arial" w:cs="Arial"/>
          <w:sz w:val="16"/>
          <w:szCs w:val="16"/>
        </w:rPr>
      </w:pPr>
      <w:r w:rsidRPr="00F003F8">
        <w:rPr>
          <w:rFonts w:ascii="Arial" w:hAnsi="Arial" w:cs="Arial"/>
          <w:sz w:val="16"/>
          <w:szCs w:val="16"/>
        </w:rPr>
        <w:t>f) az a) és b) pontban meghatározott természetes személy hiányában a jogi személy vagy jogi személyiséggel nem rendelkező szervezet vezető tisztségviselője</w:t>
      </w:r>
      <w:r>
        <w:rPr>
          <w:rFonts w:ascii="Arial" w:hAnsi="Arial" w:cs="Arial"/>
          <w:sz w:val="16"/>
          <w:szCs w:val="16"/>
        </w:rPr>
        <w:t>.</w:t>
      </w:r>
    </w:p>
    <w:p w:rsidR="00FF0DB4" w:rsidRDefault="00FF0DB4">
      <w:pPr>
        <w:spacing w:line="276" w:lineRule="auto"/>
        <w:ind w:right="-1"/>
        <w:jc w:val="both"/>
        <w:rPr>
          <w:rFonts w:ascii="Arial" w:hAnsi="Arial" w:cs="Arial"/>
          <w:b/>
          <w:bCs/>
          <w:sz w:val="20"/>
          <w:highlight w:val="yellow"/>
        </w:rPr>
      </w:pPr>
    </w:p>
    <w:p w:rsidR="00FF0DB4" w:rsidRDefault="007F324C">
      <w:pPr>
        <w:spacing w:line="276" w:lineRule="auto"/>
        <w:ind w:right="-1"/>
        <w:jc w:val="both"/>
        <w:rPr>
          <w:rFonts w:ascii="Arial" w:hAnsi="Arial" w:cs="Arial"/>
          <w:b/>
          <w:bCs/>
          <w:sz w:val="20"/>
        </w:rPr>
      </w:pPr>
      <w:r w:rsidRPr="00C8686D">
        <w:rPr>
          <w:rFonts w:ascii="Arial" w:hAnsi="Arial" w:cs="Arial"/>
          <w:b/>
          <w:bCs/>
          <w:sz w:val="20"/>
        </w:rPr>
        <w:t>Tudomásom van arról, hogy 5 (öt) munkanapon belül köteles vagyok bejelenteni a szolgáltatónak a fenti adatokban, vagy saját adataimban bekövetkező esetleges változásokat és e kötelezettség elmulasztásából eredő kár engem terhel.</w:t>
      </w:r>
    </w:p>
    <w:p w:rsidR="00FF0DB4" w:rsidRDefault="00FF0DB4">
      <w:pPr>
        <w:spacing w:line="276" w:lineRule="auto"/>
        <w:ind w:right="-1"/>
        <w:jc w:val="both"/>
        <w:rPr>
          <w:rFonts w:ascii="Arial" w:hAnsi="Arial" w:cs="Arial"/>
          <w:b/>
          <w:bCs/>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2C3534" w:rsidTr="00AC5168">
        <w:tc>
          <w:tcPr>
            <w:tcW w:w="3510" w:type="dxa"/>
          </w:tcPr>
          <w:p w:rsidR="00FF0DB4" w:rsidRDefault="002C3534">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2C3534">
            <w:pPr>
              <w:spacing w:line="276" w:lineRule="auto"/>
              <w:jc w:val="both"/>
              <w:rPr>
                <w:rFonts w:ascii="Arial" w:hAnsi="Arial" w:cs="Arial"/>
                <w:sz w:val="20"/>
              </w:rPr>
            </w:pPr>
            <w:r>
              <w:rPr>
                <w:rFonts w:ascii="Arial" w:hAnsi="Arial" w:cs="Arial"/>
                <w:sz w:val="20"/>
              </w:rPr>
              <w:t>…………………………………………………………………..</w:t>
            </w:r>
          </w:p>
        </w:tc>
      </w:tr>
      <w:tr w:rsidR="002C3534" w:rsidTr="00AC5168">
        <w:tc>
          <w:tcPr>
            <w:tcW w:w="3510" w:type="dxa"/>
          </w:tcPr>
          <w:p w:rsidR="002C3534" w:rsidRDefault="002C3534"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2C3534" w:rsidP="005D358B">
            <w:pPr>
              <w:spacing w:line="276" w:lineRule="auto"/>
              <w:jc w:val="both"/>
              <w:rPr>
                <w:rFonts w:ascii="Arial" w:hAnsi="Arial" w:cs="Arial"/>
                <w:sz w:val="20"/>
              </w:rPr>
            </w:pPr>
            <w:r>
              <w:rPr>
                <w:rFonts w:ascii="Arial" w:hAnsi="Arial" w:cs="Arial"/>
                <w:sz w:val="20"/>
              </w:rPr>
              <w:t>…………………………………………………………………..</w:t>
            </w:r>
          </w:p>
        </w:tc>
      </w:tr>
      <w:tr w:rsidR="002C3534" w:rsidTr="00AC5168">
        <w:tc>
          <w:tcPr>
            <w:tcW w:w="3510" w:type="dxa"/>
          </w:tcPr>
          <w:p w:rsidR="002C3534" w:rsidRDefault="002C3534"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2C3534" w:rsidP="005D358B">
            <w:pPr>
              <w:spacing w:line="276" w:lineRule="auto"/>
              <w:jc w:val="both"/>
              <w:rPr>
                <w:rFonts w:ascii="Arial" w:hAnsi="Arial" w:cs="Arial"/>
                <w:sz w:val="20"/>
              </w:rPr>
            </w:pPr>
            <w:r>
              <w:rPr>
                <w:rFonts w:ascii="Arial" w:hAnsi="Arial" w:cs="Arial"/>
                <w:sz w:val="20"/>
              </w:rPr>
              <w:t>…………………………………………………………………..</w:t>
            </w:r>
          </w:p>
        </w:tc>
      </w:tr>
    </w:tbl>
    <w:p w:rsidR="002C3534" w:rsidRDefault="002C3534" w:rsidP="005D358B">
      <w:pPr>
        <w:spacing w:line="276" w:lineRule="auto"/>
        <w:ind w:right="-1"/>
        <w:jc w:val="both"/>
        <w:rPr>
          <w:rFonts w:ascii="Arial" w:hAnsi="Arial" w:cs="Arial"/>
          <w:b/>
          <w:bCs/>
          <w:sz w:val="20"/>
        </w:rPr>
      </w:pPr>
    </w:p>
    <w:p w:rsidR="005F1829" w:rsidRDefault="00AC7E66" w:rsidP="005D358B">
      <w:pPr>
        <w:spacing w:line="276" w:lineRule="auto"/>
        <w:ind w:left="-284"/>
        <w:jc w:val="both"/>
        <w:rPr>
          <w:rFonts w:ascii="Arial" w:hAnsi="Arial" w:cs="Arial"/>
          <w:b/>
          <w:sz w:val="20"/>
          <w:szCs w:val="20"/>
        </w:rPr>
      </w:pPr>
      <w:r w:rsidRPr="00466CA5">
        <w:rPr>
          <w:rFonts w:ascii="Arial" w:hAnsi="Arial" w:cs="Arial"/>
          <w:b/>
          <w:sz w:val="20"/>
          <w:szCs w:val="20"/>
        </w:rPr>
        <w:t xml:space="preserve">B/ </w:t>
      </w:r>
      <w:r w:rsidR="00B06786" w:rsidRPr="00B06786">
        <w:rPr>
          <w:rFonts w:ascii="Arial" w:hAnsi="Arial" w:cs="Arial"/>
          <w:b/>
          <w:color w:val="365F91" w:themeColor="accent1" w:themeShade="BF"/>
          <w:sz w:val="20"/>
          <w:szCs w:val="20"/>
        </w:rPr>
        <w:t>SZOLGÁLTATÓ TÖLTI KI!</w:t>
      </w:r>
    </w:p>
    <w:p w:rsidR="005F1829" w:rsidRDefault="005F1829" w:rsidP="005D358B">
      <w:pPr>
        <w:spacing w:line="276" w:lineRule="auto"/>
        <w:ind w:left="-284"/>
        <w:jc w:val="both"/>
        <w:rPr>
          <w:rFonts w:ascii="Arial" w:hAnsi="Arial" w:cs="Arial"/>
          <w:b/>
          <w:sz w:val="20"/>
          <w:szCs w:val="20"/>
        </w:rPr>
      </w:pPr>
    </w:p>
    <w:p w:rsidR="005F1829" w:rsidRDefault="00AC7E66" w:rsidP="005D358B">
      <w:pPr>
        <w:spacing w:line="276" w:lineRule="auto"/>
        <w:ind w:left="-284"/>
        <w:jc w:val="both"/>
        <w:rPr>
          <w:rFonts w:ascii="Arial" w:hAnsi="Arial" w:cs="Arial"/>
          <w:sz w:val="20"/>
          <w:szCs w:val="20"/>
        </w:rPr>
      </w:pPr>
      <w:r w:rsidRPr="00103B73">
        <w:rPr>
          <w:rFonts w:ascii="Arial" w:hAnsi="Arial" w:cs="Arial"/>
          <w:sz w:val="20"/>
          <w:szCs w:val="20"/>
        </w:rPr>
        <w:t xml:space="preserve">Fenti adatok kitöltése során az ügyfél nyilatkoztatása </w:t>
      </w:r>
      <w:r>
        <w:rPr>
          <w:rFonts w:ascii="Arial" w:hAnsi="Arial" w:cs="Arial"/>
          <w:sz w:val="20"/>
          <w:szCs w:val="20"/>
        </w:rPr>
        <w:t xml:space="preserve">a Pmt. 9. § (5) bekezdése </w:t>
      </w:r>
      <w:r w:rsidR="00FE5FEF">
        <w:rPr>
          <w:rFonts w:ascii="Arial" w:hAnsi="Arial" w:cs="Arial"/>
          <w:sz w:val="20"/>
          <w:szCs w:val="20"/>
        </w:rPr>
        <w:t>szerint</w:t>
      </w:r>
      <w:r>
        <w:rPr>
          <w:rFonts w:ascii="Arial" w:hAnsi="Arial" w:cs="Arial"/>
          <w:sz w:val="20"/>
          <w:szCs w:val="20"/>
        </w:rPr>
        <w:t xml:space="preserve"> </w:t>
      </w:r>
      <w:r w:rsidR="008D3B8D" w:rsidRPr="008D3B8D">
        <w:rPr>
          <w:rFonts w:ascii="Arial" w:hAnsi="Arial" w:cs="Arial"/>
          <w:b/>
          <w:sz w:val="20"/>
          <w:szCs w:val="20"/>
        </w:rPr>
        <w:t>kockázat érzékenységi megközelítés</w:t>
      </w:r>
      <w:r w:rsidR="00FE5FEF" w:rsidRPr="00C1563E">
        <w:rPr>
          <w:rStyle w:val="Lbjegyzet-hivatkozs"/>
          <w:rFonts w:ascii="Arial" w:hAnsi="Arial" w:cs="Arial"/>
          <w:b/>
          <w:color w:val="365F91" w:themeColor="accent1" w:themeShade="BF"/>
          <w:sz w:val="20"/>
          <w:szCs w:val="20"/>
        </w:rPr>
        <w:footnoteReference w:id="67"/>
      </w:r>
      <w:r w:rsidR="00FE5FEF">
        <w:rPr>
          <w:rFonts w:ascii="Arial" w:hAnsi="Arial" w:cs="Arial"/>
          <w:sz w:val="20"/>
          <w:szCs w:val="20"/>
        </w:rPr>
        <w:t xml:space="preserve"> alapján </w:t>
      </w:r>
      <w:r w:rsidRPr="00103B73">
        <w:rPr>
          <w:rFonts w:ascii="Arial" w:hAnsi="Arial" w:cs="Arial"/>
          <w:sz w:val="20"/>
          <w:szCs w:val="20"/>
        </w:rPr>
        <w:t>mellőzhető, ha a szolgáltató az A/ pontban meghatározott adatokat a részére bemutatott okiratok, valamint a nyilvánosan hozzáférhető nyilvántartások vagy olyan nyilvántartások alapján rögzíti, amelyeknek kezelőjétől törvény alapján adatigénylésre jogosult.</w:t>
      </w:r>
    </w:p>
    <w:p w:rsidR="005F1829" w:rsidRDefault="005F1829" w:rsidP="005D358B">
      <w:pPr>
        <w:spacing w:line="276" w:lineRule="auto"/>
        <w:jc w:val="both"/>
        <w:rPr>
          <w:rFonts w:ascii="Arial" w:hAnsi="Arial" w:cs="Arial"/>
          <w:b/>
          <w:sz w:val="20"/>
          <w:szCs w:val="20"/>
        </w:rPr>
      </w:pPr>
    </w:p>
    <w:p w:rsidR="00FF0DB4" w:rsidRDefault="00AC7E66">
      <w:pPr>
        <w:spacing w:line="276" w:lineRule="auto"/>
        <w:ind w:left="-284"/>
        <w:jc w:val="both"/>
        <w:rPr>
          <w:rFonts w:ascii="Arial" w:hAnsi="Arial" w:cs="Arial"/>
          <w:b/>
          <w:sz w:val="20"/>
          <w:szCs w:val="20"/>
        </w:rPr>
      </w:pPr>
      <w:r>
        <w:rPr>
          <w:rFonts w:ascii="Arial" w:hAnsi="Arial" w:cs="Arial"/>
          <w:b/>
          <w:sz w:val="20"/>
          <w:szCs w:val="20"/>
        </w:rPr>
        <w:t>Az A/ pont szerinti adatok rögzítésére az Ügyfél nyilatkoztatása mellőzésével került sor:</w:t>
      </w:r>
    </w:p>
    <w:p w:rsidR="00FF0DB4" w:rsidRDefault="00FF0DB4">
      <w:pPr>
        <w:spacing w:line="276" w:lineRule="auto"/>
        <w:ind w:left="-284"/>
        <w:jc w:val="both"/>
        <w:rPr>
          <w:rFonts w:ascii="Arial" w:hAnsi="Arial" w:cs="Arial"/>
          <w:b/>
          <w:sz w:val="20"/>
          <w:szCs w:val="20"/>
        </w:rPr>
      </w:pPr>
    </w:p>
    <w:p w:rsidR="00FF0DB4" w:rsidRDefault="00AC7E66">
      <w:pPr>
        <w:spacing w:line="276" w:lineRule="auto"/>
        <w:ind w:left="-284"/>
        <w:jc w:val="center"/>
        <w:rPr>
          <w:rFonts w:ascii="Arial" w:hAnsi="Arial" w:cs="Arial"/>
          <w:b/>
          <w:sz w:val="20"/>
          <w:szCs w:val="20"/>
        </w:rPr>
      </w:pPr>
      <w:r>
        <w:rPr>
          <w:rFonts w:ascii="Arial" w:hAnsi="Arial" w:cs="Arial"/>
          <w:b/>
          <w:sz w:val="20"/>
          <w:szCs w:val="20"/>
        </w:rPr>
        <w:t>igen / nem</w:t>
      </w:r>
      <w:r w:rsidRPr="00C1563E">
        <w:rPr>
          <w:rStyle w:val="Lbjegyzet-hivatkozs"/>
          <w:rFonts w:ascii="Arial" w:hAnsi="Arial" w:cs="Arial"/>
          <w:b/>
          <w:color w:val="365F91" w:themeColor="accent1" w:themeShade="BF"/>
          <w:sz w:val="20"/>
          <w:szCs w:val="20"/>
        </w:rPr>
        <w:footnoteReference w:id="68"/>
      </w:r>
      <w:r>
        <w:rPr>
          <w:rFonts w:ascii="Arial" w:hAnsi="Arial" w:cs="Arial"/>
          <w:b/>
          <w:sz w:val="20"/>
          <w:szCs w:val="20"/>
        </w:rPr>
        <w:t>.</w:t>
      </w:r>
    </w:p>
    <w:p w:rsidR="00FF0DB4" w:rsidRDefault="00FF0DB4">
      <w:pPr>
        <w:spacing w:line="276" w:lineRule="auto"/>
        <w:ind w:left="-284"/>
        <w:jc w:val="both"/>
        <w:rPr>
          <w:rFonts w:ascii="Arial" w:hAnsi="Arial" w:cs="Arial"/>
          <w:b/>
          <w:sz w:val="20"/>
          <w:szCs w:val="20"/>
        </w:rPr>
      </w:pPr>
    </w:p>
    <w:p w:rsidR="00FF0DB4" w:rsidRDefault="00AC7E66">
      <w:pPr>
        <w:spacing w:line="276" w:lineRule="auto"/>
        <w:ind w:left="-284"/>
        <w:jc w:val="both"/>
        <w:rPr>
          <w:rFonts w:ascii="Arial" w:hAnsi="Arial" w:cs="Arial"/>
          <w:sz w:val="20"/>
          <w:szCs w:val="20"/>
        </w:rPr>
      </w:pPr>
      <w:r>
        <w:rPr>
          <w:rFonts w:ascii="Arial" w:hAnsi="Arial" w:cs="Arial"/>
          <w:sz w:val="20"/>
          <w:szCs w:val="20"/>
        </w:rPr>
        <w:t>Az adatokat rögzítette:</w:t>
      </w:r>
    </w:p>
    <w:p w:rsidR="00FF0DB4" w:rsidRDefault="00FF0DB4">
      <w:pPr>
        <w:spacing w:line="276" w:lineRule="auto"/>
        <w:ind w:left="-284"/>
        <w:jc w:val="both"/>
        <w:rPr>
          <w:rFonts w:ascii="Arial" w:hAnsi="Arial" w:cs="Arial"/>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AC7E66" w:rsidTr="00AC5168">
        <w:tc>
          <w:tcPr>
            <w:tcW w:w="3510" w:type="dxa"/>
          </w:tcPr>
          <w:p w:rsidR="00FF0DB4" w:rsidRDefault="00AC7E66">
            <w:pPr>
              <w:spacing w:line="276" w:lineRule="auto"/>
              <w:jc w:val="center"/>
              <w:rPr>
                <w:rFonts w:ascii="Arial" w:hAnsi="Arial" w:cs="Arial"/>
                <w:sz w:val="20"/>
              </w:rPr>
            </w:pPr>
            <w:r>
              <w:rPr>
                <w:rFonts w:ascii="Arial" w:hAnsi="Arial" w:cs="Arial"/>
                <w:sz w:val="20"/>
              </w:rPr>
              <w:t xml:space="preserve">szolgáltató </w:t>
            </w:r>
            <w:r w:rsidR="00282B2F">
              <w:rPr>
                <w:rFonts w:ascii="Arial" w:hAnsi="Arial" w:cs="Arial"/>
                <w:sz w:val="20"/>
              </w:rPr>
              <w:t xml:space="preserve">képviselőjének </w:t>
            </w:r>
            <w:r>
              <w:rPr>
                <w:rFonts w:ascii="Arial" w:hAnsi="Arial" w:cs="Arial"/>
                <w:sz w:val="20"/>
              </w:rPr>
              <w:t>neve olvashatóan:</w:t>
            </w:r>
          </w:p>
        </w:tc>
        <w:tc>
          <w:tcPr>
            <w:tcW w:w="6344" w:type="dxa"/>
          </w:tcPr>
          <w:p w:rsidR="00FF0DB4" w:rsidRDefault="00AC7E66">
            <w:pPr>
              <w:spacing w:line="276" w:lineRule="auto"/>
              <w:jc w:val="both"/>
              <w:rPr>
                <w:rFonts w:ascii="Arial" w:hAnsi="Arial" w:cs="Arial"/>
                <w:sz w:val="20"/>
              </w:rPr>
            </w:pPr>
            <w:r>
              <w:rPr>
                <w:rFonts w:ascii="Arial" w:hAnsi="Arial" w:cs="Arial"/>
                <w:sz w:val="20"/>
              </w:rPr>
              <w:t>…………………………………………………………………..</w:t>
            </w:r>
          </w:p>
        </w:tc>
      </w:tr>
      <w:tr w:rsidR="00AC7E66" w:rsidTr="00AC5168">
        <w:tc>
          <w:tcPr>
            <w:tcW w:w="3510" w:type="dxa"/>
          </w:tcPr>
          <w:p w:rsidR="00AC7E66" w:rsidRDefault="00AC7E66"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AC7E66" w:rsidP="005D358B">
            <w:pPr>
              <w:spacing w:line="276" w:lineRule="auto"/>
              <w:jc w:val="both"/>
              <w:rPr>
                <w:rFonts w:ascii="Arial" w:hAnsi="Arial" w:cs="Arial"/>
                <w:sz w:val="20"/>
              </w:rPr>
            </w:pPr>
            <w:r>
              <w:rPr>
                <w:rFonts w:ascii="Arial" w:hAnsi="Arial" w:cs="Arial"/>
                <w:sz w:val="20"/>
              </w:rPr>
              <w:t>…………………………………………………………………..</w:t>
            </w:r>
          </w:p>
        </w:tc>
      </w:tr>
      <w:tr w:rsidR="00AC7E66" w:rsidTr="00AC5168">
        <w:tc>
          <w:tcPr>
            <w:tcW w:w="3510" w:type="dxa"/>
          </w:tcPr>
          <w:p w:rsidR="00AC7E66" w:rsidRDefault="00AC7E66"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AC7E66" w:rsidP="005D358B">
            <w:pPr>
              <w:spacing w:line="276" w:lineRule="auto"/>
              <w:jc w:val="both"/>
              <w:rPr>
                <w:rFonts w:ascii="Arial" w:hAnsi="Arial" w:cs="Arial"/>
                <w:sz w:val="20"/>
              </w:rPr>
            </w:pPr>
            <w:r>
              <w:rPr>
                <w:rFonts w:ascii="Arial" w:hAnsi="Arial" w:cs="Arial"/>
                <w:sz w:val="20"/>
              </w:rPr>
              <w:t>…………………………………………………………………..</w:t>
            </w:r>
          </w:p>
        </w:tc>
      </w:tr>
    </w:tbl>
    <w:p w:rsidR="0042444E" w:rsidRDefault="002C3534" w:rsidP="005D358B">
      <w:pPr>
        <w:spacing w:line="276" w:lineRule="auto"/>
        <w:rPr>
          <w:rFonts w:ascii="Calibri" w:hAnsi="Calibri"/>
          <w:sz w:val="22"/>
          <w:szCs w:val="22"/>
        </w:rPr>
      </w:pPr>
      <w:r>
        <w:rPr>
          <w:rFonts w:ascii="Calibri" w:hAnsi="Calibri"/>
          <w:sz w:val="22"/>
          <w:szCs w:val="22"/>
        </w:rPr>
        <w:br w:type="page"/>
      </w:r>
    </w:p>
    <w:p w:rsidR="00F02BBE" w:rsidRDefault="00C507A5" w:rsidP="005D358B">
      <w:pPr>
        <w:spacing w:line="276" w:lineRule="auto"/>
        <w:jc w:val="center"/>
        <w:rPr>
          <w:rFonts w:ascii="Arial" w:hAnsi="Arial" w:cs="Arial"/>
          <w:sz w:val="20"/>
          <w:szCs w:val="20"/>
        </w:rPr>
      </w:pPr>
      <w:bookmarkStart w:id="87" w:name="_Toc489858344"/>
      <w:r>
        <w:rPr>
          <w:rFonts w:ascii="Arial" w:hAnsi="Arial" w:cs="Arial"/>
          <w:b/>
          <w:i/>
          <w:sz w:val="20"/>
          <w:szCs w:val="20"/>
        </w:rPr>
        <w:lastRenderedPageBreak/>
        <w:t>7</w:t>
      </w:r>
      <w:r w:rsidR="0091495F" w:rsidRPr="0091495F">
        <w:rPr>
          <w:rFonts w:ascii="Arial" w:hAnsi="Arial" w:cs="Arial"/>
          <w:b/>
          <w:sz w:val="20"/>
          <w:szCs w:val="20"/>
        </w:rPr>
        <w:t>. sz. melléklet - TÉNYLEGES TULAJDONOSRA VONATKOZÓ KIEMELT KÖZSZEREPLŐI NYILATKOZAT</w:t>
      </w:r>
      <w:bookmarkEnd w:id="87"/>
      <w:r w:rsidR="008D3B8D" w:rsidRPr="008D3B8D">
        <w:rPr>
          <w:rFonts w:ascii="Arial" w:hAnsi="Arial" w:cs="Arial"/>
          <w:sz w:val="20"/>
          <w:szCs w:val="20"/>
        </w:rPr>
        <w:t>- A Pmt. 9. § (2)-ben előírt kötelezettség végrehajtásához</w:t>
      </w:r>
    </w:p>
    <w:p w:rsidR="00F02BBE" w:rsidRPr="00321421" w:rsidRDefault="00B06786" w:rsidP="005D358B">
      <w:pPr>
        <w:spacing w:line="276" w:lineRule="auto"/>
        <w:jc w:val="center"/>
        <w:rPr>
          <w:color w:val="365F91" w:themeColor="accent1" w:themeShade="BF"/>
        </w:rPr>
      </w:pPr>
      <w:r w:rsidRPr="00B06786">
        <w:rPr>
          <w:rFonts w:ascii="Arial" w:hAnsi="Arial" w:cs="Arial"/>
          <w:b/>
          <w:color w:val="365F91" w:themeColor="accent1" w:themeShade="BF"/>
          <w:sz w:val="20"/>
          <w:szCs w:val="20"/>
        </w:rPr>
        <w:t>ÜGYFÉL TÖLTI KI!</w:t>
      </w:r>
    </w:p>
    <w:p w:rsidR="00651C46" w:rsidRDefault="00651C46" w:rsidP="005D358B">
      <w:pPr>
        <w:spacing w:line="276" w:lineRule="auto"/>
        <w:jc w:val="both"/>
        <w:rPr>
          <w:rFonts w:ascii="Arial" w:hAnsi="Arial" w:cs="Arial"/>
          <w:b/>
          <w:sz w:val="20"/>
          <w:szCs w:val="20"/>
        </w:rPr>
      </w:pPr>
    </w:p>
    <w:p w:rsidR="005F1829" w:rsidRDefault="00FB5CC5" w:rsidP="005D358B">
      <w:pPr>
        <w:spacing w:line="276" w:lineRule="auto"/>
        <w:jc w:val="both"/>
        <w:rPr>
          <w:rFonts w:ascii="Arial" w:hAnsi="Arial" w:cs="Arial"/>
          <w:b/>
          <w:bCs/>
          <w:sz w:val="20"/>
          <w:szCs w:val="20"/>
        </w:rPr>
      </w:pPr>
      <w:r w:rsidRPr="00FB5CC5">
        <w:rPr>
          <w:rFonts w:ascii="Arial" w:hAnsi="Arial" w:cs="Arial"/>
          <w:b/>
          <w:bCs/>
          <w:sz w:val="20"/>
          <w:szCs w:val="20"/>
        </w:rPr>
        <w:t>Jogi személy vagy jogi személyiséggel nem rendelkező szervezet ügyfél esetében:</w:t>
      </w:r>
    </w:p>
    <w:p w:rsidR="00FF0DB4" w:rsidRDefault="00FB5CC5">
      <w:pPr>
        <w:spacing w:line="276" w:lineRule="auto"/>
        <w:jc w:val="both"/>
        <w:rPr>
          <w:rFonts w:ascii="Arial" w:hAnsi="Arial" w:cs="Arial"/>
          <w:bCs/>
          <w:sz w:val="20"/>
          <w:szCs w:val="20"/>
        </w:rPr>
      </w:pPr>
      <w:r w:rsidRPr="00FB5CC5">
        <w:rPr>
          <w:rFonts w:ascii="Arial" w:hAnsi="Arial" w:cs="Arial"/>
          <w:bCs/>
          <w:sz w:val="20"/>
          <w:szCs w:val="20"/>
        </w:rPr>
        <w:t>Alulírott …….………….…………………………….., (mint ……..……………………………………. képviselője) nyilatkozom, hogy az általam képviselt jogi személy vagy jogi személyiséggel nem rendelkező szervezet ………………………………………………. nevű tényleges tulajdonosa:</w:t>
      </w:r>
    </w:p>
    <w:p w:rsidR="00FF0DB4" w:rsidRDefault="00FF0DB4">
      <w:pPr>
        <w:spacing w:line="276" w:lineRule="auto"/>
        <w:jc w:val="both"/>
        <w:rPr>
          <w:rFonts w:ascii="Arial" w:hAnsi="Arial" w:cs="Arial"/>
          <w:bCs/>
          <w:sz w:val="20"/>
          <w:szCs w:val="20"/>
        </w:rPr>
      </w:pPr>
    </w:p>
    <w:p w:rsidR="00FF0DB4" w:rsidRDefault="00FB5CC5">
      <w:pPr>
        <w:spacing w:line="276" w:lineRule="auto"/>
        <w:jc w:val="both"/>
        <w:rPr>
          <w:rFonts w:ascii="Arial" w:hAnsi="Arial" w:cs="Arial"/>
          <w:b/>
          <w:bCs/>
          <w:sz w:val="20"/>
          <w:szCs w:val="20"/>
        </w:rPr>
      </w:pPr>
      <w:r w:rsidRPr="00FB5CC5">
        <w:rPr>
          <w:rFonts w:ascii="Arial" w:hAnsi="Arial" w:cs="Arial"/>
          <w:b/>
          <w:bCs/>
          <w:sz w:val="20"/>
          <w:szCs w:val="20"/>
        </w:rPr>
        <w:t xml:space="preserve">Természetes személy ügyfél esetében: </w:t>
      </w:r>
    </w:p>
    <w:p w:rsidR="00FF0DB4" w:rsidRDefault="00FB5CC5">
      <w:pPr>
        <w:spacing w:line="276" w:lineRule="auto"/>
        <w:jc w:val="both"/>
        <w:rPr>
          <w:rFonts w:ascii="Arial" w:hAnsi="Arial" w:cs="Arial"/>
          <w:bCs/>
          <w:sz w:val="20"/>
          <w:szCs w:val="20"/>
        </w:rPr>
      </w:pPr>
      <w:r w:rsidRPr="00FB5CC5">
        <w:rPr>
          <w:rFonts w:ascii="Arial" w:hAnsi="Arial" w:cs="Arial"/>
          <w:bCs/>
          <w:sz w:val="20"/>
          <w:szCs w:val="20"/>
        </w:rPr>
        <w:t xml:space="preserve">Alulírott …………………………………….………….…………………………….. nyilatkozom, hogy ………………………………………… nevű tényleges </w:t>
      </w:r>
      <w:r w:rsidR="00802399">
        <w:rPr>
          <w:rFonts w:ascii="Arial" w:hAnsi="Arial" w:cs="Arial"/>
          <w:bCs/>
          <w:sz w:val="20"/>
          <w:szCs w:val="20"/>
        </w:rPr>
        <w:t>tulajdonos:</w:t>
      </w:r>
    </w:p>
    <w:p w:rsidR="00FF0DB4" w:rsidRDefault="00FF0DB4">
      <w:pPr>
        <w:spacing w:line="276" w:lineRule="auto"/>
        <w:jc w:val="both"/>
        <w:rPr>
          <w:rFonts w:ascii="Arial" w:hAnsi="Arial" w:cs="Arial"/>
          <w:bCs/>
          <w:sz w:val="20"/>
          <w:szCs w:val="20"/>
        </w:rPr>
      </w:pPr>
    </w:p>
    <w:tbl>
      <w:tblPr>
        <w:tblpPr w:leftFromText="141" w:rightFromText="141" w:vertAnchor="text" w:horzAnchor="margin" w:tblpXSpec="center"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5"/>
        <w:gridCol w:w="2497"/>
        <w:gridCol w:w="1179"/>
      </w:tblGrid>
      <w:tr w:rsidR="001E1555" w:rsidRPr="00802399" w:rsidTr="00E27522">
        <w:tc>
          <w:tcPr>
            <w:tcW w:w="6955" w:type="dxa"/>
          </w:tcPr>
          <w:p w:rsidR="00FF0DB4" w:rsidRDefault="00802399">
            <w:pPr>
              <w:spacing w:line="276" w:lineRule="auto"/>
              <w:jc w:val="both"/>
              <w:rPr>
                <w:rFonts w:ascii="Arial" w:hAnsi="Arial" w:cs="Arial"/>
                <w:bCs/>
                <w:sz w:val="20"/>
                <w:szCs w:val="20"/>
              </w:rPr>
            </w:pPr>
            <w:bookmarkStart w:id="88" w:name="_Hlk536536694"/>
            <w:r w:rsidRPr="00802399">
              <w:rPr>
                <w:rFonts w:ascii="Arial" w:hAnsi="Arial" w:cs="Arial"/>
                <w:bCs/>
                <w:sz w:val="20"/>
                <w:szCs w:val="20"/>
              </w:rPr>
              <w:t xml:space="preserve">A: Kiemelt közszereplő vagyok (írja be az A pont szerinti kategória </w:t>
            </w:r>
            <w:r>
              <w:rPr>
                <w:rFonts w:ascii="Arial" w:hAnsi="Arial" w:cs="Arial"/>
                <w:bCs/>
                <w:sz w:val="20"/>
                <w:szCs w:val="20"/>
              </w:rPr>
              <w:t>betűjelét</w:t>
            </w:r>
            <w:r w:rsidRPr="00802399">
              <w:rPr>
                <w:rFonts w:ascii="Arial" w:hAnsi="Arial" w:cs="Arial"/>
                <w:bCs/>
                <w:sz w:val="20"/>
                <w:szCs w:val="20"/>
              </w:rPr>
              <w:t>)</w:t>
            </w:r>
          </w:p>
        </w:tc>
        <w:tc>
          <w:tcPr>
            <w:tcW w:w="2497" w:type="dxa"/>
          </w:tcPr>
          <w:p w:rsidR="00FF0DB4" w:rsidRDefault="00802399">
            <w:pPr>
              <w:spacing w:line="276" w:lineRule="auto"/>
              <w:jc w:val="both"/>
              <w:rPr>
                <w:rFonts w:ascii="Arial" w:hAnsi="Arial" w:cs="Arial"/>
                <w:bCs/>
                <w:sz w:val="20"/>
                <w:szCs w:val="20"/>
              </w:rPr>
            </w:pPr>
            <w:r w:rsidRPr="00802399">
              <w:rPr>
                <w:rFonts w:ascii="Arial" w:hAnsi="Arial" w:cs="Arial"/>
                <w:bCs/>
                <w:sz w:val="20"/>
                <w:szCs w:val="20"/>
              </w:rPr>
              <w:t xml:space="preserve">Igen:    </w:t>
            </w:r>
            <w:r w:rsidRPr="00802399">
              <w:rPr>
                <w:rFonts w:ascii="Arial" w:hAnsi="Arial" w:cs="Arial"/>
                <w:bCs/>
                <w:sz w:val="20"/>
                <w:szCs w:val="20"/>
              </w:rPr>
              <w:sym w:font="Wingdings" w:char="F06F"/>
            </w:r>
            <w:r w:rsidRPr="00802399">
              <w:rPr>
                <w:rFonts w:ascii="Arial" w:hAnsi="Arial" w:cs="Arial"/>
                <w:bCs/>
                <w:sz w:val="20"/>
                <w:szCs w:val="20"/>
              </w:rPr>
              <w:t xml:space="preserve">          Nem: </w:t>
            </w:r>
            <w:r w:rsidRPr="00802399">
              <w:rPr>
                <w:rFonts w:ascii="Arial" w:hAnsi="Arial" w:cs="Arial"/>
                <w:bCs/>
                <w:sz w:val="20"/>
                <w:szCs w:val="20"/>
              </w:rPr>
              <w:sym w:font="Wingdings" w:char="F06F"/>
            </w:r>
          </w:p>
        </w:tc>
        <w:tc>
          <w:tcPr>
            <w:tcW w:w="1179" w:type="dxa"/>
          </w:tcPr>
          <w:p w:rsidR="00FF0DB4" w:rsidRDefault="00802399">
            <w:pPr>
              <w:spacing w:line="276" w:lineRule="auto"/>
              <w:jc w:val="both"/>
              <w:rPr>
                <w:rFonts w:ascii="Arial" w:hAnsi="Arial" w:cs="Arial"/>
                <w:bCs/>
                <w:sz w:val="20"/>
                <w:szCs w:val="20"/>
              </w:rPr>
            </w:pPr>
            <w:r>
              <w:rPr>
                <w:rFonts w:ascii="Arial" w:hAnsi="Arial" w:cs="Arial"/>
                <w:bCs/>
                <w:sz w:val="20"/>
                <w:szCs w:val="20"/>
              </w:rPr>
              <w:t>betűjel</w:t>
            </w:r>
            <w:r w:rsidRPr="00802399">
              <w:rPr>
                <w:rFonts w:ascii="Arial" w:hAnsi="Arial" w:cs="Arial"/>
                <w:bCs/>
                <w:sz w:val="20"/>
                <w:szCs w:val="20"/>
              </w:rPr>
              <w:t xml:space="preserve">: </w:t>
            </w:r>
          </w:p>
        </w:tc>
      </w:tr>
      <w:tr w:rsidR="001E1555" w:rsidRPr="00802399" w:rsidTr="00E27522">
        <w:tc>
          <w:tcPr>
            <w:tcW w:w="6955" w:type="dxa"/>
          </w:tcPr>
          <w:p w:rsidR="00802399" w:rsidRPr="00802399" w:rsidRDefault="00802399" w:rsidP="005D358B">
            <w:pPr>
              <w:spacing w:line="276" w:lineRule="auto"/>
              <w:jc w:val="both"/>
              <w:rPr>
                <w:rFonts w:ascii="Arial" w:hAnsi="Arial" w:cs="Arial"/>
                <w:bCs/>
                <w:sz w:val="20"/>
                <w:szCs w:val="20"/>
              </w:rPr>
            </w:pPr>
            <w:r w:rsidRPr="00802399">
              <w:rPr>
                <w:rFonts w:ascii="Arial" w:hAnsi="Arial" w:cs="Arial"/>
                <w:bCs/>
                <w:sz w:val="20"/>
                <w:szCs w:val="20"/>
              </w:rPr>
              <w:t>B: Kiemelt közszereplő közeli hozzátartozója vagyok</w:t>
            </w:r>
          </w:p>
          <w:p w:rsidR="005F1829" w:rsidRDefault="00802399" w:rsidP="005D358B">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családi és utóneve:</w:t>
            </w:r>
            <w:r w:rsidR="001E1555">
              <w:rPr>
                <w:rFonts w:ascii="Arial" w:hAnsi="Arial" w:cs="Arial"/>
                <w:bCs/>
                <w:sz w:val="20"/>
                <w:szCs w:val="20"/>
              </w:rPr>
              <w:t xml:space="preserve"> </w:t>
            </w:r>
            <w:r w:rsidRPr="00802399">
              <w:rPr>
                <w:rFonts w:ascii="Arial" w:hAnsi="Arial" w:cs="Arial"/>
                <w:bCs/>
                <w:sz w:val="20"/>
                <w:szCs w:val="20"/>
              </w:rPr>
              <w:t xml:space="preserve"> …………………………………………</w:t>
            </w:r>
            <w:r w:rsidR="001E1555">
              <w:rPr>
                <w:rFonts w:ascii="Arial" w:hAnsi="Arial" w:cs="Arial"/>
                <w:bCs/>
                <w:sz w:val="20"/>
                <w:szCs w:val="20"/>
              </w:rPr>
              <w:t>……………………………………………..</w:t>
            </w:r>
          </w:p>
          <w:p w:rsidR="005F1829" w:rsidRDefault="00802399" w:rsidP="005D358B">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születési ideje:</w:t>
            </w:r>
            <w:r w:rsidR="001E1555">
              <w:rPr>
                <w:rFonts w:ascii="Arial" w:hAnsi="Arial" w:cs="Arial"/>
                <w:bCs/>
                <w:sz w:val="20"/>
                <w:szCs w:val="20"/>
              </w:rPr>
              <w:t xml:space="preserve"> </w:t>
            </w:r>
            <w:r w:rsidRPr="00802399">
              <w:rPr>
                <w:rFonts w:ascii="Arial" w:hAnsi="Arial" w:cs="Arial"/>
                <w:bCs/>
                <w:sz w:val="20"/>
                <w:szCs w:val="20"/>
              </w:rPr>
              <w:t>……………………………………………..…</w:t>
            </w:r>
            <w:r w:rsidR="001E1555">
              <w:rPr>
                <w:rFonts w:ascii="Arial" w:hAnsi="Arial" w:cs="Arial"/>
                <w:bCs/>
                <w:sz w:val="20"/>
                <w:szCs w:val="20"/>
              </w:rPr>
              <w:t>………………………………………</w:t>
            </w:r>
          </w:p>
        </w:tc>
        <w:tc>
          <w:tcPr>
            <w:tcW w:w="2497" w:type="dxa"/>
          </w:tcPr>
          <w:p w:rsidR="005F1829" w:rsidRDefault="00802399" w:rsidP="005D358B">
            <w:pPr>
              <w:spacing w:line="276" w:lineRule="auto"/>
              <w:jc w:val="both"/>
              <w:rPr>
                <w:rFonts w:ascii="Arial" w:hAnsi="Arial" w:cs="Arial"/>
                <w:bCs/>
                <w:sz w:val="20"/>
                <w:szCs w:val="20"/>
              </w:rPr>
            </w:pPr>
            <w:r w:rsidRPr="00802399">
              <w:rPr>
                <w:rFonts w:ascii="Arial" w:hAnsi="Arial" w:cs="Arial"/>
                <w:bCs/>
                <w:sz w:val="20"/>
                <w:szCs w:val="20"/>
              </w:rPr>
              <w:t xml:space="preserve">Igen:    </w:t>
            </w:r>
            <w:r w:rsidRPr="00802399">
              <w:rPr>
                <w:rFonts w:ascii="Arial" w:hAnsi="Arial" w:cs="Arial"/>
                <w:bCs/>
                <w:sz w:val="20"/>
                <w:szCs w:val="20"/>
              </w:rPr>
              <w:sym w:font="Wingdings" w:char="F06F"/>
            </w:r>
            <w:r w:rsidRPr="00802399">
              <w:rPr>
                <w:rFonts w:ascii="Arial" w:hAnsi="Arial" w:cs="Arial"/>
                <w:bCs/>
                <w:sz w:val="20"/>
                <w:szCs w:val="20"/>
              </w:rPr>
              <w:t xml:space="preserve">          Nem: </w:t>
            </w:r>
            <w:r w:rsidRPr="00802399">
              <w:rPr>
                <w:rFonts w:ascii="Arial" w:hAnsi="Arial" w:cs="Arial"/>
                <w:bCs/>
                <w:sz w:val="20"/>
                <w:szCs w:val="20"/>
              </w:rPr>
              <w:sym w:font="Wingdings" w:char="F06F"/>
            </w:r>
          </w:p>
        </w:tc>
        <w:tc>
          <w:tcPr>
            <w:tcW w:w="1179" w:type="dxa"/>
          </w:tcPr>
          <w:p w:rsidR="005F1829" w:rsidRDefault="00802399" w:rsidP="005D358B">
            <w:pPr>
              <w:spacing w:line="276" w:lineRule="auto"/>
              <w:jc w:val="both"/>
              <w:rPr>
                <w:rFonts w:ascii="Arial" w:hAnsi="Arial" w:cs="Arial"/>
                <w:bCs/>
                <w:sz w:val="20"/>
                <w:szCs w:val="20"/>
              </w:rPr>
            </w:pPr>
            <w:r w:rsidRPr="00802399">
              <w:rPr>
                <w:rFonts w:ascii="Arial" w:hAnsi="Arial" w:cs="Arial"/>
                <w:bCs/>
                <w:sz w:val="20"/>
                <w:szCs w:val="20"/>
              </w:rPr>
              <w:t xml:space="preserve"> - </w:t>
            </w:r>
          </w:p>
        </w:tc>
      </w:tr>
      <w:tr w:rsidR="001E1555" w:rsidRPr="00802399" w:rsidTr="00E27522">
        <w:tc>
          <w:tcPr>
            <w:tcW w:w="6955" w:type="dxa"/>
          </w:tcPr>
          <w:p w:rsidR="00802399" w:rsidRPr="00802399" w:rsidRDefault="00802399" w:rsidP="005D358B">
            <w:pPr>
              <w:spacing w:line="276" w:lineRule="auto"/>
              <w:jc w:val="both"/>
              <w:rPr>
                <w:rFonts w:ascii="Arial" w:hAnsi="Arial" w:cs="Arial"/>
                <w:bCs/>
                <w:sz w:val="20"/>
                <w:szCs w:val="20"/>
              </w:rPr>
            </w:pPr>
            <w:r w:rsidRPr="00802399">
              <w:rPr>
                <w:rFonts w:ascii="Arial" w:hAnsi="Arial" w:cs="Arial"/>
                <w:bCs/>
                <w:sz w:val="20"/>
                <w:szCs w:val="20"/>
              </w:rPr>
              <w:t>C: Kiemelt közszereplőhöz közel álló személy vagyok</w:t>
            </w:r>
          </w:p>
          <w:p w:rsidR="005F1829" w:rsidRDefault="00802399" w:rsidP="005D358B">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családi és utóneve:</w:t>
            </w:r>
            <w:r w:rsidR="00801594">
              <w:rPr>
                <w:rFonts w:ascii="Arial" w:hAnsi="Arial" w:cs="Arial"/>
                <w:bCs/>
                <w:sz w:val="20"/>
                <w:szCs w:val="20"/>
              </w:rPr>
              <w:t xml:space="preserve"> </w:t>
            </w:r>
            <w:r w:rsidRPr="00802399">
              <w:rPr>
                <w:rFonts w:ascii="Arial" w:hAnsi="Arial" w:cs="Arial"/>
                <w:bCs/>
                <w:sz w:val="20"/>
                <w:szCs w:val="20"/>
              </w:rPr>
              <w:t xml:space="preserve"> …………………………………………</w:t>
            </w:r>
            <w:r w:rsidR="00801594">
              <w:rPr>
                <w:rFonts w:ascii="Arial" w:hAnsi="Arial" w:cs="Arial"/>
                <w:bCs/>
                <w:sz w:val="20"/>
                <w:szCs w:val="20"/>
              </w:rPr>
              <w:t>……………………………………………..</w:t>
            </w:r>
          </w:p>
          <w:p w:rsidR="005F1829" w:rsidRDefault="00802399" w:rsidP="005D358B">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születési ideje:</w:t>
            </w:r>
            <w:r w:rsidR="00801594">
              <w:rPr>
                <w:rFonts w:ascii="Arial" w:hAnsi="Arial" w:cs="Arial"/>
                <w:bCs/>
                <w:sz w:val="20"/>
                <w:szCs w:val="20"/>
              </w:rPr>
              <w:t xml:space="preserve"> </w:t>
            </w:r>
            <w:r w:rsidRPr="00802399">
              <w:rPr>
                <w:rFonts w:ascii="Arial" w:hAnsi="Arial" w:cs="Arial"/>
                <w:bCs/>
                <w:sz w:val="20"/>
                <w:szCs w:val="20"/>
              </w:rPr>
              <w:t>…………………………………………………</w:t>
            </w:r>
            <w:r w:rsidR="00801594">
              <w:rPr>
                <w:rFonts w:ascii="Arial" w:hAnsi="Arial" w:cs="Arial"/>
                <w:bCs/>
                <w:sz w:val="20"/>
                <w:szCs w:val="20"/>
              </w:rPr>
              <w:t>……………………………………..</w:t>
            </w:r>
          </w:p>
        </w:tc>
        <w:tc>
          <w:tcPr>
            <w:tcW w:w="2497" w:type="dxa"/>
          </w:tcPr>
          <w:p w:rsidR="005F1829" w:rsidRDefault="00802399" w:rsidP="005D358B">
            <w:pPr>
              <w:spacing w:line="276" w:lineRule="auto"/>
              <w:jc w:val="both"/>
              <w:rPr>
                <w:rFonts w:ascii="Arial" w:hAnsi="Arial" w:cs="Arial"/>
                <w:bCs/>
                <w:sz w:val="20"/>
                <w:szCs w:val="20"/>
              </w:rPr>
            </w:pPr>
            <w:r w:rsidRPr="00802399">
              <w:rPr>
                <w:rFonts w:ascii="Arial" w:hAnsi="Arial" w:cs="Arial"/>
                <w:bCs/>
                <w:sz w:val="20"/>
                <w:szCs w:val="20"/>
              </w:rPr>
              <w:t xml:space="preserve">Igen:    </w:t>
            </w:r>
            <w:r w:rsidRPr="00802399">
              <w:rPr>
                <w:rFonts w:ascii="Arial" w:hAnsi="Arial" w:cs="Arial"/>
                <w:bCs/>
                <w:sz w:val="20"/>
                <w:szCs w:val="20"/>
              </w:rPr>
              <w:sym w:font="Wingdings" w:char="F06F"/>
            </w:r>
            <w:r w:rsidRPr="00802399">
              <w:rPr>
                <w:rFonts w:ascii="Arial" w:hAnsi="Arial" w:cs="Arial"/>
                <w:bCs/>
                <w:sz w:val="20"/>
                <w:szCs w:val="20"/>
              </w:rPr>
              <w:t xml:space="preserve">          Nem: </w:t>
            </w:r>
            <w:r w:rsidRPr="00802399">
              <w:rPr>
                <w:rFonts w:ascii="Arial" w:hAnsi="Arial" w:cs="Arial"/>
                <w:bCs/>
                <w:sz w:val="20"/>
                <w:szCs w:val="20"/>
              </w:rPr>
              <w:sym w:font="Wingdings" w:char="F06F"/>
            </w:r>
          </w:p>
        </w:tc>
        <w:tc>
          <w:tcPr>
            <w:tcW w:w="1179" w:type="dxa"/>
          </w:tcPr>
          <w:p w:rsidR="005F1829" w:rsidRDefault="00802399" w:rsidP="005D358B">
            <w:pPr>
              <w:spacing w:line="276" w:lineRule="auto"/>
              <w:jc w:val="both"/>
              <w:rPr>
                <w:rFonts w:ascii="Arial" w:hAnsi="Arial" w:cs="Arial"/>
                <w:bCs/>
                <w:sz w:val="20"/>
                <w:szCs w:val="20"/>
              </w:rPr>
            </w:pPr>
            <w:r w:rsidRPr="00802399">
              <w:rPr>
                <w:rFonts w:ascii="Arial" w:hAnsi="Arial" w:cs="Arial"/>
                <w:bCs/>
                <w:sz w:val="20"/>
                <w:szCs w:val="20"/>
              </w:rPr>
              <w:t xml:space="preserve"> -</w:t>
            </w:r>
          </w:p>
        </w:tc>
      </w:tr>
      <w:bookmarkEnd w:id="88"/>
    </w:tbl>
    <w:p w:rsidR="00F02BBE" w:rsidRDefault="00F02BBE" w:rsidP="005D358B">
      <w:pPr>
        <w:spacing w:line="276" w:lineRule="auto"/>
        <w:jc w:val="both"/>
        <w:rPr>
          <w:rFonts w:ascii="Arial" w:hAnsi="Arial" w:cs="Arial"/>
          <w:bCs/>
          <w:sz w:val="20"/>
          <w:szCs w:val="20"/>
        </w:rPr>
      </w:pPr>
    </w:p>
    <w:p w:rsidR="005F1829" w:rsidRDefault="008D3B8D" w:rsidP="005D358B">
      <w:pPr>
        <w:spacing w:line="276" w:lineRule="auto"/>
        <w:ind w:left="-284" w:right="-1"/>
        <w:jc w:val="both"/>
        <w:rPr>
          <w:rFonts w:ascii="Arial" w:hAnsi="Arial" w:cs="Arial"/>
          <w:sz w:val="20"/>
          <w:szCs w:val="20"/>
        </w:rPr>
      </w:pPr>
      <w:bookmarkStart w:id="89" w:name="_Hlk536536765"/>
      <w:r w:rsidRPr="008D3B8D">
        <w:rPr>
          <w:rFonts w:ascii="Arial" w:hAnsi="Arial" w:cs="Arial"/>
          <w:b/>
          <w:sz w:val="20"/>
          <w:szCs w:val="20"/>
        </w:rPr>
        <w:t xml:space="preserve">Kiemelt közszereplő: </w:t>
      </w:r>
      <w:r w:rsidRPr="008D3B8D">
        <w:rPr>
          <w:rFonts w:ascii="Arial" w:hAnsi="Arial" w:cs="Arial"/>
          <w:sz w:val="20"/>
          <w:szCs w:val="20"/>
        </w:rPr>
        <w:t>az a természetes személy, aki fontos közfeladatot lát el, vagy az ügyfél-átvilágítási intézkedések elvégzését megelőző egy éven belül fontos közfeladatot látott el.</w:t>
      </w:r>
    </w:p>
    <w:p w:rsidR="005F1829" w:rsidRDefault="005F1829" w:rsidP="005D358B">
      <w:pPr>
        <w:spacing w:line="276" w:lineRule="auto"/>
        <w:ind w:left="-426" w:right="-1"/>
        <w:jc w:val="both"/>
        <w:rPr>
          <w:rFonts w:ascii="Arial" w:hAnsi="Arial" w:cs="Arial"/>
          <w:sz w:val="20"/>
          <w:szCs w:val="20"/>
        </w:rPr>
      </w:pPr>
    </w:p>
    <w:p w:rsidR="005F1829" w:rsidRDefault="008D3B8D" w:rsidP="005D358B">
      <w:pPr>
        <w:spacing w:line="276" w:lineRule="auto"/>
        <w:ind w:right="-1"/>
        <w:jc w:val="both"/>
        <w:rPr>
          <w:rFonts w:ascii="Arial" w:hAnsi="Arial" w:cs="Arial"/>
          <w:sz w:val="20"/>
          <w:szCs w:val="20"/>
        </w:rPr>
      </w:pPr>
      <w:r w:rsidRPr="008D3B8D">
        <w:rPr>
          <w:rFonts w:ascii="Arial" w:hAnsi="Arial" w:cs="Arial"/>
          <w:sz w:val="20"/>
          <w:szCs w:val="20"/>
        </w:rPr>
        <w:t xml:space="preserve">A Fontos közfeladatot ellátó személy: </w:t>
      </w:r>
      <w:bookmarkEnd w:id="89"/>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0239"/>
      </w:tblGrid>
      <w:tr w:rsidR="00912B06" w:rsidRPr="00912B06" w:rsidTr="00912B06">
        <w:trPr>
          <w:jc w:val="center"/>
        </w:trPr>
        <w:tc>
          <w:tcPr>
            <w:tcW w:w="391" w:type="dxa"/>
            <w:shd w:val="clear" w:color="auto" w:fill="auto"/>
          </w:tcPr>
          <w:p w:rsidR="00FF0DB4"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a)</w:t>
            </w:r>
          </w:p>
        </w:tc>
        <w:tc>
          <w:tcPr>
            <w:tcW w:w="10241" w:type="dxa"/>
            <w:shd w:val="clear" w:color="auto" w:fill="auto"/>
          </w:tcPr>
          <w:p w:rsidR="00FF0DB4" w:rsidRDefault="008D3B8D">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államfő, kormányfő, miniszter, miniszterhelyettes, államtitkár, Magyarországon: államfő, miniszterelnök, miniszter, államtitkár</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b)</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országgyűlési képviselő vagy hasonló jogalkotó szerv tagja, Magyarországon: országgyűlési képviselő, nemzetiségi szószóló</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c)</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politikai párt irányító szervének tagja, Magyarországon: politikai párt vezető testületének tagja, tisztségviselője</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d)</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legfelsőbb bíróság, alkotmánybíróság, olyan magas rangú bírói testület tagja, amelynek a döntései ellen fellebbezésnek helye nincs, Magyarországon: Alkotmánybíróság, ítélőtábla, Kúria tagja</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e)</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a számvevőszék és a központi bank igazgatósági tagja, Magyarországon az Állami Számvevőszék elnöke és alelnöke, a Monetáris Tanács és a Pénzügyi Stabilitási Tanács tagja,</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f)</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g)</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h)</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nemzet</w:t>
            </w:r>
            <w:r w:rsidR="00596964">
              <w:rPr>
                <w:rFonts w:ascii="Arial" w:hAnsi="Arial" w:cs="Arial"/>
                <w:color w:val="000000" w:themeColor="text1"/>
                <w:sz w:val="20"/>
                <w:szCs w:val="20"/>
              </w:rPr>
              <w:t>közi szervezet vezetője, vezető</w:t>
            </w:r>
            <w:r w:rsidRPr="008D3B8D">
              <w:rPr>
                <w:rFonts w:ascii="Arial" w:hAnsi="Arial" w:cs="Arial"/>
                <w:color w:val="000000" w:themeColor="text1"/>
                <w:sz w:val="20"/>
                <w:szCs w:val="20"/>
              </w:rPr>
              <w:t>helyettese, vezető testületének tagja</w:t>
            </w:r>
            <w:r w:rsidR="00596964">
              <w:rPr>
                <w:rFonts w:ascii="Arial" w:hAnsi="Arial" w:cs="Arial"/>
                <w:color w:val="000000" w:themeColor="text1"/>
                <w:sz w:val="20"/>
                <w:szCs w:val="20"/>
              </w:rPr>
              <w:t xml:space="preserve"> vagy ezzel egyenértékű feladatot ellátó személy</w:t>
            </w:r>
            <w:r w:rsidRPr="008D3B8D">
              <w:rPr>
                <w:rFonts w:ascii="Arial" w:hAnsi="Arial" w:cs="Arial"/>
                <w:color w:val="000000" w:themeColor="text1"/>
                <w:sz w:val="20"/>
                <w:szCs w:val="20"/>
              </w:rPr>
              <w:t>.</w:t>
            </w:r>
          </w:p>
        </w:tc>
      </w:tr>
    </w:tbl>
    <w:p w:rsidR="00F02BBE" w:rsidRDefault="00F02BBE" w:rsidP="005D358B">
      <w:pPr>
        <w:spacing w:line="276" w:lineRule="auto"/>
        <w:ind w:right="-1"/>
        <w:jc w:val="both"/>
        <w:rPr>
          <w:rFonts w:ascii="Arial" w:hAnsi="Arial" w:cs="Arial"/>
          <w:color w:val="000000" w:themeColor="text1"/>
          <w:sz w:val="20"/>
          <w:szCs w:val="20"/>
        </w:rPr>
      </w:pPr>
    </w:p>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B Kiemelt közszereplő közeli hozzátartozója</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0239"/>
      </w:tblGrid>
      <w:tr w:rsidR="00912B06" w:rsidRPr="00912B06" w:rsidTr="00912B06">
        <w:trPr>
          <w:jc w:val="center"/>
        </w:trPr>
        <w:tc>
          <w:tcPr>
            <w:tcW w:w="39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a)</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házastárs</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b)</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élettárs</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c)</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vér szerinti, örökbefogadott, mostoha- és nevelt gyermek</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d)</w:t>
            </w:r>
          </w:p>
        </w:tc>
        <w:tc>
          <w:tcPr>
            <w:tcW w:w="1024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a fentiek házastársa vagy élettársa</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lastRenderedPageBreak/>
              <w:t>e)</w:t>
            </w:r>
          </w:p>
        </w:tc>
        <w:tc>
          <w:tcPr>
            <w:tcW w:w="10241" w:type="dxa"/>
            <w:shd w:val="clear" w:color="auto" w:fill="auto"/>
          </w:tcPr>
          <w:p w:rsidR="005F1829" w:rsidRDefault="008D3B8D" w:rsidP="005D358B">
            <w:pPr>
              <w:autoSpaceDE w:val="0"/>
              <w:autoSpaceDN w:val="0"/>
              <w:adjustRightInd w:val="0"/>
              <w:spacing w:line="276" w:lineRule="auto"/>
              <w:jc w:val="both"/>
              <w:rPr>
                <w:rFonts w:ascii="Arial" w:hAnsi="Arial" w:cs="Arial"/>
                <w:color w:val="000000" w:themeColor="text1"/>
                <w:sz w:val="20"/>
                <w:szCs w:val="20"/>
              </w:rPr>
            </w:pPr>
            <w:r w:rsidRPr="008D3B8D">
              <w:rPr>
                <w:rFonts w:ascii="Arial" w:hAnsi="Arial" w:cs="Arial"/>
                <w:color w:val="000000" w:themeColor="text1"/>
                <w:sz w:val="20"/>
                <w:szCs w:val="20"/>
              </w:rPr>
              <w:t>vér szerinti, örökbefogadó, mostoha- és nevelőszülő</w:t>
            </w:r>
          </w:p>
        </w:tc>
      </w:tr>
    </w:tbl>
    <w:p w:rsidR="00F02BBE" w:rsidRDefault="00F02BBE" w:rsidP="005D358B">
      <w:pPr>
        <w:spacing w:line="276" w:lineRule="auto"/>
        <w:ind w:right="-1"/>
        <w:jc w:val="both"/>
        <w:rPr>
          <w:rFonts w:ascii="Arial" w:hAnsi="Arial" w:cs="Arial"/>
          <w:color w:val="000000" w:themeColor="text1"/>
          <w:sz w:val="20"/>
          <w:szCs w:val="20"/>
        </w:rPr>
      </w:pPr>
    </w:p>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C</w:t>
      </w:r>
      <w:r w:rsidR="00596964">
        <w:rPr>
          <w:rFonts w:ascii="Arial" w:hAnsi="Arial" w:cs="Arial"/>
          <w:color w:val="000000" w:themeColor="text1"/>
          <w:sz w:val="20"/>
          <w:szCs w:val="20"/>
        </w:rPr>
        <w:t xml:space="preserve"> Kiemelt közszereplővel</w:t>
      </w:r>
      <w:r w:rsidRPr="008D3B8D">
        <w:rPr>
          <w:rFonts w:ascii="Arial" w:hAnsi="Arial" w:cs="Arial"/>
          <w:color w:val="000000" w:themeColor="text1"/>
          <w:sz w:val="20"/>
          <w:szCs w:val="20"/>
        </w:rPr>
        <w:t xml:space="preserve"> közel</w:t>
      </w:r>
      <w:r w:rsidR="00596964">
        <w:rPr>
          <w:rFonts w:ascii="Arial" w:hAnsi="Arial" w:cs="Arial"/>
          <w:color w:val="000000" w:themeColor="text1"/>
          <w:sz w:val="20"/>
          <w:szCs w:val="20"/>
        </w:rPr>
        <w:t>i kapcsolatban</w:t>
      </w:r>
      <w:r w:rsidRPr="008D3B8D">
        <w:rPr>
          <w:rFonts w:ascii="Arial" w:hAnsi="Arial" w:cs="Arial"/>
          <w:color w:val="000000" w:themeColor="text1"/>
          <w:sz w:val="20"/>
          <w:szCs w:val="20"/>
        </w:rPr>
        <w:t xml:space="preserve"> álló személy</w:t>
      </w: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0248"/>
      </w:tblGrid>
      <w:tr w:rsidR="00912B06" w:rsidRPr="00912B06" w:rsidTr="00912B06">
        <w:trPr>
          <w:jc w:val="center"/>
        </w:trPr>
        <w:tc>
          <w:tcPr>
            <w:tcW w:w="391" w:type="dxa"/>
            <w:shd w:val="clear" w:color="auto" w:fill="auto"/>
          </w:tcPr>
          <w:p w:rsidR="005F1829"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a)</w:t>
            </w:r>
          </w:p>
        </w:tc>
        <w:tc>
          <w:tcPr>
            <w:tcW w:w="10250" w:type="dxa"/>
            <w:shd w:val="clear" w:color="auto" w:fill="auto"/>
          </w:tcPr>
          <w:p w:rsidR="005F1829" w:rsidRDefault="008D3B8D" w:rsidP="005D358B">
            <w:pPr>
              <w:autoSpaceDE w:val="0"/>
              <w:autoSpaceDN w:val="0"/>
              <w:adjustRightInd w:val="0"/>
              <w:spacing w:line="276" w:lineRule="auto"/>
              <w:jc w:val="both"/>
              <w:rPr>
                <w:rFonts w:ascii="Arial" w:hAnsi="Arial" w:cs="Arial"/>
                <w:color w:val="000000" w:themeColor="text1"/>
                <w:sz w:val="20"/>
                <w:szCs w:val="20"/>
              </w:rPr>
            </w:pPr>
            <w:r w:rsidRPr="008D3B8D">
              <w:rPr>
                <w:rFonts w:ascii="Arial" w:hAnsi="Arial" w:cs="Arial"/>
                <w:color w:val="000000" w:themeColor="text1"/>
                <w:sz w:val="20"/>
                <w:szCs w:val="20"/>
              </w:rPr>
              <w:t>kiemelt közszereplővel közösen ugyanazon jogi személy vagy jogi személyiséggel nem rendelkező szervezet tényleges tulajdonosa vagy vele szoros üzleti kapcsolatban álló</w:t>
            </w:r>
          </w:p>
        </w:tc>
      </w:tr>
      <w:tr w:rsidR="00912B06" w:rsidRPr="00912B06" w:rsidTr="00912B06">
        <w:trPr>
          <w:jc w:val="center"/>
        </w:trPr>
        <w:tc>
          <w:tcPr>
            <w:tcW w:w="391" w:type="dxa"/>
            <w:shd w:val="clear" w:color="auto" w:fill="auto"/>
          </w:tcPr>
          <w:p w:rsidR="00F02BBE" w:rsidRDefault="008D3B8D" w:rsidP="005D358B">
            <w:pPr>
              <w:spacing w:line="276" w:lineRule="auto"/>
              <w:ind w:right="-1"/>
              <w:jc w:val="both"/>
              <w:rPr>
                <w:rFonts w:ascii="Arial" w:hAnsi="Arial" w:cs="Arial"/>
                <w:color w:val="000000" w:themeColor="text1"/>
                <w:sz w:val="20"/>
                <w:szCs w:val="20"/>
              </w:rPr>
            </w:pPr>
            <w:r w:rsidRPr="008D3B8D">
              <w:rPr>
                <w:rFonts w:ascii="Arial" w:hAnsi="Arial" w:cs="Arial"/>
                <w:color w:val="000000" w:themeColor="text1"/>
                <w:sz w:val="20"/>
                <w:szCs w:val="20"/>
              </w:rPr>
              <w:t>b)</w:t>
            </w:r>
          </w:p>
        </w:tc>
        <w:tc>
          <w:tcPr>
            <w:tcW w:w="10250" w:type="dxa"/>
            <w:shd w:val="clear" w:color="auto" w:fill="auto"/>
          </w:tcPr>
          <w:p w:rsidR="005F1829" w:rsidRDefault="008D3B8D" w:rsidP="005D358B">
            <w:pPr>
              <w:autoSpaceDE w:val="0"/>
              <w:autoSpaceDN w:val="0"/>
              <w:adjustRightInd w:val="0"/>
              <w:spacing w:line="276" w:lineRule="auto"/>
              <w:jc w:val="both"/>
              <w:rPr>
                <w:rFonts w:ascii="Arial" w:hAnsi="Arial" w:cs="Arial"/>
                <w:color w:val="000000" w:themeColor="text1"/>
                <w:sz w:val="20"/>
                <w:szCs w:val="20"/>
              </w:rPr>
            </w:pPr>
            <w:r w:rsidRPr="008D3B8D">
              <w:rPr>
                <w:rFonts w:ascii="Arial" w:hAnsi="Arial" w:cs="Arial"/>
                <w:color w:val="000000" w:themeColor="text1"/>
                <w:sz w:val="20"/>
                <w:szCs w:val="20"/>
              </w:rPr>
              <w:t>egyszemélyes tulajdonosa olyan jogi személynek vagy jogi személyiséggel nem rendelkező szervezetnek, amelyet kiemelt közszereplő javára hoztak létre.</w:t>
            </w:r>
          </w:p>
        </w:tc>
      </w:tr>
    </w:tbl>
    <w:p w:rsidR="00F02BBE" w:rsidRDefault="00F02BBE" w:rsidP="005D358B">
      <w:pPr>
        <w:spacing w:line="276" w:lineRule="auto"/>
        <w:jc w:val="both"/>
        <w:rPr>
          <w:rFonts w:ascii="Arial" w:hAnsi="Arial" w:cs="Arial"/>
          <w:bCs/>
          <w:sz w:val="20"/>
          <w:szCs w:val="20"/>
        </w:rPr>
      </w:pPr>
    </w:p>
    <w:p w:rsidR="005F1829" w:rsidRDefault="007774E0" w:rsidP="005D358B">
      <w:pPr>
        <w:spacing w:line="276" w:lineRule="auto"/>
        <w:ind w:right="-1"/>
        <w:jc w:val="both"/>
        <w:rPr>
          <w:rFonts w:ascii="Arial" w:hAnsi="Arial" w:cs="Arial"/>
          <w:sz w:val="20"/>
          <w:szCs w:val="20"/>
        </w:rPr>
      </w:pPr>
      <w:r>
        <w:rPr>
          <w:rFonts w:ascii="Arial" w:hAnsi="Arial" w:cs="Arial"/>
          <w:sz w:val="20"/>
          <w:szCs w:val="20"/>
        </w:rPr>
        <w:t>Az adatokat rögzítette:</w:t>
      </w:r>
    </w:p>
    <w:p w:rsidR="005F1829" w:rsidRDefault="005F1829" w:rsidP="005D358B">
      <w:pPr>
        <w:spacing w:line="276" w:lineRule="auto"/>
        <w:ind w:right="-1"/>
        <w:jc w:val="both"/>
        <w:rPr>
          <w:rFonts w:ascii="Arial" w:hAnsi="Arial" w:cs="Arial"/>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AB6DAB" w:rsidTr="00AC5168">
        <w:tc>
          <w:tcPr>
            <w:tcW w:w="3510" w:type="dxa"/>
          </w:tcPr>
          <w:p w:rsidR="005F1829" w:rsidRDefault="00AB6DAB" w:rsidP="005D358B">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AB6DAB">
            <w:pPr>
              <w:spacing w:line="276" w:lineRule="auto"/>
              <w:jc w:val="both"/>
              <w:rPr>
                <w:rFonts w:ascii="Arial" w:hAnsi="Arial" w:cs="Arial"/>
                <w:sz w:val="20"/>
              </w:rPr>
            </w:pPr>
            <w:r>
              <w:rPr>
                <w:rFonts w:ascii="Arial" w:hAnsi="Arial" w:cs="Arial"/>
                <w:sz w:val="20"/>
              </w:rPr>
              <w:t>…………………………………………………………………..</w:t>
            </w:r>
          </w:p>
        </w:tc>
      </w:tr>
      <w:tr w:rsidR="00AB6DAB" w:rsidTr="00AC5168">
        <w:tc>
          <w:tcPr>
            <w:tcW w:w="3510" w:type="dxa"/>
          </w:tcPr>
          <w:p w:rsidR="00AB6DAB" w:rsidRDefault="00AB6DAB"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AB6DAB" w:rsidP="005D358B">
            <w:pPr>
              <w:spacing w:line="276" w:lineRule="auto"/>
              <w:jc w:val="both"/>
              <w:rPr>
                <w:rFonts w:ascii="Arial" w:hAnsi="Arial" w:cs="Arial"/>
                <w:sz w:val="20"/>
              </w:rPr>
            </w:pPr>
            <w:r>
              <w:rPr>
                <w:rFonts w:ascii="Arial" w:hAnsi="Arial" w:cs="Arial"/>
                <w:sz w:val="20"/>
              </w:rPr>
              <w:t>…………………………………………………………………..</w:t>
            </w:r>
          </w:p>
        </w:tc>
      </w:tr>
      <w:tr w:rsidR="00AB6DAB" w:rsidTr="00AC5168">
        <w:tc>
          <w:tcPr>
            <w:tcW w:w="3510" w:type="dxa"/>
          </w:tcPr>
          <w:p w:rsidR="00AB6DAB" w:rsidRDefault="00AB6DAB"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AB6DAB" w:rsidP="005D358B">
            <w:pPr>
              <w:spacing w:line="276" w:lineRule="auto"/>
              <w:jc w:val="both"/>
              <w:rPr>
                <w:rFonts w:ascii="Arial" w:hAnsi="Arial" w:cs="Arial"/>
                <w:sz w:val="20"/>
              </w:rPr>
            </w:pPr>
            <w:r>
              <w:rPr>
                <w:rFonts w:ascii="Arial" w:hAnsi="Arial" w:cs="Arial"/>
                <w:sz w:val="20"/>
              </w:rPr>
              <w:t>…………………………………………………………………..</w:t>
            </w:r>
          </w:p>
        </w:tc>
      </w:tr>
    </w:tbl>
    <w:p w:rsidR="00F02BBE" w:rsidRDefault="00F02BBE" w:rsidP="005D358B">
      <w:pPr>
        <w:spacing w:line="276" w:lineRule="auto"/>
        <w:rPr>
          <w:rFonts w:ascii="Calibri" w:hAnsi="Calibri"/>
          <w:sz w:val="22"/>
          <w:szCs w:val="22"/>
        </w:rPr>
      </w:pPr>
    </w:p>
    <w:p w:rsidR="00651C46" w:rsidRDefault="007F324C" w:rsidP="005D358B">
      <w:pPr>
        <w:spacing w:after="200" w:line="276" w:lineRule="auto"/>
        <w:jc w:val="both"/>
        <w:rPr>
          <w:rFonts w:ascii="Calibri" w:hAnsi="Calibri"/>
          <w:sz w:val="22"/>
          <w:szCs w:val="22"/>
        </w:rPr>
      </w:pPr>
      <w:r>
        <w:rPr>
          <w:rFonts w:ascii="Calibri" w:hAnsi="Calibri"/>
          <w:sz w:val="22"/>
          <w:szCs w:val="22"/>
        </w:rPr>
        <w:br w:type="page"/>
      </w:r>
    </w:p>
    <w:p w:rsidR="00651C46" w:rsidRDefault="00455FA5" w:rsidP="005D358B">
      <w:pPr>
        <w:pStyle w:val="Cmsor1"/>
        <w:spacing w:line="276" w:lineRule="auto"/>
        <w:rPr>
          <w:rFonts w:ascii="Arial" w:hAnsi="Arial" w:cs="Arial"/>
          <w:b/>
          <w:i w:val="0"/>
          <w:sz w:val="20"/>
        </w:rPr>
      </w:pPr>
      <w:bookmarkStart w:id="90" w:name="_Toc489858345"/>
      <w:r>
        <w:rPr>
          <w:rFonts w:ascii="Arial" w:hAnsi="Arial" w:cs="Arial"/>
          <w:b/>
          <w:i w:val="0"/>
          <w:sz w:val="20"/>
        </w:rPr>
        <w:lastRenderedPageBreak/>
        <w:t>8</w:t>
      </w:r>
      <w:r w:rsidR="0091495F" w:rsidRPr="0091495F">
        <w:rPr>
          <w:rFonts w:ascii="Arial" w:hAnsi="Arial" w:cs="Arial"/>
          <w:b/>
          <w:i w:val="0"/>
          <w:sz w:val="20"/>
        </w:rPr>
        <w:t>. sz. melléklet – ÜGYFÉL KIEMELT KÖZSZEREPLŐI NYILATKOZAT</w:t>
      </w:r>
      <w:bookmarkEnd w:id="90"/>
      <w:r w:rsidR="0091495F" w:rsidRPr="0091495F">
        <w:rPr>
          <w:rFonts w:ascii="Arial" w:hAnsi="Arial" w:cs="Arial"/>
          <w:b/>
          <w:i w:val="0"/>
          <w:sz w:val="20"/>
        </w:rPr>
        <w:t>A</w:t>
      </w:r>
    </w:p>
    <w:p w:rsidR="005F1829" w:rsidRDefault="008D3B8D" w:rsidP="005D358B">
      <w:pPr>
        <w:spacing w:line="276" w:lineRule="auto"/>
        <w:jc w:val="center"/>
        <w:rPr>
          <w:rFonts w:ascii="Arial" w:hAnsi="Arial" w:cs="Arial"/>
          <w:sz w:val="20"/>
        </w:rPr>
      </w:pPr>
      <w:r w:rsidRPr="008D3B8D">
        <w:rPr>
          <w:rFonts w:ascii="Arial" w:hAnsi="Arial" w:cs="Arial"/>
          <w:sz w:val="20"/>
        </w:rPr>
        <w:t>– A Pmt. 9/A. §-ban előírt kötelezettség végrehajtásához</w:t>
      </w:r>
    </w:p>
    <w:p w:rsidR="005F1829" w:rsidRDefault="0055516C" w:rsidP="005D358B">
      <w:pPr>
        <w:spacing w:line="276" w:lineRule="auto"/>
        <w:jc w:val="center"/>
        <w:rPr>
          <w:rFonts w:ascii="Arial" w:hAnsi="Arial" w:cs="Arial"/>
          <w:b/>
          <w:color w:val="365F91" w:themeColor="accent1" w:themeShade="BF"/>
          <w:sz w:val="20"/>
        </w:rPr>
      </w:pPr>
      <w:r w:rsidRPr="00C1563E">
        <w:rPr>
          <w:rFonts w:ascii="Arial" w:hAnsi="Arial" w:cs="Arial"/>
          <w:b/>
          <w:color w:val="365F91" w:themeColor="accent1" w:themeShade="BF"/>
          <w:sz w:val="20"/>
        </w:rPr>
        <w:t>TERMÉSZETES SZEMÉLY ÜGYFÉL TÖLTI KI!</w:t>
      </w:r>
    </w:p>
    <w:p w:rsidR="00FF0DB4" w:rsidRDefault="00FF0DB4">
      <w:pPr>
        <w:spacing w:line="276" w:lineRule="auto"/>
        <w:jc w:val="both"/>
        <w:rPr>
          <w:rFonts w:ascii="Arial" w:hAnsi="Arial" w:cs="Arial"/>
          <w:b/>
          <w:bCs/>
          <w:sz w:val="20"/>
          <w:szCs w:val="20"/>
        </w:rPr>
      </w:pPr>
    </w:p>
    <w:p w:rsidR="00FF0DB4" w:rsidRDefault="008D3B8D">
      <w:pPr>
        <w:spacing w:line="276" w:lineRule="auto"/>
        <w:jc w:val="both"/>
        <w:rPr>
          <w:rFonts w:ascii="Arial" w:hAnsi="Arial" w:cs="Arial"/>
          <w:b/>
          <w:bCs/>
          <w:sz w:val="20"/>
          <w:szCs w:val="20"/>
        </w:rPr>
      </w:pPr>
      <w:r w:rsidRPr="008D3B8D">
        <w:rPr>
          <w:rFonts w:ascii="Arial" w:hAnsi="Arial" w:cs="Arial"/>
          <w:b/>
          <w:bCs/>
          <w:sz w:val="20"/>
          <w:szCs w:val="20"/>
        </w:rPr>
        <w:t xml:space="preserve">A/ </w:t>
      </w:r>
      <w:r w:rsidR="00B06786" w:rsidRPr="00B06786">
        <w:rPr>
          <w:rFonts w:ascii="Arial" w:hAnsi="Arial" w:cs="Arial"/>
          <w:b/>
          <w:bCs/>
          <w:color w:val="365F91" w:themeColor="accent1" w:themeShade="BF"/>
          <w:sz w:val="20"/>
          <w:szCs w:val="20"/>
        </w:rPr>
        <w:t>TERMÉSZETES SZEMÉLY ÜGYFÉL TÖLTI KI!</w:t>
      </w:r>
    </w:p>
    <w:tbl>
      <w:tblPr>
        <w:tblpPr w:leftFromText="141" w:rightFromText="141" w:vertAnchor="text" w:horzAnchor="margin" w:tblpXSpec="center"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5"/>
        <w:gridCol w:w="2497"/>
        <w:gridCol w:w="1179"/>
      </w:tblGrid>
      <w:tr w:rsidR="00B44C58" w:rsidRPr="00802399" w:rsidTr="00AC5168">
        <w:tc>
          <w:tcPr>
            <w:tcW w:w="6955" w:type="dxa"/>
          </w:tcPr>
          <w:p w:rsidR="00FF0DB4" w:rsidRDefault="00B44C58">
            <w:pPr>
              <w:spacing w:line="276" w:lineRule="auto"/>
              <w:jc w:val="both"/>
              <w:rPr>
                <w:rFonts w:ascii="Arial" w:hAnsi="Arial" w:cs="Arial"/>
                <w:bCs/>
                <w:sz w:val="20"/>
                <w:szCs w:val="20"/>
              </w:rPr>
            </w:pPr>
            <w:r w:rsidRPr="00802399">
              <w:rPr>
                <w:rFonts w:ascii="Arial" w:hAnsi="Arial" w:cs="Arial"/>
                <w:bCs/>
                <w:sz w:val="20"/>
                <w:szCs w:val="20"/>
              </w:rPr>
              <w:t xml:space="preserve">A: Kiemelt közszereplő vagyok (írja be az A pont szerinti kategória </w:t>
            </w:r>
            <w:r>
              <w:rPr>
                <w:rFonts w:ascii="Arial" w:hAnsi="Arial" w:cs="Arial"/>
                <w:bCs/>
                <w:sz w:val="20"/>
                <w:szCs w:val="20"/>
              </w:rPr>
              <w:t>betűjelét</w:t>
            </w:r>
            <w:r w:rsidRPr="00802399">
              <w:rPr>
                <w:rFonts w:ascii="Arial" w:hAnsi="Arial" w:cs="Arial"/>
                <w:bCs/>
                <w:sz w:val="20"/>
                <w:szCs w:val="20"/>
              </w:rPr>
              <w:t>)</w:t>
            </w:r>
          </w:p>
        </w:tc>
        <w:tc>
          <w:tcPr>
            <w:tcW w:w="2497" w:type="dxa"/>
          </w:tcPr>
          <w:p w:rsidR="00FF0DB4" w:rsidRDefault="00B44C58">
            <w:pPr>
              <w:spacing w:line="276" w:lineRule="auto"/>
              <w:jc w:val="both"/>
              <w:rPr>
                <w:rFonts w:ascii="Arial" w:hAnsi="Arial" w:cs="Arial"/>
                <w:bCs/>
                <w:sz w:val="20"/>
                <w:szCs w:val="20"/>
              </w:rPr>
            </w:pPr>
            <w:r w:rsidRPr="00802399">
              <w:rPr>
                <w:rFonts w:ascii="Arial" w:hAnsi="Arial" w:cs="Arial"/>
                <w:bCs/>
                <w:sz w:val="20"/>
                <w:szCs w:val="20"/>
              </w:rPr>
              <w:t xml:space="preserve">Igen:    </w:t>
            </w:r>
            <w:r w:rsidRPr="00802399">
              <w:rPr>
                <w:rFonts w:ascii="Arial" w:hAnsi="Arial" w:cs="Arial"/>
                <w:bCs/>
                <w:sz w:val="20"/>
                <w:szCs w:val="20"/>
              </w:rPr>
              <w:sym w:font="Wingdings" w:char="F06F"/>
            </w:r>
            <w:r w:rsidRPr="00802399">
              <w:rPr>
                <w:rFonts w:ascii="Arial" w:hAnsi="Arial" w:cs="Arial"/>
                <w:bCs/>
                <w:sz w:val="20"/>
                <w:szCs w:val="20"/>
              </w:rPr>
              <w:t xml:space="preserve">          Nem: </w:t>
            </w:r>
            <w:r w:rsidRPr="00802399">
              <w:rPr>
                <w:rFonts w:ascii="Arial" w:hAnsi="Arial" w:cs="Arial"/>
                <w:bCs/>
                <w:sz w:val="20"/>
                <w:szCs w:val="20"/>
              </w:rPr>
              <w:sym w:font="Wingdings" w:char="F06F"/>
            </w:r>
          </w:p>
        </w:tc>
        <w:tc>
          <w:tcPr>
            <w:tcW w:w="1179" w:type="dxa"/>
          </w:tcPr>
          <w:p w:rsidR="00FF0DB4" w:rsidRDefault="00B44C58">
            <w:pPr>
              <w:spacing w:line="276" w:lineRule="auto"/>
              <w:jc w:val="both"/>
              <w:rPr>
                <w:rFonts w:ascii="Arial" w:hAnsi="Arial" w:cs="Arial"/>
                <w:bCs/>
                <w:sz w:val="20"/>
                <w:szCs w:val="20"/>
              </w:rPr>
            </w:pPr>
            <w:r>
              <w:rPr>
                <w:rFonts w:ascii="Arial" w:hAnsi="Arial" w:cs="Arial"/>
                <w:bCs/>
                <w:sz w:val="20"/>
                <w:szCs w:val="20"/>
              </w:rPr>
              <w:t>betűjel</w:t>
            </w:r>
            <w:r w:rsidRPr="00802399">
              <w:rPr>
                <w:rFonts w:ascii="Arial" w:hAnsi="Arial" w:cs="Arial"/>
                <w:bCs/>
                <w:sz w:val="20"/>
                <w:szCs w:val="20"/>
              </w:rPr>
              <w:t xml:space="preserve">: </w:t>
            </w:r>
          </w:p>
        </w:tc>
      </w:tr>
      <w:tr w:rsidR="00B44C58" w:rsidRPr="00802399" w:rsidTr="00AC5168">
        <w:tc>
          <w:tcPr>
            <w:tcW w:w="6955" w:type="dxa"/>
          </w:tcPr>
          <w:p w:rsidR="00B44C58" w:rsidRPr="00802399" w:rsidRDefault="00B44C58" w:rsidP="005D358B">
            <w:pPr>
              <w:spacing w:line="276" w:lineRule="auto"/>
              <w:jc w:val="both"/>
              <w:rPr>
                <w:rFonts w:ascii="Arial" w:hAnsi="Arial" w:cs="Arial"/>
                <w:bCs/>
                <w:sz w:val="20"/>
                <w:szCs w:val="20"/>
              </w:rPr>
            </w:pPr>
            <w:r w:rsidRPr="00802399">
              <w:rPr>
                <w:rFonts w:ascii="Arial" w:hAnsi="Arial" w:cs="Arial"/>
                <w:bCs/>
                <w:sz w:val="20"/>
                <w:szCs w:val="20"/>
              </w:rPr>
              <w:t>B: Kiemelt közszereplő közeli hozzátartozója vagyok</w:t>
            </w:r>
          </w:p>
          <w:p w:rsidR="005F1829" w:rsidRDefault="00B44C58" w:rsidP="005D358B">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családi és utóneve:</w:t>
            </w:r>
            <w:r>
              <w:rPr>
                <w:rFonts w:ascii="Arial" w:hAnsi="Arial" w:cs="Arial"/>
                <w:bCs/>
                <w:sz w:val="20"/>
                <w:szCs w:val="20"/>
              </w:rPr>
              <w:t xml:space="preserve"> </w:t>
            </w:r>
            <w:r w:rsidRPr="00802399">
              <w:rPr>
                <w:rFonts w:ascii="Arial" w:hAnsi="Arial" w:cs="Arial"/>
                <w:bCs/>
                <w:sz w:val="20"/>
                <w:szCs w:val="20"/>
              </w:rPr>
              <w:t xml:space="preserve"> …………………………………………</w:t>
            </w:r>
            <w:r>
              <w:rPr>
                <w:rFonts w:ascii="Arial" w:hAnsi="Arial" w:cs="Arial"/>
                <w:bCs/>
                <w:sz w:val="20"/>
                <w:szCs w:val="20"/>
              </w:rPr>
              <w:t>……………………………………………..</w:t>
            </w:r>
          </w:p>
          <w:p w:rsidR="005F1829" w:rsidRDefault="00B44C58" w:rsidP="005D358B">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születési ideje:</w:t>
            </w:r>
            <w:r>
              <w:rPr>
                <w:rFonts w:ascii="Arial" w:hAnsi="Arial" w:cs="Arial"/>
                <w:bCs/>
                <w:sz w:val="20"/>
                <w:szCs w:val="20"/>
              </w:rPr>
              <w:t xml:space="preserve"> </w:t>
            </w:r>
            <w:r w:rsidRPr="00802399">
              <w:rPr>
                <w:rFonts w:ascii="Arial" w:hAnsi="Arial" w:cs="Arial"/>
                <w:bCs/>
                <w:sz w:val="20"/>
                <w:szCs w:val="20"/>
              </w:rPr>
              <w:t>……………………………………………..…</w:t>
            </w:r>
            <w:r>
              <w:rPr>
                <w:rFonts w:ascii="Arial" w:hAnsi="Arial" w:cs="Arial"/>
                <w:bCs/>
                <w:sz w:val="20"/>
                <w:szCs w:val="20"/>
              </w:rPr>
              <w:t>………………………………………</w:t>
            </w:r>
          </w:p>
        </w:tc>
        <w:tc>
          <w:tcPr>
            <w:tcW w:w="2497" w:type="dxa"/>
          </w:tcPr>
          <w:p w:rsidR="005F1829" w:rsidRDefault="00B44C58" w:rsidP="005D358B">
            <w:pPr>
              <w:spacing w:line="276" w:lineRule="auto"/>
              <w:jc w:val="both"/>
              <w:rPr>
                <w:rFonts w:ascii="Arial" w:hAnsi="Arial" w:cs="Arial"/>
                <w:bCs/>
                <w:sz w:val="20"/>
                <w:szCs w:val="20"/>
              </w:rPr>
            </w:pPr>
            <w:r w:rsidRPr="00802399">
              <w:rPr>
                <w:rFonts w:ascii="Arial" w:hAnsi="Arial" w:cs="Arial"/>
                <w:bCs/>
                <w:sz w:val="20"/>
                <w:szCs w:val="20"/>
              </w:rPr>
              <w:t xml:space="preserve">Igen:    </w:t>
            </w:r>
            <w:r w:rsidRPr="00802399">
              <w:rPr>
                <w:rFonts w:ascii="Arial" w:hAnsi="Arial" w:cs="Arial"/>
                <w:bCs/>
                <w:sz w:val="20"/>
                <w:szCs w:val="20"/>
              </w:rPr>
              <w:sym w:font="Wingdings" w:char="F06F"/>
            </w:r>
            <w:r w:rsidRPr="00802399">
              <w:rPr>
                <w:rFonts w:ascii="Arial" w:hAnsi="Arial" w:cs="Arial"/>
                <w:bCs/>
                <w:sz w:val="20"/>
                <w:szCs w:val="20"/>
              </w:rPr>
              <w:t xml:space="preserve">          Nem: </w:t>
            </w:r>
            <w:r w:rsidRPr="00802399">
              <w:rPr>
                <w:rFonts w:ascii="Arial" w:hAnsi="Arial" w:cs="Arial"/>
                <w:bCs/>
                <w:sz w:val="20"/>
                <w:szCs w:val="20"/>
              </w:rPr>
              <w:sym w:font="Wingdings" w:char="F06F"/>
            </w:r>
          </w:p>
        </w:tc>
        <w:tc>
          <w:tcPr>
            <w:tcW w:w="1179" w:type="dxa"/>
          </w:tcPr>
          <w:p w:rsidR="005F1829" w:rsidRDefault="00B44C58" w:rsidP="005D358B">
            <w:pPr>
              <w:spacing w:line="276" w:lineRule="auto"/>
              <w:jc w:val="both"/>
              <w:rPr>
                <w:rFonts w:ascii="Arial" w:hAnsi="Arial" w:cs="Arial"/>
                <w:bCs/>
                <w:sz w:val="20"/>
                <w:szCs w:val="20"/>
              </w:rPr>
            </w:pPr>
            <w:r w:rsidRPr="00802399">
              <w:rPr>
                <w:rFonts w:ascii="Arial" w:hAnsi="Arial" w:cs="Arial"/>
                <w:bCs/>
                <w:sz w:val="20"/>
                <w:szCs w:val="20"/>
              </w:rPr>
              <w:t xml:space="preserve"> - </w:t>
            </w:r>
          </w:p>
        </w:tc>
      </w:tr>
      <w:tr w:rsidR="00B44C58" w:rsidRPr="00802399" w:rsidTr="00AC5168">
        <w:tc>
          <w:tcPr>
            <w:tcW w:w="6955" w:type="dxa"/>
          </w:tcPr>
          <w:p w:rsidR="00B44C58" w:rsidRPr="00802399" w:rsidRDefault="00B44C58" w:rsidP="005D358B">
            <w:pPr>
              <w:spacing w:line="276" w:lineRule="auto"/>
              <w:jc w:val="both"/>
              <w:rPr>
                <w:rFonts w:ascii="Arial" w:hAnsi="Arial" w:cs="Arial"/>
                <w:bCs/>
                <w:sz w:val="20"/>
                <w:szCs w:val="20"/>
              </w:rPr>
            </w:pPr>
            <w:r w:rsidRPr="00802399">
              <w:rPr>
                <w:rFonts w:ascii="Arial" w:hAnsi="Arial" w:cs="Arial"/>
                <w:bCs/>
                <w:sz w:val="20"/>
                <w:szCs w:val="20"/>
              </w:rPr>
              <w:t>C: Kiemelt közszereplőhöz közel álló személy vagyok</w:t>
            </w:r>
          </w:p>
          <w:p w:rsidR="005F1829" w:rsidRDefault="00B44C58" w:rsidP="005D358B">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családi és utóneve:</w:t>
            </w:r>
            <w:r>
              <w:rPr>
                <w:rFonts w:ascii="Arial" w:hAnsi="Arial" w:cs="Arial"/>
                <w:bCs/>
                <w:sz w:val="20"/>
                <w:szCs w:val="20"/>
              </w:rPr>
              <w:t xml:space="preserve"> </w:t>
            </w:r>
            <w:r w:rsidRPr="00802399">
              <w:rPr>
                <w:rFonts w:ascii="Arial" w:hAnsi="Arial" w:cs="Arial"/>
                <w:bCs/>
                <w:sz w:val="20"/>
                <w:szCs w:val="20"/>
              </w:rPr>
              <w:t xml:space="preserve"> …………………………………………</w:t>
            </w:r>
            <w:r>
              <w:rPr>
                <w:rFonts w:ascii="Arial" w:hAnsi="Arial" w:cs="Arial"/>
                <w:bCs/>
                <w:sz w:val="20"/>
                <w:szCs w:val="20"/>
              </w:rPr>
              <w:t>……………………………………………..</w:t>
            </w:r>
          </w:p>
          <w:p w:rsidR="005F1829" w:rsidRDefault="00B44C58" w:rsidP="005D358B">
            <w:pPr>
              <w:spacing w:line="276" w:lineRule="auto"/>
              <w:jc w:val="both"/>
              <w:rPr>
                <w:rFonts w:ascii="Arial" w:hAnsi="Arial" w:cs="Arial"/>
                <w:bCs/>
                <w:sz w:val="20"/>
                <w:szCs w:val="20"/>
              </w:rPr>
            </w:pPr>
            <w:r w:rsidRPr="00802399">
              <w:rPr>
                <w:rFonts w:ascii="Arial" w:hAnsi="Arial" w:cs="Arial"/>
                <w:bCs/>
                <w:sz w:val="20"/>
                <w:szCs w:val="20"/>
              </w:rPr>
              <w:t xml:space="preserve">     a kiemelt közszereplő születési ideje:</w:t>
            </w:r>
            <w:r>
              <w:rPr>
                <w:rFonts w:ascii="Arial" w:hAnsi="Arial" w:cs="Arial"/>
                <w:bCs/>
                <w:sz w:val="20"/>
                <w:szCs w:val="20"/>
              </w:rPr>
              <w:t xml:space="preserve"> </w:t>
            </w:r>
            <w:r w:rsidRPr="00802399">
              <w:rPr>
                <w:rFonts w:ascii="Arial" w:hAnsi="Arial" w:cs="Arial"/>
                <w:bCs/>
                <w:sz w:val="20"/>
                <w:szCs w:val="20"/>
              </w:rPr>
              <w:t>…………………………………………………</w:t>
            </w:r>
            <w:r>
              <w:rPr>
                <w:rFonts w:ascii="Arial" w:hAnsi="Arial" w:cs="Arial"/>
                <w:bCs/>
                <w:sz w:val="20"/>
                <w:szCs w:val="20"/>
              </w:rPr>
              <w:t>……………………………………..</w:t>
            </w:r>
          </w:p>
        </w:tc>
        <w:tc>
          <w:tcPr>
            <w:tcW w:w="2497" w:type="dxa"/>
          </w:tcPr>
          <w:p w:rsidR="005F1829" w:rsidRDefault="00B44C58" w:rsidP="005D358B">
            <w:pPr>
              <w:spacing w:line="276" w:lineRule="auto"/>
              <w:jc w:val="both"/>
              <w:rPr>
                <w:rFonts w:ascii="Arial" w:hAnsi="Arial" w:cs="Arial"/>
                <w:bCs/>
                <w:sz w:val="20"/>
                <w:szCs w:val="20"/>
              </w:rPr>
            </w:pPr>
            <w:r w:rsidRPr="00802399">
              <w:rPr>
                <w:rFonts w:ascii="Arial" w:hAnsi="Arial" w:cs="Arial"/>
                <w:bCs/>
                <w:sz w:val="20"/>
                <w:szCs w:val="20"/>
              </w:rPr>
              <w:t xml:space="preserve">Igen:    </w:t>
            </w:r>
            <w:r w:rsidRPr="00802399">
              <w:rPr>
                <w:rFonts w:ascii="Arial" w:hAnsi="Arial" w:cs="Arial"/>
                <w:bCs/>
                <w:sz w:val="20"/>
                <w:szCs w:val="20"/>
              </w:rPr>
              <w:sym w:font="Wingdings" w:char="F06F"/>
            </w:r>
            <w:r w:rsidRPr="00802399">
              <w:rPr>
                <w:rFonts w:ascii="Arial" w:hAnsi="Arial" w:cs="Arial"/>
                <w:bCs/>
                <w:sz w:val="20"/>
                <w:szCs w:val="20"/>
              </w:rPr>
              <w:t xml:space="preserve">          Nem: </w:t>
            </w:r>
            <w:r w:rsidRPr="00802399">
              <w:rPr>
                <w:rFonts w:ascii="Arial" w:hAnsi="Arial" w:cs="Arial"/>
                <w:bCs/>
                <w:sz w:val="20"/>
                <w:szCs w:val="20"/>
              </w:rPr>
              <w:sym w:font="Wingdings" w:char="F06F"/>
            </w:r>
          </w:p>
        </w:tc>
        <w:tc>
          <w:tcPr>
            <w:tcW w:w="1179" w:type="dxa"/>
          </w:tcPr>
          <w:p w:rsidR="005F1829" w:rsidRDefault="00B44C58" w:rsidP="005D358B">
            <w:pPr>
              <w:spacing w:line="276" w:lineRule="auto"/>
              <w:jc w:val="both"/>
              <w:rPr>
                <w:rFonts w:ascii="Arial" w:hAnsi="Arial" w:cs="Arial"/>
                <w:bCs/>
                <w:sz w:val="20"/>
                <w:szCs w:val="20"/>
              </w:rPr>
            </w:pPr>
            <w:r w:rsidRPr="00802399">
              <w:rPr>
                <w:rFonts w:ascii="Arial" w:hAnsi="Arial" w:cs="Arial"/>
                <w:bCs/>
                <w:sz w:val="20"/>
                <w:szCs w:val="20"/>
              </w:rPr>
              <w:t xml:space="preserve"> -</w:t>
            </w:r>
          </w:p>
        </w:tc>
      </w:tr>
    </w:tbl>
    <w:p w:rsidR="00B44C58" w:rsidRDefault="00B44C58" w:rsidP="005D358B">
      <w:pPr>
        <w:spacing w:line="276" w:lineRule="auto"/>
        <w:jc w:val="both"/>
        <w:rPr>
          <w:rFonts w:ascii="Arial" w:hAnsi="Arial" w:cs="Arial"/>
          <w:bCs/>
          <w:sz w:val="20"/>
          <w:szCs w:val="20"/>
        </w:rPr>
      </w:pPr>
    </w:p>
    <w:p w:rsidR="005F1829" w:rsidRDefault="00B44C58" w:rsidP="005D358B">
      <w:pPr>
        <w:spacing w:line="276" w:lineRule="auto"/>
        <w:ind w:left="-284" w:right="-1"/>
        <w:jc w:val="both"/>
        <w:rPr>
          <w:rFonts w:ascii="Arial" w:hAnsi="Arial" w:cs="Arial"/>
          <w:sz w:val="20"/>
          <w:szCs w:val="20"/>
        </w:rPr>
      </w:pPr>
      <w:r w:rsidRPr="00912B06">
        <w:rPr>
          <w:rFonts w:ascii="Arial" w:hAnsi="Arial" w:cs="Arial"/>
          <w:b/>
          <w:sz w:val="20"/>
          <w:szCs w:val="20"/>
        </w:rPr>
        <w:t xml:space="preserve">Kiemelt közszereplő: </w:t>
      </w:r>
      <w:r w:rsidRPr="00912B06">
        <w:rPr>
          <w:rFonts w:ascii="Arial" w:hAnsi="Arial" w:cs="Arial"/>
          <w:sz w:val="20"/>
          <w:szCs w:val="20"/>
        </w:rPr>
        <w:t>az a természetes személy, aki fontos közfeladatot lát el, vagy az ügyfél-átvilágítási intézkedések elvégzését megelőző egy éven belül fontos közfeladatot látott el.</w:t>
      </w:r>
    </w:p>
    <w:p w:rsidR="005F1829" w:rsidRDefault="005F1829" w:rsidP="005D358B">
      <w:pPr>
        <w:spacing w:line="276" w:lineRule="auto"/>
        <w:ind w:left="-426" w:right="-1"/>
        <w:jc w:val="both"/>
        <w:rPr>
          <w:rFonts w:ascii="Arial" w:hAnsi="Arial" w:cs="Arial"/>
          <w:sz w:val="20"/>
          <w:szCs w:val="20"/>
        </w:rPr>
      </w:pPr>
    </w:p>
    <w:p w:rsidR="005F1829" w:rsidRDefault="00B44C58" w:rsidP="005D358B">
      <w:pPr>
        <w:spacing w:line="276" w:lineRule="auto"/>
        <w:ind w:right="-1"/>
        <w:jc w:val="both"/>
        <w:rPr>
          <w:rFonts w:ascii="Arial" w:hAnsi="Arial" w:cs="Arial"/>
          <w:sz w:val="20"/>
          <w:szCs w:val="20"/>
        </w:rPr>
      </w:pPr>
      <w:r w:rsidRPr="00912B06">
        <w:rPr>
          <w:rFonts w:ascii="Arial" w:hAnsi="Arial" w:cs="Arial"/>
          <w:sz w:val="20"/>
          <w:szCs w:val="20"/>
        </w:rPr>
        <w:t xml:space="preserve">A Fontos közfeladatot ellátó személy: </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0239"/>
      </w:tblGrid>
      <w:tr w:rsidR="00B44C58" w:rsidRPr="00912B06" w:rsidTr="00AC5168">
        <w:trPr>
          <w:jc w:val="center"/>
        </w:trPr>
        <w:tc>
          <w:tcPr>
            <w:tcW w:w="391" w:type="dxa"/>
            <w:shd w:val="clear" w:color="auto" w:fill="auto"/>
          </w:tcPr>
          <w:p w:rsidR="00FF0DB4" w:rsidRDefault="00B44C5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a)</w:t>
            </w:r>
          </w:p>
        </w:tc>
        <w:tc>
          <w:tcPr>
            <w:tcW w:w="10241" w:type="dxa"/>
            <w:shd w:val="clear" w:color="auto" w:fill="auto"/>
          </w:tcPr>
          <w:p w:rsidR="00FF0DB4" w:rsidRDefault="00B44C58">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államfő, kormányfő, miniszter, miniszterhelyettes, államtitkár, Magyarországon: államfő, miniszterelnök, miniszter, államtitkár</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b)</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országgyűlési képviselő vagy hasonló jogalkotó szerv tagja, Magyarországon: országgyűlési képviselő, nemzetiségi szószóló</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c)</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politikai párt irányító szervének tagja, Magyarországon: politikai párt vezető testületének tagja, tisztségviselője</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d)</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legfelsőbb bíróság, alkotmánybíróság, olyan magas rangú bírói testület tagja, amelynek a döntései ellen fellebbezésnek helye nincs, Magyarországon: Alkotmánybíróság, ítélőtábla, Kúria tagja</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e)</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a számvevőszék és a központi bank igazgatósági tagja, Magyarországon az Állami Számvevőszék elnöke és alelnöke, a Monetáris Tanács és a Pénzügyi Stabilitási Tanács tagja,</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f)</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g)</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h)</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nemzet</w:t>
            </w:r>
            <w:r>
              <w:rPr>
                <w:rFonts w:ascii="Arial" w:hAnsi="Arial" w:cs="Arial"/>
                <w:color w:val="000000" w:themeColor="text1"/>
                <w:sz w:val="20"/>
                <w:szCs w:val="20"/>
              </w:rPr>
              <w:t>közi szervezet vezetője, vezető</w:t>
            </w:r>
            <w:r w:rsidRPr="00912B06">
              <w:rPr>
                <w:rFonts w:ascii="Arial" w:hAnsi="Arial" w:cs="Arial"/>
                <w:color w:val="000000" w:themeColor="text1"/>
                <w:sz w:val="20"/>
                <w:szCs w:val="20"/>
              </w:rPr>
              <w:t>helyettese, vezető testületének tagja</w:t>
            </w:r>
            <w:r>
              <w:rPr>
                <w:rFonts w:ascii="Arial" w:hAnsi="Arial" w:cs="Arial"/>
                <w:color w:val="000000" w:themeColor="text1"/>
                <w:sz w:val="20"/>
                <w:szCs w:val="20"/>
              </w:rPr>
              <w:t xml:space="preserve"> vagy ezzel egyenértékű feladatot ellátó személy</w:t>
            </w:r>
            <w:r w:rsidRPr="00912B06">
              <w:rPr>
                <w:rFonts w:ascii="Arial" w:hAnsi="Arial" w:cs="Arial"/>
                <w:color w:val="000000" w:themeColor="text1"/>
                <w:sz w:val="20"/>
                <w:szCs w:val="20"/>
              </w:rPr>
              <w:t>.</w:t>
            </w:r>
          </w:p>
        </w:tc>
      </w:tr>
    </w:tbl>
    <w:p w:rsidR="00B44C58" w:rsidRPr="00912B06" w:rsidRDefault="00B44C58" w:rsidP="005D358B">
      <w:pPr>
        <w:spacing w:line="276" w:lineRule="auto"/>
        <w:ind w:right="-1"/>
        <w:jc w:val="both"/>
        <w:rPr>
          <w:rFonts w:ascii="Arial" w:hAnsi="Arial" w:cs="Arial"/>
          <w:color w:val="000000" w:themeColor="text1"/>
          <w:sz w:val="20"/>
          <w:szCs w:val="20"/>
        </w:rPr>
      </w:pPr>
    </w:p>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B Kiemelt közszereplő közeli hozzátartozója</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0239"/>
      </w:tblGrid>
      <w:tr w:rsidR="00B44C58" w:rsidRPr="00912B06" w:rsidTr="00AC5168">
        <w:trPr>
          <w:jc w:val="center"/>
        </w:trPr>
        <w:tc>
          <w:tcPr>
            <w:tcW w:w="39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a)</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házastárs</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b)</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élettárs</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c)</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vér szerinti, örökbefogadott, mostoha- és nevelt gyermek</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d)</w:t>
            </w:r>
          </w:p>
        </w:tc>
        <w:tc>
          <w:tcPr>
            <w:tcW w:w="1024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a fentiek házastársa vagy élettársa</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e)</w:t>
            </w:r>
          </w:p>
        </w:tc>
        <w:tc>
          <w:tcPr>
            <w:tcW w:w="10241" w:type="dxa"/>
            <w:shd w:val="clear" w:color="auto" w:fill="auto"/>
          </w:tcPr>
          <w:p w:rsidR="005F1829" w:rsidRDefault="00B44C58" w:rsidP="005D358B">
            <w:pPr>
              <w:autoSpaceDE w:val="0"/>
              <w:autoSpaceDN w:val="0"/>
              <w:adjustRightInd w:val="0"/>
              <w:spacing w:line="276" w:lineRule="auto"/>
              <w:jc w:val="both"/>
              <w:rPr>
                <w:rFonts w:ascii="Arial" w:hAnsi="Arial" w:cs="Arial"/>
                <w:color w:val="000000" w:themeColor="text1"/>
                <w:sz w:val="20"/>
                <w:szCs w:val="20"/>
              </w:rPr>
            </w:pPr>
            <w:r w:rsidRPr="00912B06">
              <w:rPr>
                <w:rFonts w:ascii="Arial" w:hAnsi="Arial" w:cs="Arial"/>
                <w:color w:val="000000" w:themeColor="text1"/>
                <w:sz w:val="20"/>
                <w:szCs w:val="20"/>
              </w:rPr>
              <w:t>vér szerinti, örökbefogadó, mostoha- és nevelőszülő</w:t>
            </w:r>
          </w:p>
        </w:tc>
      </w:tr>
    </w:tbl>
    <w:p w:rsidR="00B44C58" w:rsidRPr="00912B06" w:rsidRDefault="00B44C58" w:rsidP="005D358B">
      <w:pPr>
        <w:spacing w:line="276" w:lineRule="auto"/>
        <w:ind w:right="-1"/>
        <w:jc w:val="both"/>
        <w:rPr>
          <w:rFonts w:ascii="Arial" w:hAnsi="Arial" w:cs="Arial"/>
          <w:color w:val="000000" w:themeColor="text1"/>
          <w:sz w:val="20"/>
          <w:szCs w:val="20"/>
        </w:rPr>
      </w:pPr>
    </w:p>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C</w:t>
      </w:r>
      <w:r>
        <w:rPr>
          <w:rFonts w:ascii="Arial" w:hAnsi="Arial" w:cs="Arial"/>
          <w:color w:val="000000" w:themeColor="text1"/>
          <w:sz w:val="20"/>
          <w:szCs w:val="20"/>
        </w:rPr>
        <w:t xml:space="preserve"> Kiemelt közszereplővel</w:t>
      </w:r>
      <w:r w:rsidRPr="00912B06">
        <w:rPr>
          <w:rFonts w:ascii="Arial" w:hAnsi="Arial" w:cs="Arial"/>
          <w:color w:val="000000" w:themeColor="text1"/>
          <w:sz w:val="20"/>
          <w:szCs w:val="20"/>
        </w:rPr>
        <w:t xml:space="preserve"> közel</w:t>
      </w:r>
      <w:r>
        <w:rPr>
          <w:rFonts w:ascii="Arial" w:hAnsi="Arial" w:cs="Arial"/>
          <w:color w:val="000000" w:themeColor="text1"/>
          <w:sz w:val="20"/>
          <w:szCs w:val="20"/>
        </w:rPr>
        <w:t>i kapcsolatban</w:t>
      </w:r>
      <w:r w:rsidRPr="00912B06">
        <w:rPr>
          <w:rFonts w:ascii="Arial" w:hAnsi="Arial" w:cs="Arial"/>
          <w:color w:val="000000" w:themeColor="text1"/>
          <w:sz w:val="20"/>
          <w:szCs w:val="20"/>
        </w:rPr>
        <w:t xml:space="preserve"> álló személy</w:t>
      </w: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0248"/>
      </w:tblGrid>
      <w:tr w:rsidR="00B44C58" w:rsidRPr="00912B06" w:rsidTr="00AC5168">
        <w:trPr>
          <w:jc w:val="center"/>
        </w:trPr>
        <w:tc>
          <w:tcPr>
            <w:tcW w:w="391" w:type="dxa"/>
            <w:shd w:val="clear" w:color="auto" w:fill="auto"/>
          </w:tcPr>
          <w:p w:rsidR="005F1829"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a)</w:t>
            </w:r>
          </w:p>
        </w:tc>
        <w:tc>
          <w:tcPr>
            <w:tcW w:w="10250" w:type="dxa"/>
            <w:shd w:val="clear" w:color="auto" w:fill="auto"/>
          </w:tcPr>
          <w:p w:rsidR="005F1829" w:rsidRDefault="00B44C58" w:rsidP="005D358B">
            <w:pPr>
              <w:autoSpaceDE w:val="0"/>
              <w:autoSpaceDN w:val="0"/>
              <w:adjustRightInd w:val="0"/>
              <w:spacing w:line="276" w:lineRule="auto"/>
              <w:jc w:val="both"/>
              <w:rPr>
                <w:rFonts w:ascii="Arial" w:hAnsi="Arial" w:cs="Arial"/>
                <w:color w:val="000000" w:themeColor="text1"/>
                <w:sz w:val="20"/>
                <w:szCs w:val="20"/>
              </w:rPr>
            </w:pPr>
            <w:r w:rsidRPr="00912B06">
              <w:rPr>
                <w:rFonts w:ascii="Arial" w:hAnsi="Arial" w:cs="Arial"/>
                <w:color w:val="000000" w:themeColor="text1"/>
                <w:sz w:val="20"/>
                <w:szCs w:val="20"/>
              </w:rPr>
              <w:t>kiemelt közszereplővel közösen ugyanazon jogi személy vagy jogi személyiséggel nem rendelkező szervezet tényleges tulajdonosa vagy vele szoros üzleti kapcsolatban álló</w:t>
            </w:r>
          </w:p>
        </w:tc>
      </w:tr>
      <w:tr w:rsidR="00B44C58" w:rsidRPr="00912B06" w:rsidTr="00AC5168">
        <w:trPr>
          <w:jc w:val="center"/>
        </w:trPr>
        <w:tc>
          <w:tcPr>
            <w:tcW w:w="391" w:type="dxa"/>
            <w:shd w:val="clear" w:color="auto" w:fill="auto"/>
          </w:tcPr>
          <w:p w:rsidR="00B44C58" w:rsidRPr="00912B06" w:rsidRDefault="00B44C58" w:rsidP="005D358B">
            <w:pPr>
              <w:spacing w:line="276" w:lineRule="auto"/>
              <w:ind w:right="-1"/>
              <w:jc w:val="both"/>
              <w:rPr>
                <w:rFonts w:ascii="Arial" w:hAnsi="Arial" w:cs="Arial"/>
                <w:color w:val="000000" w:themeColor="text1"/>
                <w:sz w:val="20"/>
                <w:szCs w:val="20"/>
              </w:rPr>
            </w:pPr>
            <w:r w:rsidRPr="00912B06">
              <w:rPr>
                <w:rFonts w:ascii="Arial" w:hAnsi="Arial" w:cs="Arial"/>
                <w:color w:val="000000" w:themeColor="text1"/>
                <w:sz w:val="20"/>
                <w:szCs w:val="20"/>
              </w:rPr>
              <w:t>b)</w:t>
            </w:r>
          </w:p>
        </w:tc>
        <w:tc>
          <w:tcPr>
            <w:tcW w:w="10250" w:type="dxa"/>
            <w:shd w:val="clear" w:color="auto" w:fill="auto"/>
          </w:tcPr>
          <w:p w:rsidR="005F1829" w:rsidRDefault="00B44C58" w:rsidP="005D358B">
            <w:pPr>
              <w:autoSpaceDE w:val="0"/>
              <w:autoSpaceDN w:val="0"/>
              <w:adjustRightInd w:val="0"/>
              <w:spacing w:line="276" w:lineRule="auto"/>
              <w:jc w:val="both"/>
              <w:rPr>
                <w:rFonts w:ascii="Arial" w:hAnsi="Arial" w:cs="Arial"/>
                <w:color w:val="000000" w:themeColor="text1"/>
                <w:sz w:val="20"/>
                <w:szCs w:val="20"/>
              </w:rPr>
            </w:pPr>
            <w:r w:rsidRPr="00912B06">
              <w:rPr>
                <w:rFonts w:ascii="Arial" w:hAnsi="Arial" w:cs="Arial"/>
                <w:color w:val="000000" w:themeColor="text1"/>
                <w:sz w:val="20"/>
                <w:szCs w:val="20"/>
              </w:rPr>
              <w:t>egyszemélyes tulajdonosa olyan jogi személynek vagy jogi személyiséggel nem rendelkező szervezetnek, amelyet kiemelt közszereplő javára hoztak létre.</w:t>
            </w:r>
          </w:p>
        </w:tc>
      </w:tr>
    </w:tbl>
    <w:p w:rsidR="00B44C58" w:rsidRDefault="00B44C58" w:rsidP="005D358B">
      <w:pPr>
        <w:spacing w:line="276" w:lineRule="auto"/>
        <w:jc w:val="both"/>
        <w:rPr>
          <w:rFonts w:ascii="Arial" w:hAnsi="Arial" w:cs="Arial"/>
          <w:bCs/>
          <w:sz w:val="20"/>
          <w:szCs w:val="20"/>
        </w:rPr>
      </w:pPr>
    </w:p>
    <w:p w:rsidR="00651C46" w:rsidRDefault="00651C46" w:rsidP="005D358B">
      <w:pPr>
        <w:spacing w:line="276" w:lineRule="auto"/>
        <w:ind w:right="-1"/>
        <w:jc w:val="both"/>
        <w:rPr>
          <w:rFonts w:ascii="Arial" w:hAnsi="Arial" w:cs="Arial"/>
          <w:sz w:val="20"/>
        </w:rPr>
      </w:pPr>
    </w:p>
    <w:p w:rsidR="005F1829" w:rsidRDefault="006C69E7" w:rsidP="005D358B">
      <w:pPr>
        <w:spacing w:line="276" w:lineRule="auto"/>
        <w:jc w:val="both"/>
        <w:rPr>
          <w:rFonts w:ascii="Arial" w:hAnsi="Arial" w:cs="Arial"/>
          <w:b/>
          <w:sz w:val="20"/>
          <w:szCs w:val="20"/>
        </w:rPr>
      </w:pPr>
      <w:r>
        <w:rPr>
          <w:rFonts w:ascii="Arial" w:hAnsi="Arial" w:cs="Arial"/>
          <w:b/>
          <w:sz w:val="20"/>
          <w:szCs w:val="20"/>
        </w:rPr>
        <w:t xml:space="preserve">B/ </w:t>
      </w:r>
      <w:r w:rsidR="00B44C58">
        <w:rPr>
          <w:rFonts w:ascii="Arial" w:hAnsi="Arial" w:cs="Arial"/>
          <w:b/>
          <w:sz w:val="20"/>
          <w:szCs w:val="20"/>
        </w:rPr>
        <w:t>Természetes személy ügyfél esetén k</w:t>
      </w:r>
      <w:r w:rsidR="00B44C58" w:rsidRPr="00E727E2">
        <w:rPr>
          <w:rFonts w:ascii="Arial" w:hAnsi="Arial" w:cs="Arial"/>
          <w:b/>
          <w:sz w:val="20"/>
          <w:szCs w:val="20"/>
        </w:rPr>
        <w:t>itöltése kötelező!</w:t>
      </w:r>
      <w:r>
        <w:rPr>
          <w:rFonts w:ascii="Arial" w:hAnsi="Arial" w:cs="Arial"/>
          <w:b/>
          <w:sz w:val="20"/>
          <w:szCs w:val="20"/>
        </w:rPr>
        <w:t xml:space="preserve"> </w:t>
      </w:r>
      <w:r w:rsidR="00B06786" w:rsidRPr="00B06786">
        <w:rPr>
          <w:rFonts w:ascii="Arial" w:hAnsi="Arial" w:cs="Arial"/>
          <w:b/>
          <w:color w:val="365F91" w:themeColor="accent1" w:themeShade="BF"/>
          <w:sz w:val="20"/>
          <w:szCs w:val="20"/>
        </w:rPr>
        <w:t>CSAK A TERMÉSZETES SZEMÉLY ÜGYFÉL TÖLTHETI KI!</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7753"/>
      </w:tblGrid>
      <w:tr w:rsidR="00B44C58" w:rsidRPr="00346512" w:rsidTr="00AC5168">
        <w:trPr>
          <w:trHeight w:val="388"/>
          <w:jc w:val="center"/>
        </w:trPr>
        <w:tc>
          <w:tcPr>
            <w:tcW w:w="2942" w:type="dxa"/>
            <w:shd w:val="clear" w:color="auto" w:fill="auto"/>
          </w:tcPr>
          <w:p w:rsidR="005F1829" w:rsidRDefault="00B44C58" w:rsidP="005D358B">
            <w:pPr>
              <w:spacing w:line="276" w:lineRule="auto"/>
              <w:ind w:right="-1"/>
              <w:jc w:val="both"/>
              <w:rPr>
                <w:rFonts w:ascii="Arial" w:hAnsi="Arial" w:cs="Arial"/>
                <w:sz w:val="20"/>
                <w:szCs w:val="20"/>
              </w:rPr>
            </w:pPr>
            <w:r>
              <w:rPr>
                <w:rFonts w:ascii="Arial" w:hAnsi="Arial" w:cs="Arial"/>
                <w:sz w:val="20"/>
                <w:szCs w:val="20"/>
              </w:rPr>
              <w:t>Pénzeszköz</w:t>
            </w:r>
            <w:r w:rsidRPr="0091495F">
              <w:rPr>
                <w:rFonts w:ascii="Arial" w:hAnsi="Arial" w:cs="Arial"/>
                <w:sz w:val="20"/>
                <w:szCs w:val="20"/>
              </w:rPr>
              <w:t xml:space="preserve"> forrása</w:t>
            </w:r>
          </w:p>
        </w:tc>
        <w:tc>
          <w:tcPr>
            <w:tcW w:w="7753" w:type="dxa"/>
            <w:shd w:val="clear" w:color="auto" w:fill="auto"/>
          </w:tcPr>
          <w:p w:rsidR="005F1829" w:rsidRDefault="005F1829" w:rsidP="005D358B">
            <w:pPr>
              <w:spacing w:line="276" w:lineRule="auto"/>
              <w:ind w:right="-1"/>
              <w:jc w:val="both"/>
              <w:rPr>
                <w:rFonts w:ascii="Arial" w:hAnsi="Arial" w:cs="Arial"/>
                <w:sz w:val="20"/>
                <w:szCs w:val="20"/>
              </w:rPr>
            </w:pPr>
          </w:p>
        </w:tc>
      </w:tr>
      <w:tr w:rsidR="00B44C58" w:rsidRPr="00346512" w:rsidTr="00AC5168">
        <w:trPr>
          <w:trHeight w:val="388"/>
          <w:jc w:val="center"/>
        </w:trPr>
        <w:tc>
          <w:tcPr>
            <w:tcW w:w="2942" w:type="dxa"/>
            <w:shd w:val="clear" w:color="auto" w:fill="auto"/>
          </w:tcPr>
          <w:p w:rsidR="00B44C58" w:rsidRPr="0091495F" w:rsidDel="00E727E2" w:rsidRDefault="00B44C58" w:rsidP="005D358B">
            <w:pPr>
              <w:spacing w:line="276" w:lineRule="auto"/>
              <w:ind w:right="-1"/>
              <w:jc w:val="both"/>
              <w:rPr>
                <w:rFonts w:ascii="Arial" w:hAnsi="Arial" w:cs="Arial"/>
                <w:sz w:val="20"/>
                <w:szCs w:val="20"/>
              </w:rPr>
            </w:pPr>
            <w:r>
              <w:rPr>
                <w:rFonts w:ascii="Arial" w:hAnsi="Arial" w:cs="Arial"/>
                <w:sz w:val="20"/>
                <w:szCs w:val="20"/>
              </w:rPr>
              <w:t>Vagyon forrása</w:t>
            </w:r>
          </w:p>
        </w:tc>
        <w:tc>
          <w:tcPr>
            <w:tcW w:w="7753" w:type="dxa"/>
            <w:shd w:val="clear" w:color="auto" w:fill="auto"/>
          </w:tcPr>
          <w:p w:rsidR="005F1829" w:rsidRDefault="005F1829" w:rsidP="005D358B">
            <w:pPr>
              <w:spacing w:line="276" w:lineRule="auto"/>
              <w:ind w:right="-1"/>
              <w:jc w:val="both"/>
              <w:rPr>
                <w:rFonts w:ascii="Arial" w:hAnsi="Arial" w:cs="Arial"/>
                <w:sz w:val="20"/>
                <w:szCs w:val="20"/>
              </w:rPr>
            </w:pPr>
          </w:p>
        </w:tc>
      </w:tr>
    </w:tbl>
    <w:p w:rsidR="00651C46" w:rsidRDefault="00651C46" w:rsidP="005D358B">
      <w:pPr>
        <w:spacing w:line="276" w:lineRule="auto"/>
        <w:ind w:right="-1"/>
        <w:jc w:val="both"/>
        <w:rPr>
          <w:rFonts w:ascii="Arial" w:hAnsi="Arial" w:cs="Arial"/>
          <w:sz w:val="20"/>
        </w:rPr>
      </w:pPr>
    </w:p>
    <w:p w:rsidR="005F1829" w:rsidRDefault="00B44C58" w:rsidP="005D358B">
      <w:pPr>
        <w:spacing w:line="276" w:lineRule="auto"/>
        <w:ind w:right="-1"/>
        <w:jc w:val="both"/>
        <w:rPr>
          <w:rFonts w:ascii="Arial" w:hAnsi="Arial" w:cs="Arial"/>
          <w:sz w:val="20"/>
        </w:rPr>
      </w:pPr>
      <w:r>
        <w:rPr>
          <w:rFonts w:ascii="Arial" w:hAnsi="Arial" w:cs="Arial"/>
          <w:sz w:val="20"/>
        </w:rPr>
        <w:t>Az adatokat rögzítette:</w:t>
      </w:r>
    </w:p>
    <w:p w:rsidR="005F1829" w:rsidRDefault="005F1829" w:rsidP="005D358B">
      <w:pPr>
        <w:spacing w:line="276" w:lineRule="auto"/>
        <w:ind w:right="-1"/>
        <w:jc w:val="both"/>
        <w:rPr>
          <w:rFonts w:ascii="Arial" w:hAnsi="Arial" w:cs="Arial"/>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B44C58" w:rsidTr="00AC5168">
        <w:tc>
          <w:tcPr>
            <w:tcW w:w="3510" w:type="dxa"/>
          </w:tcPr>
          <w:p w:rsidR="005F1829" w:rsidRDefault="00B44C58" w:rsidP="005D358B">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B44C58">
            <w:pPr>
              <w:spacing w:line="276" w:lineRule="auto"/>
              <w:jc w:val="both"/>
              <w:rPr>
                <w:rFonts w:ascii="Arial" w:hAnsi="Arial" w:cs="Arial"/>
                <w:sz w:val="20"/>
              </w:rPr>
            </w:pPr>
            <w:r>
              <w:rPr>
                <w:rFonts w:ascii="Arial" w:hAnsi="Arial" w:cs="Arial"/>
                <w:sz w:val="20"/>
              </w:rPr>
              <w:t>…………………………………………………………………..</w:t>
            </w:r>
          </w:p>
        </w:tc>
      </w:tr>
      <w:tr w:rsidR="00B44C58" w:rsidTr="00AC5168">
        <w:tc>
          <w:tcPr>
            <w:tcW w:w="3510" w:type="dxa"/>
          </w:tcPr>
          <w:p w:rsidR="00B44C58" w:rsidRDefault="00B44C58"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B44C58" w:rsidP="005D358B">
            <w:pPr>
              <w:spacing w:line="276" w:lineRule="auto"/>
              <w:jc w:val="both"/>
              <w:rPr>
                <w:rFonts w:ascii="Arial" w:hAnsi="Arial" w:cs="Arial"/>
                <w:sz w:val="20"/>
              </w:rPr>
            </w:pPr>
            <w:r>
              <w:rPr>
                <w:rFonts w:ascii="Arial" w:hAnsi="Arial" w:cs="Arial"/>
                <w:sz w:val="20"/>
              </w:rPr>
              <w:t>…………………………………………………………………..</w:t>
            </w:r>
          </w:p>
        </w:tc>
      </w:tr>
      <w:tr w:rsidR="00B44C58" w:rsidTr="00AC5168">
        <w:tc>
          <w:tcPr>
            <w:tcW w:w="3510" w:type="dxa"/>
          </w:tcPr>
          <w:p w:rsidR="00B44C58" w:rsidRDefault="00B44C58"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B44C58" w:rsidP="005D358B">
            <w:pPr>
              <w:spacing w:line="276" w:lineRule="auto"/>
              <w:jc w:val="both"/>
              <w:rPr>
                <w:rFonts w:ascii="Arial" w:hAnsi="Arial" w:cs="Arial"/>
                <w:sz w:val="20"/>
              </w:rPr>
            </w:pPr>
            <w:r>
              <w:rPr>
                <w:rFonts w:ascii="Arial" w:hAnsi="Arial" w:cs="Arial"/>
                <w:sz w:val="20"/>
              </w:rPr>
              <w:t>…………………………………………………………………..</w:t>
            </w:r>
          </w:p>
        </w:tc>
      </w:tr>
    </w:tbl>
    <w:p w:rsidR="00651C46" w:rsidRDefault="00651C46" w:rsidP="005D358B">
      <w:pPr>
        <w:spacing w:after="200" w:line="276" w:lineRule="auto"/>
        <w:jc w:val="both"/>
        <w:rPr>
          <w:rFonts w:ascii="Arial" w:hAnsi="Arial" w:cs="Arial"/>
          <w:sz w:val="20"/>
        </w:rPr>
      </w:pPr>
    </w:p>
    <w:p w:rsidR="005F1829" w:rsidRPr="00790D6A" w:rsidRDefault="006F4EFD" w:rsidP="005D358B">
      <w:pPr>
        <w:spacing w:line="276" w:lineRule="auto"/>
        <w:ind w:left="-284"/>
        <w:jc w:val="both"/>
        <w:rPr>
          <w:rFonts w:ascii="Arial" w:hAnsi="Arial" w:cs="Arial"/>
          <w:b/>
          <w:color w:val="365F91" w:themeColor="accent1" w:themeShade="BF"/>
          <w:sz w:val="20"/>
          <w:szCs w:val="20"/>
        </w:rPr>
      </w:pPr>
      <w:r>
        <w:rPr>
          <w:rFonts w:ascii="Arial" w:hAnsi="Arial" w:cs="Arial"/>
          <w:b/>
          <w:sz w:val="20"/>
          <w:szCs w:val="20"/>
        </w:rPr>
        <w:t>C</w:t>
      </w:r>
      <w:r w:rsidR="008D59AB" w:rsidRPr="00466CA5">
        <w:rPr>
          <w:rFonts w:ascii="Arial" w:hAnsi="Arial" w:cs="Arial"/>
          <w:b/>
          <w:sz w:val="20"/>
          <w:szCs w:val="20"/>
        </w:rPr>
        <w:t xml:space="preserve">/ </w:t>
      </w:r>
      <w:r w:rsidR="00B06786" w:rsidRPr="00B06786">
        <w:rPr>
          <w:rFonts w:ascii="Arial" w:hAnsi="Arial" w:cs="Arial"/>
          <w:b/>
          <w:color w:val="365F91" w:themeColor="accent1" w:themeShade="BF"/>
          <w:sz w:val="20"/>
          <w:szCs w:val="20"/>
        </w:rPr>
        <w:t>SZOLGÁLTATÓ TÖLTI KI!</w:t>
      </w:r>
    </w:p>
    <w:p w:rsidR="005F1829" w:rsidRDefault="005F1829" w:rsidP="005D358B">
      <w:pPr>
        <w:spacing w:line="276" w:lineRule="auto"/>
        <w:ind w:left="-284"/>
        <w:jc w:val="both"/>
        <w:rPr>
          <w:rFonts w:ascii="Arial" w:hAnsi="Arial" w:cs="Arial"/>
          <w:b/>
          <w:sz w:val="20"/>
          <w:szCs w:val="20"/>
        </w:rPr>
      </w:pPr>
    </w:p>
    <w:p w:rsidR="005F1829" w:rsidRDefault="00291541" w:rsidP="005D358B">
      <w:pPr>
        <w:spacing w:line="276" w:lineRule="auto"/>
        <w:ind w:left="-284"/>
        <w:jc w:val="both"/>
        <w:rPr>
          <w:rFonts w:ascii="Arial" w:hAnsi="Arial" w:cs="Arial"/>
          <w:sz w:val="20"/>
          <w:szCs w:val="20"/>
        </w:rPr>
      </w:pPr>
      <w:r>
        <w:rPr>
          <w:rFonts w:ascii="Arial" w:hAnsi="Arial" w:cs="Arial"/>
          <w:sz w:val="20"/>
          <w:szCs w:val="20"/>
        </w:rPr>
        <w:t xml:space="preserve">Az </w:t>
      </w:r>
      <w:r w:rsidR="008D3B8D" w:rsidRPr="008D3B8D">
        <w:rPr>
          <w:rFonts w:ascii="Arial" w:hAnsi="Arial" w:cs="Arial"/>
          <w:b/>
          <w:sz w:val="20"/>
          <w:szCs w:val="20"/>
        </w:rPr>
        <w:t>A/ pontban</w:t>
      </w:r>
      <w:r>
        <w:rPr>
          <w:rFonts w:ascii="Arial" w:hAnsi="Arial" w:cs="Arial"/>
          <w:sz w:val="20"/>
          <w:szCs w:val="20"/>
        </w:rPr>
        <w:t xml:space="preserve"> található</w:t>
      </w:r>
      <w:r w:rsidR="008D59AB" w:rsidRPr="00103B73">
        <w:rPr>
          <w:rFonts w:ascii="Arial" w:hAnsi="Arial" w:cs="Arial"/>
          <w:sz w:val="20"/>
          <w:szCs w:val="20"/>
        </w:rPr>
        <w:t xml:space="preserve"> adatok kitöltése során az ügyfél nyilatkoztatása </w:t>
      </w:r>
      <w:r w:rsidR="008D59AB">
        <w:rPr>
          <w:rFonts w:ascii="Arial" w:hAnsi="Arial" w:cs="Arial"/>
          <w:sz w:val="20"/>
          <w:szCs w:val="20"/>
        </w:rPr>
        <w:t xml:space="preserve">a Pmt. 9/A. § (4) bekezdése alapján </w:t>
      </w:r>
      <w:r w:rsidR="008D59AB" w:rsidRPr="00103B73">
        <w:rPr>
          <w:rFonts w:ascii="Arial" w:hAnsi="Arial" w:cs="Arial"/>
          <w:sz w:val="20"/>
          <w:szCs w:val="20"/>
        </w:rPr>
        <w:t>mellőzhető, ha a szolgáltató az A/ pontban meghatározott adatokat a részére bemutatott okiratok, valamint a nyilvánosan hozzáférhető nyilvántartások vagy olyan nyilvántartások alapján rögzíti, amelyeknek kezelőjétől törvény alapján adatigénylésre jogosult.</w:t>
      </w:r>
    </w:p>
    <w:p w:rsidR="00FF0DB4" w:rsidRDefault="00FF0DB4">
      <w:pPr>
        <w:spacing w:line="276" w:lineRule="auto"/>
        <w:jc w:val="both"/>
        <w:rPr>
          <w:rFonts w:ascii="Arial" w:hAnsi="Arial" w:cs="Arial"/>
          <w:b/>
          <w:sz w:val="20"/>
          <w:szCs w:val="20"/>
        </w:rPr>
      </w:pPr>
    </w:p>
    <w:p w:rsidR="00FF0DB4" w:rsidRDefault="008D59AB">
      <w:pPr>
        <w:spacing w:line="276" w:lineRule="auto"/>
        <w:ind w:left="-284"/>
        <w:jc w:val="both"/>
        <w:rPr>
          <w:rFonts w:ascii="Arial" w:hAnsi="Arial" w:cs="Arial"/>
          <w:b/>
          <w:sz w:val="20"/>
          <w:szCs w:val="20"/>
        </w:rPr>
      </w:pPr>
      <w:r>
        <w:rPr>
          <w:rFonts w:ascii="Arial" w:hAnsi="Arial" w:cs="Arial"/>
          <w:b/>
          <w:sz w:val="20"/>
          <w:szCs w:val="20"/>
        </w:rPr>
        <w:t>Az A/ pont szerinti adatok rögzítésére az Ügyfél nyilatkoztatása mellőzésével került sor:</w:t>
      </w:r>
    </w:p>
    <w:p w:rsidR="00FF0DB4" w:rsidRDefault="00FF0DB4">
      <w:pPr>
        <w:spacing w:line="276" w:lineRule="auto"/>
        <w:ind w:left="-284"/>
        <w:jc w:val="both"/>
        <w:rPr>
          <w:rFonts w:ascii="Arial" w:hAnsi="Arial" w:cs="Arial"/>
          <w:b/>
          <w:sz w:val="20"/>
          <w:szCs w:val="20"/>
        </w:rPr>
      </w:pPr>
    </w:p>
    <w:p w:rsidR="00FF0DB4" w:rsidRDefault="008D59AB">
      <w:pPr>
        <w:spacing w:line="276" w:lineRule="auto"/>
        <w:ind w:left="-284"/>
        <w:jc w:val="center"/>
        <w:rPr>
          <w:rFonts w:ascii="Arial" w:hAnsi="Arial" w:cs="Arial"/>
          <w:b/>
          <w:sz w:val="20"/>
          <w:szCs w:val="20"/>
        </w:rPr>
      </w:pPr>
      <w:r>
        <w:rPr>
          <w:rFonts w:ascii="Arial" w:hAnsi="Arial" w:cs="Arial"/>
          <w:b/>
          <w:sz w:val="20"/>
          <w:szCs w:val="20"/>
        </w:rPr>
        <w:t>igen / nem</w:t>
      </w:r>
      <w:r w:rsidRPr="00C1563E">
        <w:rPr>
          <w:rStyle w:val="Lbjegyzet-hivatkozs"/>
          <w:rFonts w:ascii="Arial" w:hAnsi="Arial" w:cs="Arial"/>
          <w:b/>
          <w:color w:val="365F91" w:themeColor="accent1" w:themeShade="BF"/>
          <w:sz w:val="20"/>
          <w:szCs w:val="20"/>
        </w:rPr>
        <w:footnoteReference w:id="69"/>
      </w:r>
      <w:r>
        <w:rPr>
          <w:rFonts w:ascii="Arial" w:hAnsi="Arial" w:cs="Arial"/>
          <w:b/>
          <w:sz w:val="20"/>
          <w:szCs w:val="20"/>
        </w:rPr>
        <w:t>.</w:t>
      </w:r>
    </w:p>
    <w:p w:rsidR="00FF0DB4" w:rsidRDefault="00FF0DB4">
      <w:pPr>
        <w:spacing w:line="276" w:lineRule="auto"/>
        <w:ind w:left="-284"/>
        <w:jc w:val="both"/>
        <w:rPr>
          <w:rFonts w:ascii="Arial" w:hAnsi="Arial" w:cs="Arial"/>
          <w:b/>
          <w:sz w:val="20"/>
          <w:szCs w:val="20"/>
        </w:rPr>
      </w:pPr>
    </w:p>
    <w:p w:rsidR="00FF0DB4" w:rsidRDefault="008D59AB">
      <w:pPr>
        <w:spacing w:line="276" w:lineRule="auto"/>
        <w:ind w:left="-284"/>
        <w:jc w:val="both"/>
        <w:rPr>
          <w:rFonts w:ascii="Arial" w:hAnsi="Arial" w:cs="Arial"/>
          <w:sz w:val="20"/>
          <w:szCs w:val="20"/>
        </w:rPr>
      </w:pPr>
      <w:r>
        <w:rPr>
          <w:rFonts w:ascii="Arial" w:hAnsi="Arial" w:cs="Arial"/>
          <w:sz w:val="20"/>
          <w:szCs w:val="20"/>
        </w:rPr>
        <w:t>Az adatokat rögzítette:</w:t>
      </w:r>
    </w:p>
    <w:p w:rsidR="00FF0DB4" w:rsidRDefault="00FF0DB4">
      <w:pPr>
        <w:spacing w:line="276" w:lineRule="auto"/>
        <w:ind w:left="-284"/>
        <w:jc w:val="both"/>
        <w:rPr>
          <w:rFonts w:ascii="Arial" w:hAnsi="Arial" w:cs="Arial"/>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8D59AB" w:rsidTr="00AC5168">
        <w:tc>
          <w:tcPr>
            <w:tcW w:w="3510" w:type="dxa"/>
          </w:tcPr>
          <w:p w:rsidR="00FF0DB4" w:rsidRDefault="008D59AB">
            <w:pPr>
              <w:spacing w:line="276" w:lineRule="auto"/>
              <w:jc w:val="center"/>
              <w:rPr>
                <w:rFonts w:ascii="Arial" w:hAnsi="Arial" w:cs="Arial"/>
                <w:sz w:val="20"/>
              </w:rPr>
            </w:pPr>
            <w:r>
              <w:rPr>
                <w:rFonts w:ascii="Arial" w:hAnsi="Arial" w:cs="Arial"/>
                <w:sz w:val="20"/>
              </w:rPr>
              <w:t>szolgáltató képviselőjének neve olvashatóan:</w:t>
            </w:r>
          </w:p>
        </w:tc>
        <w:tc>
          <w:tcPr>
            <w:tcW w:w="6344" w:type="dxa"/>
          </w:tcPr>
          <w:p w:rsidR="00FF0DB4" w:rsidRDefault="008D59AB">
            <w:pPr>
              <w:spacing w:line="276" w:lineRule="auto"/>
              <w:jc w:val="both"/>
              <w:rPr>
                <w:rFonts w:ascii="Arial" w:hAnsi="Arial" w:cs="Arial"/>
                <w:sz w:val="20"/>
              </w:rPr>
            </w:pPr>
            <w:r>
              <w:rPr>
                <w:rFonts w:ascii="Arial" w:hAnsi="Arial" w:cs="Arial"/>
                <w:sz w:val="20"/>
              </w:rPr>
              <w:t>…………………………………………………………………..</w:t>
            </w:r>
          </w:p>
        </w:tc>
      </w:tr>
      <w:tr w:rsidR="008D59AB" w:rsidTr="00AC5168">
        <w:tc>
          <w:tcPr>
            <w:tcW w:w="3510" w:type="dxa"/>
          </w:tcPr>
          <w:p w:rsidR="008D59AB" w:rsidRDefault="008D59AB"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8D59AB" w:rsidP="005D358B">
            <w:pPr>
              <w:spacing w:line="276" w:lineRule="auto"/>
              <w:jc w:val="both"/>
              <w:rPr>
                <w:rFonts w:ascii="Arial" w:hAnsi="Arial" w:cs="Arial"/>
                <w:sz w:val="20"/>
              </w:rPr>
            </w:pPr>
            <w:r>
              <w:rPr>
                <w:rFonts w:ascii="Arial" w:hAnsi="Arial" w:cs="Arial"/>
                <w:sz w:val="20"/>
              </w:rPr>
              <w:t>…………………………………………………………………..</w:t>
            </w:r>
          </w:p>
        </w:tc>
      </w:tr>
      <w:tr w:rsidR="008D59AB" w:rsidTr="00AC5168">
        <w:tc>
          <w:tcPr>
            <w:tcW w:w="3510" w:type="dxa"/>
          </w:tcPr>
          <w:p w:rsidR="008D59AB" w:rsidRDefault="008D59AB"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8D59AB" w:rsidP="005D358B">
            <w:pPr>
              <w:spacing w:line="276" w:lineRule="auto"/>
              <w:jc w:val="both"/>
              <w:rPr>
                <w:rFonts w:ascii="Arial" w:hAnsi="Arial" w:cs="Arial"/>
                <w:sz w:val="20"/>
              </w:rPr>
            </w:pPr>
            <w:r>
              <w:rPr>
                <w:rFonts w:ascii="Arial" w:hAnsi="Arial" w:cs="Arial"/>
                <w:sz w:val="20"/>
              </w:rPr>
              <w:t>…………………………………………………………………..</w:t>
            </w:r>
          </w:p>
        </w:tc>
      </w:tr>
    </w:tbl>
    <w:p w:rsidR="00C70E81" w:rsidRDefault="00C70E81" w:rsidP="005D358B">
      <w:pPr>
        <w:spacing w:line="276" w:lineRule="auto"/>
        <w:ind w:right="284"/>
        <w:jc w:val="both"/>
        <w:rPr>
          <w:rFonts w:ascii="Arial" w:hAnsi="Arial" w:cs="Arial"/>
          <w:sz w:val="20"/>
          <w:szCs w:val="20"/>
        </w:rPr>
      </w:pPr>
    </w:p>
    <w:p w:rsidR="00C70E81" w:rsidRDefault="00C70E81" w:rsidP="005D358B">
      <w:pPr>
        <w:spacing w:line="276" w:lineRule="auto"/>
        <w:rPr>
          <w:rFonts w:ascii="Arial" w:hAnsi="Arial" w:cs="Arial"/>
          <w:sz w:val="20"/>
          <w:szCs w:val="20"/>
        </w:rPr>
      </w:pPr>
      <w:r>
        <w:rPr>
          <w:rFonts w:ascii="Arial" w:hAnsi="Arial" w:cs="Arial"/>
          <w:sz w:val="20"/>
          <w:szCs w:val="20"/>
        </w:rPr>
        <w:br w:type="page"/>
      </w:r>
    </w:p>
    <w:p w:rsidR="00F02BBE" w:rsidRDefault="008D3B8D" w:rsidP="005D358B">
      <w:pPr>
        <w:spacing w:line="276" w:lineRule="auto"/>
        <w:ind w:right="284"/>
        <w:jc w:val="center"/>
        <w:rPr>
          <w:rFonts w:ascii="Arial" w:hAnsi="Arial" w:cs="Arial"/>
          <w:b/>
          <w:sz w:val="20"/>
          <w:szCs w:val="20"/>
        </w:rPr>
      </w:pPr>
      <w:r w:rsidRPr="008D3B8D">
        <w:rPr>
          <w:rFonts w:ascii="Arial" w:hAnsi="Arial" w:cs="Arial"/>
          <w:b/>
          <w:sz w:val="20"/>
          <w:szCs w:val="20"/>
        </w:rPr>
        <w:lastRenderedPageBreak/>
        <w:t xml:space="preserve">9. </w:t>
      </w:r>
      <w:r w:rsidR="00C70E81">
        <w:rPr>
          <w:rFonts w:ascii="Arial" w:hAnsi="Arial" w:cs="Arial"/>
          <w:b/>
          <w:sz w:val="20"/>
          <w:szCs w:val="20"/>
        </w:rPr>
        <w:t xml:space="preserve">sz. </w:t>
      </w:r>
      <w:r w:rsidRPr="008D3B8D">
        <w:rPr>
          <w:rFonts w:ascii="Arial" w:hAnsi="Arial" w:cs="Arial"/>
          <w:b/>
          <w:sz w:val="20"/>
          <w:szCs w:val="20"/>
        </w:rPr>
        <w:t xml:space="preserve">melléklet </w:t>
      </w:r>
      <w:r w:rsidR="00C70E81">
        <w:rPr>
          <w:rFonts w:ascii="Arial" w:hAnsi="Arial" w:cs="Arial"/>
          <w:b/>
          <w:sz w:val="20"/>
          <w:szCs w:val="20"/>
        </w:rPr>
        <w:t xml:space="preserve">- </w:t>
      </w:r>
      <w:r w:rsidRPr="008D3B8D">
        <w:rPr>
          <w:rFonts w:ascii="Arial" w:hAnsi="Arial" w:cs="Arial"/>
          <w:b/>
          <w:sz w:val="20"/>
          <w:szCs w:val="20"/>
        </w:rPr>
        <w:t>BEJELENTÉS A KIJELÖLT SZEMÉLY RÉSZÉRE</w:t>
      </w:r>
    </w:p>
    <w:p w:rsidR="005F1829" w:rsidRDefault="00C70E81" w:rsidP="005D358B">
      <w:pPr>
        <w:spacing w:line="276" w:lineRule="auto"/>
        <w:ind w:right="284"/>
        <w:jc w:val="center"/>
        <w:rPr>
          <w:rFonts w:ascii="Arial" w:hAnsi="Arial" w:cs="Arial"/>
          <w:sz w:val="20"/>
          <w:szCs w:val="20"/>
        </w:rPr>
      </w:pPr>
      <w:r w:rsidRPr="00C70E81">
        <w:rPr>
          <w:rFonts w:ascii="Arial" w:hAnsi="Arial" w:cs="Arial"/>
          <w:sz w:val="20"/>
          <w:szCs w:val="20"/>
        </w:rPr>
        <w:t>a pénzmosásra, terrorizmus finanszírozására vagy a dolog büntetendő cselekményből való származására utaló adatról, tényről, körülményről</w:t>
      </w:r>
    </w:p>
    <w:p w:rsidR="005F1829" w:rsidRDefault="00C70E81" w:rsidP="005D358B">
      <w:pPr>
        <w:spacing w:line="276" w:lineRule="auto"/>
        <w:ind w:right="284"/>
        <w:jc w:val="center"/>
        <w:rPr>
          <w:rFonts w:ascii="Arial" w:hAnsi="Arial" w:cs="Arial"/>
          <w:b/>
          <w:color w:val="365F91" w:themeColor="accent1" w:themeShade="BF"/>
          <w:sz w:val="20"/>
          <w:szCs w:val="20"/>
        </w:rPr>
      </w:pPr>
      <w:r w:rsidRPr="00C1563E">
        <w:rPr>
          <w:rFonts w:ascii="Arial" w:hAnsi="Arial" w:cs="Arial"/>
          <w:b/>
          <w:color w:val="365F91" w:themeColor="accent1" w:themeShade="BF"/>
          <w:sz w:val="20"/>
          <w:szCs w:val="20"/>
        </w:rPr>
        <w:t>KIZÁRÓLAG BELSŐ HASZNÁLATRA!</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Pr>
          <w:rFonts w:ascii="Arial" w:hAnsi="Arial" w:cs="Arial"/>
          <w:sz w:val="20"/>
          <w:szCs w:val="20"/>
        </w:rPr>
        <w:t>A bejelentéshez mellékelni kell a rendelkezésre álló, pénzmosásra és a terrorizmus finanszírozására utaló adat, tény, körülmény meglétét alátámasztó, rendelkezésre álló dokumentumokat.</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1.</w:t>
      </w:r>
      <w:r>
        <w:rPr>
          <w:rFonts w:ascii="Arial" w:hAnsi="Arial" w:cs="Arial"/>
          <w:sz w:val="20"/>
          <w:szCs w:val="20"/>
        </w:rPr>
        <w:t xml:space="preserve"> A szolgáltató neve, címe, közvetlen telefonszáma: ……………………………………………………………</w:t>
      </w:r>
    </w:p>
    <w:p w:rsidR="00FF0DB4" w:rsidRDefault="00C70E81">
      <w:pPr>
        <w:spacing w:line="276" w:lineRule="auto"/>
        <w:ind w:right="284"/>
        <w:jc w:val="both"/>
        <w:rPr>
          <w:rFonts w:ascii="Arial" w:hAnsi="Arial" w:cs="Arial"/>
          <w:sz w:val="20"/>
          <w:szCs w:val="20"/>
        </w:rPr>
      </w:pPr>
      <w:r>
        <w:rPr>
          <w:rFonts w:ascii="Arial" w:hAnsi="Arial" w:cs="Arial"/>
          <w:sz w:val="20"/>
          <w:szCs w:val="20"/>
        </w:rPr>
        <w:t>…………………………………………………………………………………………………………………………..</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Pr>
          <w:rFonts w:ascii="Arial" w:hAnsi="Arial" w:cs="Arial"/>
          <w:sz w:val="20"/>
          <w:szCs w:val="20"/>
        </w:rPr>
        <w:t>1.1.</w:t>
      </w:r>
      <w:r w:rsidRPr="00C70E81">
        <w:rPr>
          <w:rFonts w:ascii="Arial" w:hAnsi="Arial" w:cs="Arial"/>
          <w:sz w:val="20"/>
          <w:szCs w:val="20"/>
        </w:rPr>
        <w:t xml:space="preserve"> Az észlelő neve, beosztása: </w:t>
      </w:r>
      <w:r>
        <w:rPr>
          <w:rFonts w:ascii="Arial" w:hAnsi="Arial" w:cs="Arial"/>
          <w:sz w:val="20"/>
          <w:szCs w:val="20"/>
        </w:rPr>
        <w:t>……………………………………………………………………………………</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Pr>
          <w:rFonts w:ascii="Arial" w:hAnsi="Arial" w:cs="Arial"/>
          <w:sz w:val="20"/>
          <w:szCs w:val="20"/>
        </w:rPr>
        <w:t>1.2. Az észlelés időpontja: …………………………………………………………………………………………..</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2. A bejelentésben szereplő ügyfél és tényleges tulajdonos azonosító adatai</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 xml:space="preserve"> Az ügyfél képviseletében eljáró személy bejelentő számára ismert adatai:</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1.</w:t>
      </w:r>
      <w:r w:rsidRPr="00C70E81">
        <w:rPr>
          <w:rFonts w:ascii="Arial" w:hAnsi="Arial" w:cs="Arial"/>
          <w:sz w:val="20"/>
          <w:szCs w:val="20"/>
        </w:rPr>
        <w:tab/>
        <w:t>családi és utónév:</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2.</w:t>
      </w:r>
      <w:r w:rsidRPr="00C70E81">
        <w:rPr>
          <w:rFonts w:ascii="Arial" w:hAnsi="Arial" w:cs="Arial"/>
          <w:sz w:val="20"/>
          <w:szCs w:val="20"/>
        </w:rPr>
        <w:tab/>
        <w:t>születési családi és utónév:</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3.</w:t>
      </w:r>
      <w:r w:rsidRPr="00C70E81">
        <w:rPr>
          <w:rFonts w:ascii="Arial" w:hAnsi="Arial" w:cs="Arial"/>
          <w:sz w:val="20"/>
          <w:szCs w:val="20"/>
        </w:rPr>
        <w:tab/>
        <w:t>állampolgárság:</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4.</w:t>
      </w:r>
      <w:r w:rsidRPr="00C70E81">
        <w:rPr>
          <w:rFonts w:ascii="Arial" w:hAnsi="Arial" w:cs="Arial"/>
          <w:sz w:val="20"/>
          <w:szCs w:val="20"/>
        </w:rPr>
        <w:tab/>
        <w:t>születési hely, idő:</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5.</w:t>
      </w:r>
      <w:r w:rsidRPr="00C70E81">
        <w:rPr>
          <w:rFonts w:ascii="Arial" w:hAnsi="Arial" w:cs="Arial"/>
          <w:sz w:val="20"/>
          <w:szCs w:val="20"/>
        </w:rPr>
        <w:tab/>
        <w:t>anyja születési neve:</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6.</w:t>
      </w:r>
      <w:r w:rsidRPr="00C70E81">
        <w:rPr>
          <w:rFonts w:ascii="Arial" w:hAnsi="Arial" w:cs="Arial"/>
          <w:sz w:val="20"/>
          <w:szCs w:val="20"/>
        </w:rPr>
        <w:tab/>
        <w:t>lakcím, ennek hiányában tartózkodási hely:</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FF0DB4" w:rsidRDefault="00324F6C">
      <w:pPr>
        <w:spacing w:line="276" w:lineRule="auto"/>
        <w:ind w:right="284"/>
        <w:jc w:val="both"/>
        <w:rPr>
          <w:rFonts w:ascii="Arial" w:hAnsi="Arial" w:cs="Arial"/>
          <w:sz w:val="20"/>
          <w:szCs w:val="20"/>
        </w:rPr>
      </w:pPr>
      <w:r>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7.</w:t>
      </w:r>
      <w:r w:rsidRPr="00C70E81">
        <w:rPr>
          <w:rFonts w:ascii="Arial" w:hAnsi="Arial" w:cs="Arial"/>
          <w:sz w:val="20"/>
          <w:szCs w:val="20"/>
        </w:rPr>
        <w:tab/>
        <w:t>azonosítási okmány típusa, száma:</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 xml:space="preserve">A jogi személy vagy jogi személyiséggel nem rendelkező más szervezet (ügyfél) bejelentő számára ismert adatai </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1.</w:t>
      </w:r>
      <w:r w:rsidRPr="00C70E81">
        <w:rPr>
          <w:rFonts w:ascii="Arial" w:hAnsi="Arial" w:cs="Arial"/>
          <w:sz w:val="20"/>
          <w:szCs w:val="20"/>
        </w:rPr>
        <w:tab/>
        <w:t>név, rövidített név:</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FF0DB4" w:rsidRDefault="00324F6C">
      <w:pPr>
        <w:spacing w:line="276" w:lineRule="auto"/>
        <w:ind w:right="284"/>
        <w:jc w:val="both"/>
        <w:rPr>
          <w:rFonts w:ascii="Arial" w:hAnsi="Arial" w:cs="Arial"/>
          <w:sz w:val="20"/>
          <w:szCs w:val="20"/>
        </w:rPr>
      </w:pPr>
      <w:r>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2.</w:t>
      </w:r>
      <w:r w:rsidRPr="00C70E81">
        <w:rPr>
          <w:rFonts w:ascii="Arial" w:hAnsi="Arial" w:cs="Arial"/>
          <w:sz w:val="20"/>
          <w:szCs w:val="20"/>
        </w:rPr>
        <w:tab/>
        <w:t>székhely, vagy külföldi székhelyű vállalkozás esetén a magyarországi fióktelep címe:</w:t>
      </w:r>
      <w:r w:rsidR="00324F6C">
        <w:rPr>
          <w:rFonts w:ascii="Arial" w:hAnsi="Arial" w:cs="Arial"/>
          <w:sz w:val="20"/>
          <w:szCs w:val="20"/>
        </w:rPr>
        <w:t xml:space="preserve"> ……………</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3.</w:t>
      </w:r>
      <w:r w:rsidRPr="00C70E81">
        <w:rPr>
          <w:rFonts w:ascii="Arial" w:hAnsi="Arial" w:cs="Arial"/>
          <w:sz w:val="20"/>
          <w:szCs w:val="20"/>
        </w:rPr>
        <w:tab/>
        <w:t>főtevékenysége:</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4.</w:t>
      </w:r>
      <w:r w:rsidRPr="00C70E81">
        <w:rPr>
          <w:rFonts w:ascii="Arial" w:hAnsi="Arial" w:cs="Arial"/>
          <w:sz w:val="20"/>
          <w:szCs w:val="20"/>
        </w:rPr>
        <w:tab/>
        <w:t>képviseletre jogosultak neve, beosztása:</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FF0DB4" w:rsidRDefault="00324F6C">
      <w:pPr>
        <w:spacing w:line="276" w:lineRule="auto"/>
        <w:ind w:right="284"/>
        <w:jc w:val="both"/>
        <w:rPr>
          <w:rFonts w:ascii="Arial" w:hAnsi="Arial" w:cs="Arial"/>
          <w:sz w:val="20"/>
          <w:szCs w:val="20"/>
        </w:rPr>
      </w:pPr>
      <w:r>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5.</w:t>
      </w:r>
      <w:r w:rsidRPr="00C70E81">
        <w:rPr>
          <w:rFonts w:ascii="Arial" w:hAnsi="Arial" w:cs="Arial"/>
          <w:sz w:val="20"/>
          <w:szCs w:val="20"/>
        </w:rPr>
        <w:tab/>
        <w:t>kézbesítési megbízott azonosítására alkalmas adatok:</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6.</w:t>
      </w:r>
      <w:r w:rsidRPr="00C70E81">
        <w:rPr>
          <w:rFonts w:ascii="Arial" w:hAnsi="Arial" w:cs="Arial"/>
          <w:sz w:val="20"/>
          <w:szCs w:val="20"/>
        </w:rPr>
        <w:tab/>
        <w:t>cégjegyzékszám, vagy nyilvántartásba vételről, bejegyzésről szóló határozat, vagy nyilvántartási szám:</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7.</w:t>
      </w:r>
      <w:r w:rsidRPr="00C70E81">
        <w:rPr>
          <w:rFonts w:ascii="Arial" w:hAnsi="Arial" w:cs="Arial"/>
          <w:sz w:val="20"/>
          <w:szCs w:val="20"/>
        </w:rPr>
        <w:tab/>
        <w:t>adószám:</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3. A pénzmosásra, terrorizmus finanszírozására vagy a dolog büntetendő cselekményből való származására utaló adat</w:t>
      </w:r>
      <w:r w:rsidR="00324F6C">
        <w:rPr>
          <w:rFonts w:ascii="Arial" w:hAnsi="Arial" w:cs="Arial"/>
          <w:sz w:val="20"/>
          <w:szCs w:val="20"/>
        </w:rPr>
        <w:t>, tény, körülmény ismertetése: ………………………………………………………..</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w:t>
      </w:r>
      <w:r w:rsidR="00324F6C">
        <w:rPr>
          <w:rFonts w:ascii="Arial" w:hAnsi="Arial" w:cs="Arial"/>
          <w:sz w:val="20"/>
          <w:szCs w:val="20"/>
        </w:rPr>
        <w:t>……………………………………………</w:t>
      </w: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 xml:space="preserve">A kijelölt személy részére történő átadás időpontja: </w:t>
      </w:r>
      <w:r w:rsidR="00324F6C">
        <w:rPr>
          <w:rFonts w:ascii="Arial" w:hAnsi="Arial" w:cs="Arial"/>
          <w:sz w:val="20"/>
          <w:szCs w:val="20"/>
        </w:rPr>
        <w:t xml:space="preserve"> </w:t>
      </w:r>
      <w:r w:rsidRPr="00C70E81">
        <w:rPr>
          <w:rFonts w:ascii="Arial" w:hAnsi="Arial" w:cs="Arial"/>
          <w:sz w:val="20"/>
          <w:szCs w:val="20"/>
        </w:rPr>
        <w:t>……………………………</w:t>
      </w:r>
      <w:r w:rsidR="00324F6C">
        <w:rPr>
          <w:rFonts w:ascii="Arial" w:hAnsi="Arial" w:cs="Arial"/>
          <w:sz w:val="20"/>
          <w:szCs w:val="20"/>
        </w:rPr>
        <w:t>………………………………</w:t>
      </w:r>
    </w:p>
    <w:p w:rsidR="00FF0DB4" w:rsidRDefault="00FF0DB4">
      <w:pPr>
        <w:spacing w:line="276" w:lineRule="auto"/>
        <w:ind w:right="284"/>
        <w:jc w:val="both"/>
        <w:rPr>
          <w:rFonts w:ascii="Arial" w:hAnsi="Arial" w:cs="Arial"/>
          <w:sz w:val="20"/>
          <w:szCs w:val="20"/>
        </w:rPr>
      </w:pPr>
    </w:p>
    <w:p w:rsidR="00FF0DB4" w:rsidRDefault="00C70E81">
      <w:pPr>
        <w:spacing w:line="276" w:lineRule="auto"/>
        <w:ind w:right="284"/>
        <w:jc w:val="both"/>
        <w:rPr>
          <w:rFonts w:ascii="Arial" w:hAnsi="Arial" w:cs="Arial"/>
          <w:sz w:val="20"/>
          <w:szCs w:val="20"/>
        </w:rPr>
      </w:pPr>
      <w:r w:rsidRPr="00C70E81">
        <w:rPr>
          <w:rFonts w:ascii="Arial" w:hAnsi="Arial" w:cs="Arial"/>
          <w:sz w:val="20"/>
          <w:szCs w:val="20"/>
        </w:rPr>
        <w:t>Átvétel igazolása</w:t>
      </w:r>
      <w:r w:rsidR="00311ACB">
        <w:rPr>
          <w:rFonts w:ascii="Arial" w:hAnsi="Arial" w:cs="Arial"/>
          <w:sz w:val="20"/>
          <w:szCs w:val="20"/>
        </w:rPr>
        <w:t xml:space="preserve"> (aláírás)</w:t>
      </w:r>
      <w:r w:rsidRPr="00C70E81">
        <w:rPr>
          <w:rFonts w:ascii="Arial" w:hAnsi="Arial" w:cs="Arial"/>
          <w:sz w:val="20"/>
          <w:szCs w:val="20"/>
        </w:rPr>
        <w:t>: …………………………………………………………</w:t>
      </w:r>
      <w:r w:rsidR="00324F6C">
        <w:rPr>
          <w:rFonts w:ascii="Arial" w:hAnsi="Arial" w:cs="Arial"/>
          <w:sz w:val="20"/>
          <w:szCs w:val="20"/>
        </w:rPr>
        <w:t>……………………………..</w:t>
      </w:r>
    </w:p>
    <w:p w:rsidR="00FF0DB4" w:rsidRDefault="00224F91">
      <w:pPr>
        <w:spacing w:line="276" w:lineRule="auto"/>
        <w:jc w:val="center"/>
        <w:rPr>
          <w:rFonts w:ascii="Arial" w:hAnsi="Arial" w:cs="Arial"/>
          <w:b/>
          <w:sz w:val="20"/>
          <w:szCs w:val="20"/>
        </w:rPr>
      </w:pPr>
      <w:r>
        <w:rPr>
          <w:rFonts w:ascii="Arial" w:hAnsi="Arial" w:cs="Arial"/>
          <w:sz w:val="20"/>
          <w:szCs w:val="20"/>
        </w:rPr>
        <w:br w:type="page"/>
      </w:r>
      <w:r w:rsidR="008D3B8D" w:rsidRPr="008D3B8D">
        <w:rPr>
          <w:rFonts w:ascii="Arial" w:hAnsi="Arial" w:cs="Arial"/>
          <w:b/>
          <w:sz w:val="20"/>
          <w:szCs w:val="20"/>
        </w:rPr>
        <w:lastRenderedPageBreak/>
        <w:t>10. sz. melléklet</w:t>
      </w:r>
    </w:p>
    <w:p w:rsidR="00FF0DB4" w:rsidRDefault="008D3B8D">
      <w:pPr>
        <w:spacing w:line="276" w:lineRule="auto"/>
        <w:jc w:val="center"/>
        <w:rPr>
          <w:rFonts w:ascii="Arial" w:hAnsi="Arial" w:cs="Arial"/>
          <w:b/>
          <w:sz w:val="20"/>
          <w:szCs w:val="20"/>
        </w:rPr>
      </w:pPr>
      <w:r w:rsidRPr="008D3B8D">
        <w:rPr>
          <w:rFonts w:ascii="Arial" w:hAnsi="Arial" w:cs="Arial"/>
          <w:b/>
          <w:sz w:val="20"/>
          <w:szCs w:val="20"/>
        </w:rPr>
        <w:t>Kockázati besorolást segítő segédlet nemesfém-forgalmazó szolgáltató részére</w:t>
      </w:r>
    </w:p>
    <w:p w:rsidR="00FF0DB4" w:rsidRDefault="006A3338">
      <w:pPr>
        <w:spacing w:line="276" w:lineRule="auto"/>
        <w:jc w:val="center"/>
        <w:rPr>
          <w:rFonts w:ascii="Arial" w:hAnsi="Arial" w:cs="Arial"/>
          <w:b/>
          <w:color w:val="365F91" w:themeColor="accent1" w:themeShade="BF"/>
          <w:sz w:val="20"/>
          <w:szCs w:val="20"/>
        </w:rPr>
      </w:pPr>
      <w:r w:rsidRPr="00C1563E">
        <w:rPr>
          <w:rFonts w:ascii="Arial" w:hAnsi="Arial" w:cs="Arial"/>
          <w:b/>
          <w:color w:val="365F91" w:themeColor="accent1" w:themeShade="BF"/>
          <w:sz w:val="20"/>
          <w:szCs w:val="20"/>
        </w:rPr>
        <w:t>KIZÁRÓLAG A SZOLGÁLTATÓ TÖLTI KI! BELSŐ HASZNÁLATRA!</w:t>
      </w:r>
    </w:p>
    <w:p w:rsidR="00FF0DB4" w:rsidRDefault="008D3B8D">
      <w:pPr>
        <w:spacing w:before="120" w:after="120" w:line="276" w:lineRule="auto"/>
        <w:jc w:val="both"/>
        <w:rPr>
          <w:rFonts w:ascii="Arial" w:hAnsi="Arial" w:cs="Arial"/>
          <w:sz w:val="20"/>
          <w:szCs w:val="20"/>
        </w:rPr>
      </w:pPr>
      <w:r w:rsidRPr="008D3B8D">
        <w:rPr>
          <w:rFonts w:ascii="Arial" w:hAnsi="Arial" w:cs="Arial"/>
          <w:sz w:val="20"/>
          <w:szCs w:val="20"/>
        </w:rPr>
        <w:t xml:space="preserve">1./ </w:t>
      </w:r>
      <w:r w:rsidR="00A47F80">
        <w:rPr>
          <w:rFonts w:ascii="Arial" w:hAnsi="Arial" w:cs="Arial"/>
          <w:sz w:val="20"/>
          <w:szCs w:val="20"/>
        </w:rPr>
        <w:t>Üzleti kapcsolat létesítése illetve ügyleti megbízás esetén a</w:t>
      </w:r>
      <w:r w:rsidR="006A3338">
        <w:rPr>
          <w:rFonts w:ascii="Arial" w:hAnsi="Arial" w:cs="Arial"/>
          <w:sz w:val="20"/>
          <w:szCs w:val="20"/>
        </w:rPr>
        <w:t xml:space="preserve">z ügyfelet be kell sorolni kockázati kategóriába </w:t>
      </w:r>
      <w:r w:rsidR="00A47F80">
        <w:rPr>
          <w:rFonts w:ascii="Arial" w:hAnsi="Arial" w:cs="Arial"/>
          <w:sz w:val="20"/>
          <w:szCs w:val="20"/>
        </w:rPr>
        <w:t xml:space="preserve">az ügyfél-átvilágítás érekében </w:t>
      </w:r>
      <w:r w:rsidR="006A3338">
        <w:rPr>
          <w:rFonts w:ascii="Arial" w:hAnsi="Arial" w:cs="Arial"/>
          <w:sz w:val="20"/>
          <w:szCs w:val="20"/>
        </w:rPr>
        <w:t>a következő szempontok alapján.</w:t>
      </w:r>
      <w:r w:rsidRPr="008D3B8D">
        <w:rPr>
          <w:rFonts w:ascii="Arial" w:hAnsi="Arial" w:cs="Arial"/>
          <w:sz w:val="20"/>
          <w:szCs w:val="20"/>
        </w:rPr>
        <w:t xml:space="preserve"> </w:t>
      </w:r>
    </w:p>
    <w:p w:rsidR="00FF0DB4" w:rsidRDefault="008D3B8D">
      <w:pPr>
        <w:spacing w:before="120" w:after="120" w:line="276" w:lineRule="auto"/>
        <w:jc w:val="both"/>
        <w:rPr>
          <w:rFonts w:ascii="Arial" w:hAnsi="Arial" w:cs="Arial"/>
          <w:sz w:val="20"/>
          <w:szCs w:val="20"/>
        </w:rPr>
      </w:pPr>
      <w:r w:rsidRPr="008D3B8D">
        <w:rPr>
          <w:rFonts w:ascii="Arial" w:hAnsi="Arial" w:cs="Arial"/>
          <w:sz w:val="20"/>
          <w:szCs w:val="20"/>
        </w:rPr>
        <w:t xml:space="preserve">2./ </w:t>
      </w:r>
      <w:r w:rsidRPr="008D3B8D">
        <w:rPr>
          <w:rFonts w:ascii="Arial" w:hAnsi="Arial" w:cs="Arial"/>
          <w:b/>
          <w:sz w:val="20"/>
          <w:szCs w:val="20"/>
        </w:rPr>
        <w:t>Tegyen X-et a megfelelő rovatba</w:t>
      </w:r>
      <w:r w:rsidR="00746081">
        <w:rPr>
          <w:rFonts w:ascii="Arial" w:hAnsi="Arial" w:cs="Arial"/>
          <w:sz w:val="20"/>
          <w:szCs w:val="20"/>
        </w:rPr>
        <w:t xml:space="preserve">, amennyiben a kockázati tényező felmerült a konkrét ügyfélnél. </w:t>
      </w:r>
      <w:r w:rsidR="003631D7">
        <w:rPr>
          <w:rFonts w:ascii="Arial" w:hAnsi="Arial" w:cs="Arial"/>
          <w:sz w:val="20"/>
          <w:szCs w:val="20"/>
        </w:rPr>
        <w:t xml:space="preserve">Ne tegyen X-et oda, ami </w:t>
      </w:r>
      <w:r w:rsidRPr="008D3B8D">
        <w:rPr>
          <w:rFonts w:ascii="Arial" w:hAnsi="Arial" w:cs="Arial"/>
          <w:sz w:val="20"/>
          <w:szCs w:val="20"/>
        </w:rPr>
        <w:t xml:space="preserve">nem merült fel az adott jogügyletben, </w:t>
      </w:r>
      <w:r w:rsidR="003631D7">
        <w:rPr>
          <w:rFonts w:ascii="Arial" w:hAnsi="Arial" w:cs="Arial"/>
          <w:sz w:val="20"/>
          <w:szCs w:val="20"/>
        </w:rPr>
        <w:t>az a sor</w:t>
      </w:r>
      <w:r w:rsidRPr="008D3B8D">
        <w:rPr>
          <w:rFonts w:ascii="Arial" w:hAnsi="Arial" w:cs="Arial"/>
          <w:sz w:val="20"/>
          <w:szCs w:val="20"/>
        </w:rPr>
        <w:t xml:space="preserve"> nem kerül értékelésre</w:t>
      </w:r>
      <w:r w:rsidR="003631D7">
        <w:rPr>
          <w:rFonts w:ascii="Arial" w:hAnsi="Arial" w:cs="Arial"/>
          <w:sz w:val="20"/>
          <w:szCs w:val="20"/>
        </w:rPr>
        <w:t>.</w:t>
      </w:r>
    </w:p>
    <w:p w:rsidR="00FF0DB4" w:rsidRDefault="00D63D36">
      <w:pPr>
        <w:spacing w:before="120" w:after="120" w:line="276" w:lineRule="auto"/>
        <w:jc w:val="both"/>
        <w:rPr>
          <w:rFonts w:ascii="Arial" w:hAnsi="Arial" w:cs="Arial"/>
          <w:sz w:val="20"/>
          <w:szCs w:val="20"/>
        </w:rPr>
      </w:pPr>
      <w:r>
        <w:rPr>
          <w:rFonts w:ascii="Arial" w:hAnsi="Arial" w:cs="Arial"/>
          <w:sz w:val="20"/>
          <w:szCs w:val="20"/>
        </w:rPr>
        <w:t>3. Az ügyfél-átvilágítás során keletkező dokumentációval együtt tárolandó, kezelendő. Tűzze hozzá a keletkezett dokumentációhoz.</w:t>
      </w:r>
    </w:p>
    <w:p w:rsidR="00FF0DB4" w:rsidRDefault="008D3B8D">
      <w:pPr>
        <w:spacing w:before="120" w:after="120" w:line="276" w:lineRule="auto"/>
        <w:jc w:val="both"/>
        <w:rPr>
          <w:rFonts w:ascii="Arial" w:hAnsi="Arial" w:cs="Arial"/>
          <w:b/>
          <w:sz w:val="20"/>
          <w:szCs w:val="20"/>
        </w:rPr>
      </w:pPr>
      <w:r w:rsidRPr="008D3B8D">
        <w:rPr>
          <w:rFonts w:ascii="Arial" w:hAnsi="Arial" w:cs="Arial"/>
          <w:b/>
          <w:sz w:val="20"/>
          <w:szCs w:val="20"/>
        </w:rPr>
        <w:t>4. Ügyfél adatai</w:t>
      </w:r>
      <w:r w:rsidR="000405A1">
        <w:rPr>
          <w:rFonts w:ascii="Arial" w:hAnsi="Arial" w:cs="Arial"/>
          <w:b/>
          <w:sz w:val="20"/>
          <w:szCs w:val="20"/>
        </w:rPr>
        <w:t xml:space="preserve"> </w:t>
      </w:r>
      <w:r w:rsidRPr="008D3B8D">
        <w:rPr>
          <w:rFonts w:ascii="Arial" w:hAnsi="Arial" w:cs="Arial"/>
          <w:sz w:val="20"/>
          <w:szCs w:val="20"/>
        </w:rPr>
        <w:t>– a megfelelő kitöltendő</w:t>
      </w:r>
      <w:r w:rsidR="00D63D36" w:rsidRPr="000405A1">
        <w:rPr>
          <w:rFonts w:ascii="Arial" w:hAnsi="Arial" w:cs="Arial"/>
          <w:sz w:val="20"/>
          <w:szCs w:val="20"/>
        </w:rPr>
        <w:t>:</w:t>
      </w:r>
    </w:p>
    <w:p w:rsidR="00FF0DB4" w:rsidRDefault="003A1842">
      <w:pPr>
        <w:spacing w:before="120" w:after="120" w:line="276" w:lineRule="auto"/>
        <w:jc w:val="both"/>
        <w:rPr>
          <w:rFonts w:ascii="Arial" w:hAnsi="Arial" w:cs="Arial"/>
          <w:sz w:val="20"/>
          <w:szCs w:val="20"/>
        </w:rPr>
      </w:pPr>
      <w:r>
        <w:rPr>
          <w:rFonts w:ascii="Arial" w:hAnsi="Arial" w:cs="Arial"/>
          <w:sz w:val="20"/>
          <w:szCs w:val="20"/>
        </w:rPr>
        <w:t xml:space="preserve">a) </w:t>
      </w:r>
      <w:r w:rsidR="008D3B8D" w:rsidRPr="008D3B8D">
        <w:rPr>
          <w:rFonts w:ascii="Arial" w:hAnsi="Arial" w:cs="Arial"/>
          <w:b/>
          <w:sz w:val="20"/>
          <w:szCs w:val="20"/>
        </w:rPr>
        <w:t>Természetes személy ügyfél adatai:</w:t>
      </w:r>
    </w:p>
    <w:p w:rsidR="00FF0DB4" w:rsidRDefault="003A1842">
      <w:pPr>
        <w:spacing w:before="120" w:after="120" w:line="276" w:lineRule="auto"/>
        <w:jc w:val="both"/>
        <w:rPr>
          <w:rFonts w:ascii="Arial" w:hAnsi="Arial" w:cs="Arial"/>
          <w:sz w:val="20"/>
          <w:szCs w:val="20"/>
        </w:rPr>
      </w:pPr>
      <w:r>
        <w:rPr>
          <w:rFonts w:ascii="Arial" w:hAnsi="Arial" w:cs="Arial"/>
          <w:sz w:val="20"/>
          <w:szCs w:val="20"/>
        </w:rPr>
        <w:t>aa) családi és utónév:</w:t>
      </w:r>
    </w:p>
    <w:p w:rsidR="00FF0DB4" w:rsidRDefault="003A1842">
      <w:pPr>
        <w:spacing w:before="120" w:after="120" w:line="276" w:lineRule="auto"/>
        <w:jc w:val="both"/>
        <w:rPr>
          <w:rFonts w:ascii="Arial" w:hAnsi="Arial" w:cs="Arial"/>
          <w:sz w:val="20"/>
          <w:szCs w:val="20"/>
        </w:rPr>
      </w:pPr>
      <w:r>
        <w:rPr>
          <w:rFonts w:ascii="Arial" w:hAnsi="Arial" w:cs="Arial"/>
          <w:sz w:val="20"/>
          <w:szCs w:val="20"/>
        </w:rPr>
        <w:t xml:space="preserve">ab) születési hely/idő: </w:t>
      </w:r>
    </w:p>
    <w:p w:rsidR="00FF0DB4" w:rsidRDefault="003A1842">
      <w:pPr>
        <w:spacing w:before="120" w:after="120" w:line="276" w:lineRule="auto"/>
        <w:jc w:val="both"/>
        <w:rPr>
          <w:rFonts w:ascii="Arial" w:hAnsi="Arial" w:cs="Arial"/>
          <w:sz w:val="20"/>
        </w:rPr>
      </w:pPr>
      <w:r>
        <w:rPr>
          <w:rFonts w:ascii="Arial" w:hAnsi="Arial" w:cs="Arial"/>
          <w:sz w:val="20"/>
          <w:szCs w:val="20"/>
        </w:rPr>
        <w:t xml:space="preserve">b) </w:t>
      </w:r>
      <w:r w:rsidR="008D3B8D" w:rsidRPr="008D3B8D">
        <w:rPr>
          <w:rFonts w:ascii="Arial" w:hAnsi="Arial" w:cs="Arial"/>
          <w:b/>
          <w:sz w:val="20"/>
        </w:rPr>
        <w:t>Jogi személy vagy jogi személyiséggel nem rendelkező szervezet adatai</w:t>
      </w:r>
      <w:r w:rsidRPr="00594FBA">
        <w:rPr>
          <w:rFonts w:ascii="Arial" w:hAnsi="Arial" w:cs="Arial"/>
          <w:sz w:val="20"/>
        </w:rPr>
        <w:t xml:space="preserve"> (e</w:t>
      </w:r>
      <w:r>
        <w:rPr>
          <w:rFonts w:ascii="Arial" w:hAnsi="Arial" w:cs="Arial"/>
          <w:sz w:val="20"/>
        </w:rPr>
        <w:t>gyéni</w:t>
      </w:r>
      <w:r w:rsidRPr="00594FBA">
        <w:rPr>
          <w:rFonts w:ascii="Arial" w:hAnsi="Arial" w:cs="Arial"/>
          <w:sz w:val="20"/>
        </w:rPr>
        <w:t xml:space="preserve"> vállalkozónál is ki kell tölteni):</w:t>
      </w:r>
    </w:p>
    <w:p w:rsidR="00FF0DB4" w:rsidRDefault="003A1842">
      <w:pPr>
        <w:spacing w:before="120" w:after="120" w:line="276" w:lineRule="auto"/>
        <w:jc w:val="both"/>
        <w:rPr>
          <w:rFonts w:ascii="Arial" w:hAnsi="Arial" w:cs="Arial"/>
          <w:sz w:val="20"/>
        </w:rPr>
      </w:pPr>
      <w:r>
        <w:rPr>
          <w:rFonts w:ascii="Arial" w:hAnsi="Arial" w:cs="Arial"/>
          <w:sz w:val="20"/>
        </w:rPr>
        <w:t>ba) név, rövidített név:</w:t>
      </w:r>
    </w:p>
    <w:p w:rsidR="00FF0DB4" w:rsidRDefault="003A1842">
      <w:pPr>
        <w:spacing w:before="120" w:after="120" w:line="276" w:lineRule="auto"/>
        <w:jc w:val="both"/>
        <w:rPr>
          <w:rFonts w:ascii="Arial" w:hAnsi="Arial" w:cs="Arial"/>
          <w:sz w:val="20"/>
        </w:rPr>
      </w:pPr>
      <w:r>
        <w:rPr>
          <w:rFonts w:ascii="Arial" w:hAnsi="Arial" w:cs="Arial"/>
          <w:sz w:val="20"/>
        </w:rPr>
        <w:t>bb) székhely/magyarországi fióktelep címe</w:t>
      </w:r>
      <w:r w:rsidRPr="00C1563E">
        <w:rPr>
          <w:rStyle w:val="Lbjegyzet-hivatkozs"/>
          <w:rFonts w:ascii="Arial" w:hAnsi="Arial" w:cs="Arial"/>
          <w:color w:val="365F91" w:themeColor="accent1" w:themeShade="BF"/>
          <w:sz w:val="20"/>
        </w:rPr>
        <w:footnoteReference w:id="70"/>
      </w:r>
      <w:r>
        <w:rPr>
          <w:rFonts w:ascii="Arial" w:hAnsi="Arial" w:cs="Arial"/>
          <w:sz w:val="20"/>
        </w:rPr>
        <w:t>:</w:t>
      </w:r>
    </w:p>
    <w:tbl>
      <w:tblPr>
        <w:tblStyle w:val="Rcsostblzat"/>
        <w:tblW w:w="0" w:type="auto"/>
        <w:jc w:val="center"/>
        <w:tblLook w:val="04A0"/>
      </w:tblPr>
      <w:tblGrid>
        <w:gridCol w:w="7272"/>
        <w:gridCol w:w="1158"/>
        <w:gridCol w:w="1424"/>
      </w:tblGrid>
      <w:tr w:rsidR="00754A02" w:rsidRPr="00F70DF3" w:rsidTr="00EF2534">
        <w:trPr>
          <w:jc w:val="center"/>
        </w:trPr>
        <w:tc>
          <w:tcPr>
            <w:tcW w:w="7272" w:type="dxa"/>
          </w:tcPr>
          <w:p w:rsidR="00FF0DB4" w:rsidRDefault="00523FCE">
            <w:pPr>
              <w:spacing w:line="276" w:lineRule="auto"/>
              <w:jc w:val="both"/>
              <w:rPr>
                <w:rFonts w:ascii="Arial" w:hAnsi="Arial" w:cs="Arial"/>
                <w:sz w:val="20"/>
              </w:rPr>
            </w:pPr>
            <w:r>
              <w:rPr>
                <w:rFonts w:ascii="Arial" w:hAnsi="Arial" w:cs="Arial"/>
                <w:b/>
                <w:sz w:val="20"/>
                <w:u w:val="single"/>
              </w:rPr>
              <w:t>T</w:t>
            </w:r>
            <w:r w:rsidR="00754A02" w:rsidRPr="006525F4">
              <w:rPr>
                <w:rFonts w:ascii="Arial" w:hAnsi="Arial" w:cs="Arial"/>
                <w:b/>
                <w:sz w:val="20"/>
                <w:u w:val="single"/>
              </w:rPr>
              <w:t>ényezők:</w:t>
            </w:r>
          </w:p>
        </w:tc>
        <w:tc>
          <w:tcPr>
            <w:tcW w:w="1158" w:type="dxa"/>
          </w:tcPr>
          <w:p w:rsidR="00FF0DB4" w:rsidRDefault="00754A02">
            <w:pPr>
              <w:spacing w:line="276" w:lineRule="auto"/>
              <w:jc w:val="center"/>
              <w:rPr>
                <w:rFonts w:ascii="Arial" w:hAnsi="Arial" w:cs="Arial"/>
                <w:b/>
                <w:sz w:val="20"/>
              </w:rPr>
            </w:pPr>
            <w:r w:rsidRPr="00507E9A">
              <w:rPr>
                <w:rFonts w:ascii="Arial" w:hAnsi="Arial" w:cs="Arial"/>
                <w:b/>
                <w:sz w:val="20"/>
              </w:rPr>
              <w:t>Kockázati érték</w:t>
            </w:r>
          </w:p>
        </w:tc>
        <w:tc>
          <w:tcPr>
            <w:tcW w:w="1424" w:type="dxa"/>
          </w:tcPr>
          <w:p w:rsidR="00FF0DB4" w:rsidRDefault="00754A02">
            <w:pPr>
              <w:spacing w:line="276" w:lineRule="auto"/>
              <w:jc w:val="both"/>
              <w:rPr>
                <w:rFonts w:ascii="Arial" w:hAnsi="Arial" w:cs="Arial"/>
                <w:sz w:val="20"/>
                <w:szCs w:val="20"/>
              </w:rPr>
            </w:pPr>
            <w:r w:rsidRPr="006525F4">
              <w:rPr>
                <w:rFonts w:ascii="Arial" w:hAnsi="Arial" w:cs="Arial"/>
                <w:sz w:val="20"/>
                <w:szCs w:val="20"/>
              </w:rPr>
              <w:t xml:space="preserve">Az </w:t>
            </w:r>
            <w:r w:rsidRPr="006525F4">
              <w:rPr>
                <w:rFonts w:ascii="Arial" w:hAnsi="Arial" w:cs="Arial"/>
                <w:sz w:val="20"/>
                <w:szCs w:val="20"/>
                <w:u w:val="single"/>
              </w:rPr>
              <w:t>adott jogügyletben</w:t>
            </w:r>
            <w:r>
              <w:rPr>
                <w:rFonts w:ascii="Arial" w:hAnsi="Arial" w:cs="Arial"/>
                <w:sz w:val="20"/>
                <w:szCs w:val="20"/>
                <w:u w:val="single"/>
              </w:rPr>
              <w:t xml:space="preserve">, </w:t>
            </w:r>
            <w:r w:rsidR="008D3B8D" w:rsidRPr="008D3B8D">
              <w:rPr>
                <w:rFonts w:ascii="Arial" w:hAnsi="Arial" w:cs="Arial"/>
                <w:sz w:val="20"/>
                <w:szCs w:val="20"/>
              </w:rPr>
              <w:t>vagy az</w:t>
            </w:r>
            <w:r>
              <w:rPr>
                <w:rFonts w:ascii="Arial" w:hAnsi="Arial" w:cs="Arial"/>
                <w:sz w:val="20"/>
                <w:szCs w:val="20"/>
                <w:u w:val="single"/>
              </w:rPr>
              <w:t xml:space="preserve"> üzleti kapcsolat során</w:t>
            </w:r>
            <w:r>
              <w:rPr>
                <w:rFonts w:ascii="Arial" w:hAnsi="Arial" w:cs="Arial"/>
                <w:sz w:val="20"/>
                <w:szCs w:val="20"/>
              </w:rPr>
              <w:t xml:space="preserve"> felmerült-e? </w:t>
            </w:r>
            <w:r w:rsidRPr="00C1563E">
              <w:rPr>
                <w:rFonts w:ascii="Arial" w:hAnsi="Arial" w:cs="Arial"/>
                <w:color w:val="365F91" w:themeColor="accent1" w:themeShade="BF"/>
                <w:sz w:val="20"/>
                <w:szCs w:val="20"/>
              </w:rPr>
              <w:t xml:space="preserve">Jelölje </w:t>
            </w:r>
            <w:r w:rsidRPr="00C1563E">
              <w:rPr>
                <w:rFonts w:ascii="Arial" w:hAnsi="Arial" w:cs="Arial"/>
                <w:b/>
                <w:color w:val="365F91" w:themeColor="accent1" w:themeShade="BF"/>
                <w:sz w:val="20"/>
                <w:szCs w:val="20"/>
              </w:rPr>
              <w:t>X</w:t>
            </w:r>
            <w:r w:rsidRPr="00C1563E">
              <w:rPr>
                <w:rFonts w:ascii="Arial" w:hAnsi="Arial" w:cs="Arial"/>
                <w:color w:val="365F91" w:themeColor="accent1" w:themeShade="BF"/>
                <w:sz w:val="20"/>
                <w:szCs w:val="20"/>
              </w:rPr>
              <w:t>-szel, ha igen.</w:t>
            </w:r>
          </w:p>
        </w:tc>
      </w:tr>
      <w:tr w:rsidR="003E1E06" w:rsidRPr="00F70DF3" w:rsidTr="00EF2534">
        <w:trPr>
          <w:jc w:val="center"/>
        </w:trPr>
        <w:tc>
          <w:tcPr>
            <w:tcW w:w="7272" w:type="dxa"/>
          </w:tcPr>
          <w:p w:rsidR="003E1E06" w:rsidRDefault="003E1E06" w:rsidP="005D358B">
            <w:pPr>
              <w:spacing w:line="276" w:lineRule="auto"/>
              <w:jc w:val="both"/>
              <w:rPr>
                <w:rFonts w:ascii="Arial" w:hAnsi="Arial" w:cs="Arial"/>
                <w:i/>
                <w:iCs/>
                <w:sz w:val="20"/>
              </w:rPr>
            </w:pPr>
            <w:r>
              <w:rPr>
                <w:rFonts w:ascii="Arial" w:hAnsi="Arial" w:cs="Arial"/>
                <w:sz w:val="20"/>
              </w:rPr>
              <w:t>A</w:t>
            </w:r>
            <w:r w:rsidRPr="0083260A">
              <w:rPr>
                <w:rFonts w:ascii="Arial" w:hAnsi="Arial" w:cs="Arial"/>
                <w:sz w:val="20"/>
              </w:rPr>
              <w:t xml:space="preserve">) az ügyfél </w:t>
            </w:r>
            <w:r w:rsidRPr="0083260A">
              <w:rPr>
                <w:rFonts w:ascii="Arial" w:hAnsi="Arial" w:cs="Arial"/>
                <w:b/>
                <w:sz w:val="20"/>
              </w:rPr>
              <w:t>stratégiai hiányosságokkal rendelkező</w:t>
            </w:r>
            <w:r w:rsidRPr="0083260A">
              <w:rPr>
                <w:rFonts w:ascii="Arial" w:hAnsi="Arial" w:cs="Arial"/>
                <w:sz w:val="20"/>
              </w:rPr>
              <w:t xml:space="preserve">, kiemelt kockázatot jelentő harmadik országból </w:t>
            </w:r>
            <w:r w:rsidRPr="0083260A">
              <w:rPr>
                <w:rFonts w:ascii="Arial" w:hAnsi="Arial" w:cs="Arial"/>
                <w:b/>
                <w:sz w:val="20"/>
              </w:rPr>
              <w:t>származik</w:t>
            </w:r>
            <w:r w:rsidRPr="0083260A">
              <w:rPr>
                <w:rFonts w:ascii="Arial" w:hAnsi="Arial" w:cs="Arial"/>
                <w:sz w:val="20"/>
              </w:rPr>
              <w:t xml:space="preserve">, </w:t>
            </w:r>
          </w:p>
        </w:tc>
        <w:tc>
          <w:tcPr>
            <w:tcW w:w="1158" w:type="dxa"/>
          </w:tcPr>
          <w:p w:rsidR="005F1829" w:rsidRDefault="003E1E06" w:rsidP="005D358B">
            <w:pPr>
              <w:spacing w:line="276" w:lineRule="auto"/>
              <w:jc w:val="center"/>
              <w:rPr>
                <w:rFonts w:ascii="Arial" w:hAnsi="Arial" w:cs="Arial"/>
                <w:b/>
                <w:sz w:val="20"/>
              </w:rPr>
            </w:pPr>
            <w:r>
              <w:rPr>
                <w:rFonts w:ascii="Arial" w:hAnsi="Arial" w:cs="Arial"/>
                <w:sz w:val="20"/>
              </w:rPr>
              <w:t>10</w:t>
            </w:r>
          </w:p>
        </w:tc>
        <w:tc>
          <w:tcPr>
            <w:tcW w:w="1424" w:type="dxa"/>
          </w:tcPr>
          <w:p w:rsidR="005F1829" w:rsidRDefault="005F1829" w:rsidP="005D358B">
            <w:pPr>
              <w:spacing w:line="276" w:lineRule="auto"/>
              <w:jc w:val="both"/>
              <w:rPr>
                <w:rFonts w:ascii="Arial" w:hAnsi="Arial" w:cs="Arial"/>
                <w:sz w:val="20"/>
                <w:szCs w:val="20"/>
              </w:rPr>
            </w:pPr>
          </w:p>
        </w:tc>
      </w:tr>
      <w:tr w:rsidR="003E1E06" w:rsidRPr="00F70DF3" w:rsidTr="00EF2534">
        <w:trPr>
          <w:jc w:val="center"/>
        </w:trPr>
        <w:tc>
          <w:tcPr>
            <w:tcW w:w="7272" w:type="dxa"/>
          </w:tcPr>
          <w:p w:rsidR="003E1E06" w:rsidRDefault="003E1E06" w:rsidP="005D358B">
            <w:pPr>
              <w:spacing w:line="276" w:lineRule="auto"/>
              <w:jc w:val="both"/>
              <w:rPr>
                <w:rFonts w:ascii="Arial" w:hAnsi="Arial" w:cs="Arial"/>
                <w:i/>
                <w:iCs/>
                <w:sz w:val="20"/>
              </w:rPr>
            </w:pPr>
            <w:r>
              <w:rPr>
                <w:rFonts w:ascii="Arial" w:hAnsi="Arial" w:cs="Arial"/>
                <w:sz w:val="20"/>
              </w:rPr>
              <w:t>B</w:t>
            </w:r>
            <w:r w:rsidRPr="0083260A">
              <w:rPr>
                <w:rFonts w:ascii="Arial" w:hAnsi="Arial" w:cs="Arial"/>
                <w:sz w:val="20"/>
              </w:rPr>
              <w:t xml:space="preserve">) a Pmt. 17. §-ban meghatározott </w:t>
            </w:r>
            <w:r w:rsidRPr="0083260A">
              <w:rPr>
                <w:rFonts w:ascii="Arial" w:hAnsi="Arial" w:cs="Arial"/>
                <w:b/>
                <w:sz w:val="20"/>
              </w:rPr>
              <w:t>távoli azonosítás esetén</w:t>
            </w:r>
            <w:r w:rsidRPr="0083260A">
              <w:rPr>
                <w:rFonts w:ascii="Arial" w:hAnsi="Arial" w:cs="Arial"/>
                <w:sz w:val="20"/>
              </w:rPr>
              <w:t xml:space="preserve"> (az ügyfél, a rendelkezésre jogosult, a képviselő vagy a meghatalmazott nem jelent meg személyesen az azonosítás és a személyazonosság igazoló ellenőrzése céljából, amennyiben az átvilágításra nem a szolgáltató által üzemeltetett, biztonságos, védett, előzetesen auditált elektronikus hírközlő eszköz útján került sor),</w:t>
            </w:r>
          </w:p>
        </w:tc>
        <w:tc>
          <w:tcPr>
            <w:tcW w:w="1158" w:type="dxa"/>
          </w:tcPr>
          <w:p w:rsidR="005F1829" w:rsidRDefault="003E1E06" w:rsidP="005D358B">
            <w:pPr>
              <w:spacing w:line="276" w:lineRule="auto"/>
              <w:jc w:val="center"/>
              <w:rPr>
                <w:rFonts w:ascii="Arial" w:hAnsi="Arial" w:cs="Arial"/>
                <w:b/>
                <w:sz w:val="20"/>
              </w:rPr>
            </w:pPr>
            <w:r>
              <w:rPr>
                <w:rFonts w:ascii="Arial" w:hAnsi="Arial" w:cs="Arial"/>
                <w:sz w:val="20"/>
              </w:rPr>
              <w:t>10</w:t>
            </w:r>
          </w:p>
        </w:tc>
        <w:tc>
          <w:tcPr>
            <w:tcW w:w="1424" w:type="dxa"/>
          </w:tcPr>
          <w:p w:rsidR="005F1829" w:rsidRDefault="005F1829" w:rsidP="005D358B">
            <w:pPr>
              <w:spacing w:line="276" w:lineRule="auto"/>
              <w:jc w:val="both"/>
              <w:rPr>
                <w:rFonts w:ascii="Arial" w:hAnsi="Arial" w:cs="Arial"/>
                <w:sz w:val="20"/>
                <w:szCs w:val="20"/>
              </w:rPr>
            </w:pPr>
          </w:p>
        </w:tc>
      </w:tr>
      <w:tr w:rsidR="003E1E06" w:rsidRPr="00F70DF3" w:rsidTr="00EF2534">
        <w:trPr>
          <w:jc w:val="center"/>
        </w:trPr>
        <w:tc>
          <w:tcPr>
            <w:tcW w:w="7272" w:type="dxa"/>
          </w:tcPr>
          <w:p w:rsidR="003E1E06" w:rsidRDefault="003E1E06" w:rsidP="005D358B">
            <w:pPr>
              <w:spacing w:line="276" w:lineRule="auto"/>
              <w:jc w:val="both"/>
              <w:rPr>
                <w:rFonts w:ascii="Arial" w:hAnsi="Arial" w:cs="Arial"/>
                <w:i/>
                <w:iCs/>
                <w:sz w:val="20"/>
              </w:rPr>
            </w:pPr>
            <w:r>
              <w:rPr>
                <w:rFonts w:ascii="Arial" w:hAnsi="Arial" w:cs="Arial"/>
                <w:sz w:val="20"/>
              </w:rPr>
              <w:t>C</w:t>
            </w:r>
            <w:r w:rsidRPr="0083260A">
              <w:rPr>
                <w:rFonts w:ascii="Arial" w:hAnsi="Arial" w:cs="Arial"/>
                <w:sz w:val="20"/>
              </w:rPr>
              <w:t xml:space="preserve">) az ügyfél vagy tényleges tulajdonosa </w:t>
            </w:r>
            <w:r w:rsidRPr="0083260A">
              <w:rPr>
                <w:rFonts w:ascii="Arial" w:hAnsi="Arial" w:cs="Arial"/>
                <w:b/>
                <w:sz w:val="20"/>
              </w:rPr>
              <w:t>kiemelt közszereplő</w:t>
            </w:r>
            <w:r w:rsidRPr="0083260A">
              <w:rPr>
                <w:rFonts w:ascii="Arial" w:hAnsi="Arial" w:cs="Arial"/>
                <w:sz w:val="20"/>
              </w:rPr>
              <w:t xml:space="preserve"> vagy a kiemelt közszereplő </w:t>
            </w:r>
            <w:r w:rsidRPr="0083260A">
              <w:rPr>
                <w:rFonts w:ascii="Arial" w:hAnsi="Arial" w:cs="Arial"/>
                <w:b/>
                <w:sz w:val="20"/>
              </w:rPr>
              <w:t xml:space="preserve">közeli hozzátartozója </w:t>
            </w:r>
            <w:r w:rsidRPr="0083260A">
              <w:rPr>
                <w:rFonts w:ascii="Arial" w:hAnsi="Arial" w:cs="Arial"/>
                <w:sz w:val="20"/>
              </w:rPr>
              <w:t xml:space="preserve">vagy a kiemelt közszereplővel </w:t>
            </w:r>
            <w:r w:rsidRPr="0083260A">
              <w:rPr>
                <w:rFonts w:ascii="Arial" w:hAnsi="Arial" w:cs="Arial"/>
                <w:b/>
                <w:sz w:val="20"/>
              </w:rPr>
              <w:t>közeli kapcsolatban álló</w:t>
            </w:r>
            <w:r w:rsidRPr="0083260A">
              <w:rPr>
                <w:rFonts w:ascii="Arial" w:hAnsi="Arial" w:cs="Arial"/>
                <w:sz w:val="20"/>
              </w:rPr>
              <w:t xml:space="preserve"> személy.</w:t>
            </w:r>
          </w:p>
        </w:tc>
        <w:tc>
          <w:tcPr>
            <w:tcW w:w="1158" w:type="dxa"/>
          </w:tcPr>
          <w:p w:rsidR="005F1829" w:rsidRDefault="003E1E06" w:rsidP="005D358B">
            <w:pPr>
              <w:spacing w:line="276" w:lineRule="auto"/>
              <w:jc w:val="center"/>
              <w:rPr>
                <w:rFonts w:ascii="Arial" w:hAnsi="Arial" w:cs="Arial"/>
                <w:b/>
                <w:sz w:val="20"/>
              </w:rPr>
            </w:pPr>
            <w:r>
              <w:rPr>
                <w:rFonts w:ascii="Arial" w:hAnsi="Arial" w:cs="Arial"/>
                <w:sz w:val="20"/>
              </w:rPr>
              <w:t>10</w:t>
            </w:r>
          </w:p>
        </w:tc>
        <w:tc>
          <w:tcPr>
            <w:tcW w:w="1424" w:type="dxa"/>
          </w:tcPr>
          <w:p w:rsidR="005F1829" w:rsidRDefault="005F1829" w:rsidP="005D358B">
            <w:pPr>
              <w:spacing w:line="276" w:lineRule="auto"/>
              <w:jc w:val="both"/>
              <w:rPr>
                <w:rFonts w:ascii="Arial" w:hAnsi="Arial" w:cs="Arial"/>
                <w:sz w:val="20"/>
                <w:szCs w:val="20"/>
              </w:rPr>
            </w:pPr>
          </w:p>
        </w:tc>
      </w:tr>
      <w:tr w:rsidR="00884C10" w:rsidRPr="00F70DF3" w:rsidTr="00EF2534">
        <w:trPr>
          <w:jc w:val="center"/>
        </w:trPr>
        <w:tc>
          <w:tcPr>
            <w:tcW w:w="7272" w:type="dxa"/>
          </w:tcPr>
          <w:p w:rsidR="00884C10" w:rsidRDefault="00884C10" w:rsidP="005D358B">
            <w:pPr>
              <w:spacing w:line="276" w:lineRule="auto"/>
              <w:jc w:val="both"/>
              <w:rPr>
                <w:rFonts w:ascii="Arial" w:hAnsi="Arial" w:cs="Arial"/>
                <w:sz w:val="20"/>
              </w:rPr>
            </w:pPr>
            <w:r>
              <w:rPr>
                <w:rFonts w:ascii="Arial" w:hAnsi="Arial" w:cs="Arial"/>
                <w:sz w:val="20"/>
              </w:rPr>
              <w:t xml:space="preserve">D) </w:t>
            </w:r>
            <w:r w:rsidRPr="005D198B">
              <w:rPr>
                <w:rFonts w:ascii="Arial" w:hAnsi="Arial" w:cs="Arial"/>
                <w:sz w:val="20"/>
              </w:rPr>
              <w:t>az ügyfél az Afad-törvény alapján „</w:t>
            </w:r>
            <w:r w:rsidRPr="00701D3B">
              <w:rPr>
                <w:rFonts w:ascii="Arial" w:hAnsi="Arial" w:cs="Arial"/>
                <w:b/>
                <w:sz w:val="20"/>
              </w:rPr>
              <w:t>megbízhatatlan</w:t>
            </w:r>
            <w:r w:rsidRPr="005D198B">
              <w:rPr>
                <w:rFonts w:ascii="Arial" w:hAnsi="Arial" w:cs="Arial"/>
                <w:sz w:val="20"/>
              </w:rPr>
              <w:t>” minősítésű tényleges tulajdonosi adatokkal rendelkező adatszolgáltatónak minősül.</w:t>
            </w:r>
          </w:p>
        </w:tc>
        <w:tc>
          <w:tcPr>
            <w:tcW w:w="1158" w:type="dxa"/>
          </w:tcPr>
          <w:p w:rsidR="00884C10" w:rsidRDefault="00884C10" w:rsidP="005D358B">
            <w:pPr>
              <w:spacing w:line="276" w:lineRule="auto"/>
              <w:jc w:val="center"/>
              <w:rPr>
                <w:rFonts w:ascii="Arial" w:hAnsi="Arial" w:cs="Arial"/>
                <w:sz w:val="20"/>
              </w:rPr>
            </w:pPr>
            <w:r>
              <w:rPr>
                <w:rFonts w:ascii="Arial" w:hAnsi="Arial" w:cs="Arial"/>
                <w:sz w:val="20"/>
              </w:rPr>
              <w:t>7</w:t>
            </w:r>
          </w:p>
        </w:tc>
        <w:tc>
          <w:tcPr>
            <w:tcW w:w="1424" w:type="dxa"/>
          </w:tcPr>
          <w:p w:rsidR="00884C10" w:rsidRDefault="00884C10" w:rsidP="005D358B">
            <w:pPr>
              <w:spacing w:line="276" w:lineRule="auto"/>
              <w:jc w:val="both"/>
              <w:rPr>
                <w:rFonts w:ascii="Arial" w:hAnsi="Arial" w:cs="Arial"/>
                <w:sz w:val="20"/>
                <w:szCs w:val="20"/>
              </w:rPr>
            </w:pPr>
          </w:p>
        </w:tc>
      </w:tr>
      <w:tr w:rsidR="003663EE" w:rsidRPr="00F70DF3" w:rsidTr="00EF2534">
        <w:trPr>
          <w:jc w:val="center"/>
        </w:trPr>
        <w:tc>
          <w:tcPr>
            <w:tcW w:w="7272" w:type="dxa"/>
          </w:tcPr>
          <w:p w:rsidR="003663EE" w:rsidRDefault="00884C10" w:rsidP="005D358B">
            <w:pPr>
              <w:spacing w:line="276" w:lineRule="auto"/>
              <w:jc w:val="both"/>
              <w:rPr>
                <w:rFonts w:ascii="Arial" w:hAnsi="Arial" w:cs="Arial"/>
                <w:sz w:val="20"/>
              </w:rPr>
            </w:pPr>
            <w:r>
              <w:rPr>
                <w:rFonts w:ascii="Arial" w:hAnsi="Arial" w:cs="Arial"/>
                <w:sz w:val="20"/>
              </w:rPr>
              <w:t>E</w:t>
            </w:r>
            <w:r w:rsidR="003663EE">
              <w:rPr>
                <w:rFonts w:ascii="Arial" w:hAnsi="Arial" w:cs="Arial"/>
                <w:sz w:val="20"/>
              </w:rPr>
              <w:t xml:space="preserve">) a szolgáltató saját kockázatértékelésén alapuló belső szabályzatban rögzített egyéb esetben </w:t>
            </w:r>
            <w:r w:rsidR="00FC6B67" w:rsidRPr="00C1563E">
              <w:rPr>
                <w:rFonts w:ascii="Arial" w:hAnsi="Arial" w:cs="Arial"/>
                <w:b/>
                <w:i/>
                <w:color w:val="365F91" w:themeColor="accent1" w:themeShade="BF"/>
                <w:sz w:val="20"/>
                <w:u w:val="single"/>
              </w:rPr>
              <w:t>(amennyiben van ilyen, kérem itt kifejteni, megnevezni a további esetet</w:t>
            </w:r>
            <w:r w:rsidR="003663EE" w:rsidRPr="00C1563E">
              <w:rPr>
                <w:rStyle w:val="Lbjegyzet-hivatkozs"/>
                <w:rFonts w:ascii="Arial" w:hAnsi="Arial" w:cs="Arial"/>
                <w:i/>
                <w:color w:val="365F91" w:themeColor="accent1" w:themeShade="BF"/>
                <w:sz w:val="20"/>
              </w:rPr>
              <w:footnoteReference w:id="71"/>
            </w:r>
            <w:r w:rsidR="003663EE" w:rsidRPr="00C1563E">
              <w:rPr>
                <w:rFonts w:ascii="Arial" w:hAnsi="Arial" w:cs="Arial"/>
                <w:i/>
                <w:color w:val="365F91" w:themeColor="accent1" w:themeShade="BF"/>
                <w:sz w:val="20"/>
              </w:rPr>
              <w:t>)</w:t>
            </w:r>
            <w:r w:rsidR="003663EE">
              <w:rPr>
                <w:rFonts w:ascii="Arial" w:hAnsi="Arial" w:cs="Arial"/>
                <w:sz w:val="20"/>
              </w:rPr>
              <w:t>: ………………………………………………………………………………...................</w:t>
            </w:r>
          </w:p>
        </w:tc>
        <w:tc>
          <w:tcPr>
            <w:tcW w:w="1158" w:type="dxa"/>
          </w:tcPr>
          <w:p w:rsidR="005F1829" w:rsidRDefault="008A7ECC" w:rsidP="005D358B">
            <w:pPr>
              <w:spacing w:line="276" w:lineRule="auto"/>
              <w:jc w:val="center"/>
              <w:rPr>
                <w:rFonts w:ascii="Arial" w:hAnsi="Arial" w:cs="Arial"/>
                <w:sz w:val="20"/>
              </w:rPr>
            </w:pPr>
            <w:r>
              <w:rPr>
                <w:rFonts w:ascii="Arial" w:hAnsi="Arial" w:cs="Arial"/>
                <w:sz w:val="20"/>
              </w:rPr>
              <w:t>7</w:t>
            </w:r>
          </w:p>
        </w:tc>
        <w:tc>
          <w:tcPr>
            <w:tcW w:w="1424" w:type="dxa"/>
          </w:tcPr>
          <w:p w:rsidR="005F1829" w:rsidRDefault="005F1829" w:rsidP="005D358B">
            <w:pPr>
              <w:spacing w:line="276" w:lineRule="auto"/>
              <w:jc w:val="both"/>
              <w:rPr>
                <w:rFonts w:ascii="Arial" w:hAnsi="Arial" w:cs="Arial"/>
                <w:sz w:val="20"/>
                <w:szCs w:val="20"/>
              </w:rPr>
            </w:pPr>
          </w:p>
        </w:tc>
      </w:tr>
      <w:tr w:rsidR="00D8207C" w:rsidRPr="00F70DF3" w:rsidTr="00EF2534">
        <w:trPr>
          <w:jc w:val="center"/>
        </w:trPr>
        <w:tc>
          <w:tcPr>
            <w:tcW w:w="9854" w:type="dxa"/>
            <w:gridSpan w:val="3"/>
          </w:tcPr>
          <w:p w:rsidR="00D8207C" w:rsidRPr="006525F4" w:rsidRDefault="00D8207C" w:rsidP="005D358B">
            <w:pPr>
              <w:spacing w:line="276" w:lineRule="auto"/>
              <w:jc w:val="both"/>
              <w:rPr>
                <w:rFonts w:ascii="Arial" w:hAnsi="Arial" w:cs="Arial"/>
                <w:sz w:val="20"/>
                <w:szCs w:val="20"/>
              </w:rPr>
            </w:pPr>
            <w:r>
              <w:rPr>
                <w:rFonts w:ascii="Arial" w:hAnsi="Arial" w:cs="Arial"/>
                <w:i/>
                <w:iCs/>
                <w:sz w:val="20"/>
              </w:rPr>
              <w:t xml:space="preserve">a) </w:t>
            </w:r>
            <w:r w:rsidRPr="006525F4">
              <w:rPr>
                <w:rFonts w:ascii="Arial" w:hAnsi="Arial" w:cs="Arial"/>
                <w:b/>
                <w:sz w:val="20"/>
                <w:u w:val="single"/>
              </w:rPr>
              <w:t>Ügyfélkockázati tényezők:</w:t>
            </w:r>
          </w:p>
        </w:tc>
      </w:tr>
      <w:tr w:rsidR="00754A02" w:rsidRPr="00F70DF3" w:rsidTr="00EF2534">
        <w:trPr>
          <w:jc w:val="center"/>
        </w:trPr>
        <w:tc>
          <w:tcPr>
            <w:tcW w:w="7272" w:type="dxa"/>
          </w:tcPr>
          <w:p w:rsidR="00754A02" w:rsidRPr="00F70DF3" w:rsidRDefault="00754A02" w:rsidP="005D358B">
            <w:pPr>
              <w:spacing w:line="276" w:lineRule="auto"/>
              <w:jc w:val="both"/>
              <w:rPr>
                <w:rFonts w:ascii="Arial" w:hAnsi="Arial" w:cs="Arial"/>
                <w:sz w:val="20"/>
              </w:rPr>
            </w:pPr>
            <w:r w:rsidRPr="00F70DF3">
              <w:rPr>
                <w:rFonts w:ascii="Arial" w:hAnsi="Arial" w:cs="Arial"/>
                <w:i/>
                <w:iCs/>
                <w:sz w:val="20"/>
              </w:rPr>
              <w:t xml:space="preserve">aa) </w:t>
            </w:r>
            <w:r w:rsidRPr="00F70DF3">
              <w:rPr>
                <w:rFonts w:ascii="Arial" w:hAnsi="Arial" w:cs="Arial"/>
                <w:sz w:val="20"/>
              </w:rPr>
              <w:t xml:space="preserve">az üzleti kapcsolat vagy ügyleti megbízás </w:t>
            </w:r>
            <w:r w:rsidRPr="00F70DF3">
              <w:rPr>
                <w:rFonts w:ascii="Arial" w:hAnsi="Arial" w:cs="Arial"/>
                <w:b/>
                <w:sz w:val="20"/>
              </w:rPr>
              <w:t>szokatlan körülmények</w:t>
            </w:r>
            <w:r w:rsidRPr="00F70DF3">
              <w:rPr>
                <w:rFonts w:ascii="Arial" w:hAnsi="Arial" w:cs="Arial"/>
                <w:sz w:val="20"/>
              </w:rPr>
              <w:t xml:space="preserve"> között zajlik;</w:t>
            </w:r>
          </w:p>
        </w:tc>
        <w:tc>
          <w:tcPr>
            <w:tcW w:w="1158" w:type="dxa"/>
          </w:tcPr>
          <w:p w:rsidR="005F1829" w:rsidRDefault="00332062" w:rsidP="005D358B">
            <w:pPr>
              <w:spacing w:line="276" w:lineRule="auto"/>
              <w:jc w:val="center"/>
              <w:rPr>
                <w:rFonts w:ascii="Arial" w:hAnsi="Arial" w:cs="Arial"/>
                <w:sz w:val="20"/>
              </w:rPr>
            </w:pPr>
            <w:r>
              <w:rPr>
                <w:rFonts w:ascii="Arial" w:hAnsi="Arial" w:cs="Arial"/>
                <w:sz w:val="20"/>
              </w:rPr>
              <w:t>7</w:t>
            </w:r>
          </w:p>
        </w:tc>
        <w:tc>
          <w:tcPr>
            <w:tcW w:w="1424" w:type="dxa"/>
          </w:tcPr>
          <w:p w:rsidR="005F1829" w:rsidRDefault="005F1829" w:rsidP="005D358B">
            <w:pPr>
              <w:spacing w:line="276" w:lineRule="auto"/>
              <w:jc w:val="center"/>
              <w:rPr>
                <w:rFonts w:ascii="Arial" w:hAnsi="Arial" w:cs="Arial"/>
                <w:sz w:val="20"/>
              </w:rPr>
            </w:pPr>
          </w:p>
        </w:tc>
      </w:tr>
      <w:tr w:rsidR="00754A02" w:rsidRPr="00F70DF3" w:rsidTr="00EF2534">
        <w:trPr>
          <w:jc w:val="center"/>
        </w:trPr>
        <w:tc>
          <w:tcPr>
            <w:tcW w:w="7272" w:type="dxa"/>
          </w:tcPr>
          <w:p w:rsidR="00754A02" w:rsidRPr="00F70DF3" w:rsidRDefault="00754A02" w:rsidP="005D358B">
            <w:pPr>
              <w:spacing w:line="276" w:lineRule="auto"/>
              <w:jc w:val="both"/>
              <w:rPr>
                <w:rFonts w:ascii="Arial" w:hAnsi="Arial" w:cs="Arial"/>
                <w:sz w:val="20"/>
              </w:rPr>
            </w:pPr>
            <w:r w:rsidRPr="00F70DF3">
              <w:rPr>
                <w:rFonts w:ascii="Arial" w:hAnsi="Arial" w:cs="Arial"/>
                <w:i/>
                <w:iCs/>
                <w:sz w:val="20"/>
              </w:rPr>
              <w:lastRenderedPageBreak/>
              <w:t xml:space="preserve">ab) </w:t>
            </w:r>
            <w:r w:rsidRPr="00F70DF3">
              <w:rPr>
                <w:rFonts w:ascii="Arial" w:hAnsi="Arial" w:cs="Arial"/>
                <w:sz w:val="20"/>
              </w:rPr>
              <w:t xml:space="preserve">az ügyfél </w:t>
            </w:r>
            <w:r w:rsidRPr="00F70DF3">
              <w:rPr>
                <w:rFonts w:ascii="Arial" w:hAnsi="Arial" w:cs="Arial"/>
                <w:b/>
                <w:sz w:val="20"/>
              </w:rPr>
              <w:t>közvetítőt vagy segítőt vesz igénybe</w:t>
            </w:r>
            <w:r w:rsidRPr="00F70DF3">
              <w:rPr>
                <w:rFonts w:ascii="Arial" w:hAnsi="Arial" w:cs="Arial"/>
                <w:sz w:val="20"/>
              </w:rPr>
              <w:t xml:space="preserve"> az ügylet lebonyolítása során;</w:t>
            </w:r>
          </w:p>
        </w:tc>
        <w:tc>
          <w:tcPr>
            <w:tcW w:w="1158" w:type="dxa"/>
          </w:tcPr>
          <w:p w:rsidR="005F1829" w:rsidRDefault="00754A02" w:rsidP="005D358B">
            <w:pPr>
              <w:spacing w:line="276" w:lineRule="auto"/>
              <w:jc w:val="center"/>
              <w:rPr>
                <w:rFonts w:ascii="Arial" w:hAnsi="Arial" w:cs="Arial"/>
                <w:sz w:val="20"/>
              </w:rPr>
            </w:pPr>
            <w:r>
              <w:rPr>
                <w:rFonts w:ascii="Arial" w:hAnsi="Arial" w:cs="Arial"/>
                <w:sz w:val="20"/>
              </w:rPr>
              <w:t>3</w:t>
            </w:r>
          </w:p>
        </w:tc>
        <w:tc>
          <w:tcPr>
            <w:tcW w:w="1424" w:type="dxa"/>
          </w:tcPr>
          <w:p w:rsidR="005F1829" w:rsidRDefault="005F1829" w:rsidP="005D358B">
            <w:pPr>
              <w:spacing w:line="276" w:lineRule="auto"/>
              <w:jc w:val="center"/>
              <w:rPr>
                <w:rFonts w:ascii="Arial" w:hAnsi="Arial" w:cs="Arial"/>
                <w:sz w:val="20"/>
              </w:rPr>
            </w:pPr>
          </w:p>
        </w:tc>
      </w:tr>
      <w:tr w:rsidR="00754A02" w:rsidRPr="00F70DF3" w:rsidTr="00EF2534">
        <w:trPr>
          <w:jc w:val="center"/>
        </w:trPr>
        <w:tc>
          <w:tcPr>
            <w:tcW w:w="7272" w:type="dxa"/>
          </w:tcPr>
          <w:p w:rsidR="00754A02" w:rsidRPr="00F70DF3" w:rsidRDefault="00754A02" w:rsidP="005D358B">
            <w:pPr>
              <w:spacing w:line="276" w:lineRule="auto"/>
              <w:jc w:val="both"/>
              <w:rPr>
                <w:rFonts w:ascii="Arial" w:hAnsi="Arial" w:cs="Arial"/>
                <w:sz w:val="20"/>
              </w:rPr>
            </w:pPr>
            <w:r w:rsidRPr="00F70DF3">
              <w:rPr>
                <w:rFonts w:ascii="Arial" w:hAnsi="Arial" w:cs="Arial"/>
                <w:i/>
                <w:iCs/>
                <w:sz w:val="20"/>
              </w:rPr>
              <w:t xml:space="preserve">ac) </w:t>
            </w:r>
            <w:r w:rsidRPr="00F70DF3">
              <w:rPr>
                <w:rFonts w:ascii="Arial" w:hAnsi="Arial" w:cs="Arial"/>
                <w:sz w:val="20"/>
              </w:rPr>
              <w:t xml:space="preserve">a jogi személy </w:t>
            </w:r>
            <w:r w:rsidRPr="00F70DF3">
              <w:rPr>
                <w:rFonts w:ascii="Arial" w:hAnsi="Arial" w:cs="Arial"/>
                <w:b/>
                <w:sz w:val="20"/>
              </w:rPr>
              <w:t>tulajdonosi szerkezete összetett</w:t>
            </w:r>
            <w:r w:rsidRPr="00F70DF3">
              <w:rPr>
                <w:rFonts w:ascii="Arial" w:hAnsi="Arial" w:cs="Arial"/>
                <w:sz w:val="20"/>
              </w:rPr>
              <w:t xml:space="preserve"> és nehezen átlátható;</w:t>
            </w:r>
          </w:p>
        </w:tc>
        <w:tc>
          <w:tcPr>
            <w:tcW w:w="1158" w:type="dxa"/>
          </w:tcPr>
          <w:p w:rsidR="005F1829" w:rsidRDefault="00754A02" w:rsidP="005D358B">
            <w:pPr>
              <w:spacing w:line="276" w:lineRule="auto"/>
              <w:jc w:val="center"/>
              <w:rPr>
                <w:rFonts w:ascii="Arial" w:hAnsi="Arial" w:cs="Arial"/>
                <w:sz w:val="20"/>
              </w:rPr>
            </w:pPr>
            <w:r>
              <w:rPr>
                <w:rFonts w:ascii="Arial" w:hAnsi="Arial" w:cs="Arial"/>
                <w:sz w:val="20"/>
              </w:rPr>
              <w:t>3</w:t>
            </w:r>
          </w:p>
        </w:tc>
        <w:tc>
          <w:tcPr>
            <w:tcW w:w="1424" w:type="dxa"/>
          </w:tcPr>
          <w:p w:rsidR="005F1829" w:rsidRDefault="005F1829" w:rsidP="005D358B">
            <w:pPr>
              <w:spacing w:line="276" w:lineRule="auto"/>
              <w:jc w:val="center"/>
              <w:rPr>
                <w:rFonts w:ascii="Arial" w:hAnsi="Arial" w:cs="Arial"/>
                <w:sz w:val="20"/>
              </w:rPr>
            </w:pPr>
          </w:p>
        </w:tc>
      </w:tr>
      <w:tr w:rsidR="00754A02" w:rsidRPr="00F70DF3" w:rsidTr="00EF2534">
        <w:trPr>
          <w:jc w:val="center"/>
        </w:trPr>
        <w:tc>
          <w:tcPr>
            <w:tcW w:w="7272" w:type="dxa"/>
          </w:tcPr>
          <w:p w:rsidR="00754A02" w:rsidRPr="00F70DF3" w:rsidRDefault="00754A02" w:rsidP="005D358B">
            <w:pPr>
              <w:spacing w:line="276" w:lineRule="auto"/>
              <w:jc w:val="both"/>
              <w:rPr>
                <w:rFonts w:ascii="Arial" w:hAnsi="Arial" w:cs="Arial"/>
                <w:sz w:val="20"/>
              </w:rPr>
            </w:pPr>
            <w:r w:rsidRPr="00F70DF3">
              <w:rPr>
                <w:rFonts w:ascii="Arial" w:hAnsi="Arial" w:cs="Arial"/>
                <w:i/>
                <w:iCs/>
                <w:sz w:val="20"/>
              </w:rPr>
              <w:t xml:space="preserve">ad) </w:t>
            </w:r>
            <w:r w:rsidRPr="00F70DF3">
              <w:rPr>
                <w:rFonts w:ascii="Arial" w:hAnsi="Arial" w:cs="Arial"/>
                <w:sz w:val="20"/>
              </w:rPr>
              <w:t xml:space="preserve">a kereskedelmi hatóság honlapján közzétett, a </w:t>
            </w:r>
            <w:r w:rsidRPr="00F70DF3">
              <w:rPr>
                <w:rFonts w:ascii="Arial" w:hAnsi="Arial" w:cs="Arial"/>
                <w:b/>
                <w:sz w:val="20"/>
              </w:rPr>
              <w:t>joghátrányok kiszabására</w:t>
            </w:r>
            <w:r w:rsidRPr="00F70DF3">
              <w:rPr>
                <w:rFonts w:ascii="Arial" w:hAnsi="Arial" w:cs="Arial"/>
                <w:sz w:val="20"/>
              </w:rPr>
              <w:t xml:space="preserve"> vonatkozó információk;</w:t>
            </w:r>
          </w:p>
        </w:tc>
        <w:tc>
          <w:tcPr>
            <w:tcW w:w="1158" w:type="dxa"/>
          </w:tcPr>
          <w:p w:rsidR="005F1829" w:rsidRDefault="00754A02" w:rsidP="005D358B">
            <w:pPr>
              <w:spacing w:line="276" w:lineRule="auto"/>
              <w:jc w:val="center"/>
              <w:rPr>
                <w:rFonts w:ascii="Arial" w:hAnsi="Arial" w:cs="Arial"/>
                <w:sz w:val="20"/>
              </w:rPr>
            </w:pPr>
            <w:r>
              <w:rPr>
                <w:rFonts w:ascii="Arial" w:hAnsi="Arial" w:cs="Arial"/>
                <w:sz w:val="20"/>
              </w:rPr>
              <w:t>3</w:t>
            </w:r>
          </w:p>
        </w:tc>
        <w:tc>
          <w:tcPr>
            <w:tcW w:w="1424" w:type="dxa"/>
          </w:tcPr>
          <w:p w:rsidR="005F1829" w:rsidRDefault="005F1829" w:rsidP="005D358B">
            <w:pPr>
              <w:spacing w:line="276" w:lineRule="auto"/>
              <w:jc w:val="center"/>
              <w:rPr>
                <w:rFonts w:ascii="Arial" w:hAnsi="Arial" w:cs="Arial"/>
                <w:sz w:val="20"/>
              </w:rPr>
            </w:pPr>
          </w:p>
        </w:tc>
      </w:tr>
      <w:tr w:rsidR="00754A02" w:rsidRPr="00F70DF3" w:rsidTr="00EF2534">
        <w:trPr>
          <w:jc w:val="center"/>
        </w:trPr>
        <w:tc>
          <w:tcPr>
            <w:tcW w:w="7272" w:type="dxa"/>
          </w:tcPr>
          <w:p w:rsidR="00754A02" w:rsidRPr="00F70DF3" w:rsidRDefault="00754A02" w:rsidP="005D358B">
            <w:pPr>
              <w:spacing w:line="276" w:lineRule="auto"/>
              <w:jc w:val="both"/>
              <w:rPr>
                <w:rFonts w:ascii="Arial" w:hAnsi="Arial" w:cs="Arial"/>
                <w:sz w:val="20"/>
              </w:rPr>
            </w:pPr>
            <w:r w:rsidRPr="00F70DF3">
              <w:rPr>
                <w:rFonts w:ascii="Arial" w:hAnsi="Arial" w:cs="Arial"/>
                <w:i/>
                <w:iCs/>
                <w:sz w:val="20"/>
              </w:rPr>
              <w:t xml:space="preserve">ae) </w:t>
            </w:r>
            <w:r w:rsidRPr="00F70DF3">
              <w:rPr>
                <w:rFonts w:ascii="Arial" w:hAnsi="Arial" w:cs="Arial"/>
                <w:sz w:val="20"/>
              </w:rPr>
              <w:t xml:space="preserve">a nem természetes személy ügyfél képviseletében eljáró személy </w:t>
            </w:r>
            <w:r w:rsidRPr="00F70DF3">
              <w:rPr>
                <w:rFonts w:ascii="Arial" w:hAnsi="Arial" w:cs="Arial"/>
                <w:b/>
                <w:sz w:val="20"/>
              </w:rPr>
              <w:t>hamis, félrevezető információt ad</w:t>
            </w:r>
            <w:r w:rsidRPr="00F70DF3">
              <w:rPr>
                <w:rFonts w:ascii="Arial" w:hAnsi="Arial" w:cs="Arial"/>
                <w:sz w:val="20"/>
              </w:rPr>
              <w:t>, vagy nincs kellőképpen tisztában az általa képviselt szervezet működési körülményeivel;</w:t>
            </w:r>
          </w:p>
        </w:tc>
        <w:tc>
          <w:tcPr>
            <w:tcW w:w="1158" w:type="dxa"/>
          </w:tcPr>
          <w:p w:rsidR="005F1829" w:rsidRDefault="001A0075" w:rsidP="005D358B">
            <w:pPr>
              <w:spacing w:line="276" w:lineRule="auto"/>
              <w:jc w:val="center"/>
              <w:rPr>
                <w:rFonts w:ascii="Arial" w:hAnsi="Arial" w:cs="Arial"/>
                <w:sz w:val="20"/>
              </w:rPr>
            </w:pPr>
            <w:r>
              <w:rPr>
                <w:rFonts w:ascii="Arial" w:hAnsi="Arial" w:cs="Arial"/>
                <w:sz w:val="20"/>
              </w:rPr>
              <w:t>7</w:t>
            </w:r>
          </w:p>
        </w:tc>
        <w:tc>
          <w:tcPr>
            <w:tcW w:w="1424" w:type="dxa"/>
          </w:tcPr>
          <w:p w:rsidR="005F1829" w:rsidRDefault="005F1829" w:rsidP="005D358B">
            <w:pPr>
              <w:spacing w:line="276" w:lineRule="auto"/>
              <w:jc w:val="center"/>
              <w:rPr>
                <w:rFonts w:ascii="Arial" w:hAnsi="Arial" w:cs="Arial"/>
                <w:sz w:val="20"/>
              </w:rPr>
            </w:pP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sz w:val="20"/>
              </w:rPr>
            </w:pPr>
            <w:r w:rsidRPr="00E81456">
              <w:rPr>
                <w:rFonts w:ascii="Arial" w:hAnsi="Arial" w:cs="Arial"/>
                <w:i/>
                <w:iCs/>
                <w:sz w:val="20"/>
              </w:rPr>
              <w:t xml:space="preserve">af) </w:t>
            </w:r>
            <w:r w:rsidRPr="00781AD1">
              <w:rPr>
                <w:rFonts w:ascii="Arial" w:hAnsi="Arial" w:cs="Arial"/>
                <w:iCs/>
                <w:sz w:val="20"/>
              </w:rPr>
              <w:t xml:space="preserve">olyan ügyfelek, amelyek a cc), cd), ce), cf) alpontban meghatározottak szerint magas kockázatot jelentő földrajzi területeken rendelkeznek lakóhellyel; </w:t>
            </w:r>
          </w:p>
        </w:tc>
        <w:tc>
          <w:tcPr>
            <w:tcW w:w="1158" w:type="dxa"/>
            <w:tcBorders>
              <w:bottom w:val="single" w:sz="4" w:space="0" w:color="auto"/>
            </w:tcBorders>
          </w:tcPr>
          <w:p w:rsidR="005F1829" w:rsidRDefault="00EF2534" w:rsidP="005D358B">
            <w:pPr>
              <w:spacing w:line="276" w:lineRule="auto"/>
              <w:jc w:val="center"/>
              <w:rPr>
                <w:rFonts w:ascii="Arial" w:hAnsi="Arial" w:cs="Arial"/>
                <w:sz w:val="20"/>
              </w:rPr>
            </w:pPr>
            <w:r>
              <w:rPr>
                <w:rFonts w:ascii="Arial" w:hAnsi="Arial" w:cs="Arial"/>
                <w:sz w:val="20"/>
              </w:rPr>
              <w:t>7</w:t>
            </w:r>
          </w:p>
        </w:tc>
        <w:tc>
          <w:tcPr>
            <w:tcW w:w="1424" w:type="dxa"/>
            <w:tcBorders>
              <w:bottom w:val="single" w:sz="4" w:space="0" w:color="auto"/>
            </w:tcBorders>
          </w:tcPr>
          <w:p w:rsidR="005F1829" w:rsidRDefault="005F1829" w:rsidP="005D358B">
            <w:pPr>
              <w:spacing w:line="276" w:lineRule="auto"/>
              <w:jc w:val="center"/>
              <w:rPr>
                <w:rFonts w:ascii="Arial" w:hAnsi="Arial" w:cs="Arial"/>
                <w:sz w:val="20"/>
              </w:rPr>
            </w:pPr>
          </w:p>
        </w:tc>
      </w:tr>
      <w:tr w:rsidR="00EF2534" w:rsidRPr="00F70DF3" w:rsidTr="00EF2534">
        <w:trPr>
          <w:jc w:val="center"/>
        </w:trPr>
        <w:tc>
          <w:tcPr>
            <w:tcW w:w="7272" w:type="dxa"/>
            <w:tcBorders>
              <w:right w:val="nil"/>
            </w:tcBorders>
          </w:tcPr>
          <w:p w:rsidR="00EF2534" w:rsidRPr="00F70DF3" w:rsidRDefault="00EF2534" w:rsidP="005D358B">
            <w:pPr>
              <w:spacing w:line="276" w:lineRule="auto"/>
              <w:jc w:val="both"/>
              <w:rPr>
                <w:rFonts w:ascii="Arial" w:hAnsi="Arial" w:cs="Arial"/>
                <w:sz w:val="20"/>
              </w:rPr>
            </w:pPr>
            <w:r w:rsidRPr="006525F4">
              <w:rPr>
                <w:rFonts w:ascii="Arial" w:hAnsi="Arial" w:cs="Arial"/>
                <w:b/>
                <w:i/>
                <w:iCs/>
                <w:sz w:val="20"/>
              </w:rPr>
              <w:t>b)</w:t>
            </w:r>
            <w:r w:rsidRPr="006525F4">
              <w:rPr>
                <w:rFonts w:ascii="Arial" w:hAnsi="Arial" w:cs="Arial"/>
                <w:iCs/>
                <w:sz w:val="20"/>
              </w:rPr>
              <w:t xml:space="preserve"> </w:t>
            </w:r>
            <w:r w:rsidRPr="006525F4">
              <w:rPr>
                <w:rFonts w:ascii="Arial" w:hAnsi="Arial" w:cs="Arial"/>
                <w:b/>
                <w:sz w:val="20"/>
                <w:u w:val="single"/>
              </w:rPr>
              <w:t>termékhez, szolgáltatáshoz, ügylethez vagy szolgáltatási csatornához kapcsolódó kockázati tényezők:</w:t>
            </w:r>
          </w:p>
        </w:tc>
        <w:tc>
          <w:tcPr>
            <w:tcW w:w="2582" w:type="dxa"/>
            <w:gridSpan w:val="2"/>
            <w:tcBorders>
              <w:left w:val="nil"/>
            </w:tcBorders>
          </w:tcPr>
          <w:p w:rsidR="005F1829" w:rsidRDefault="005F1829" w:rsidP="005D358B">
            <w:pPr>
              <w:spacing w:line="276" w:lineRule="auto"/>
              <w:jc w:val="both"/>
              <w:rPr>
                <w:rFonts w:ascii="Arial" w:hAnsi="Arial" w:cs="Arial"/>
                <w:sz w:val="20"/>
              </w:rPr>
            </w:pP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sz w:val="20"/>
              </w:rPr>
            </w:pPr>
            <w:r w:rsidRPr="00F70DF3">
              <w:rPr>
                <w:rFonts w:ascii="Arial" w:hAnsi="Arial" w:cs="Arial"/>
                <w:i/>
                <w:iCs/>
                <w:sz w:val="20"/>
              </w:rPr>
              <w:t xml:space="preserve">ba) </w:t>
            </w:r>
            <w:r w:rsidRPr="00F70DF3">
              <w:rPr>
                <w:rFonts w:ascii="Arial" w:hAnsi="Arial" w:cs="Arial"/>
                <w:sz w:val="20"/>
              </w:rPr>
              <w:t xml:space="preserve">az ügylet tárgya az általános forgalmi adóról szóló törvényben meghatározott </w:t>
            </w:r>
            <w:r w:rsidRPr="00F70DF3">
              <w:rPr>
                <w:rFonts w:ascii="Arial" w:hAnsi="Arial" w:cs="Arial"/>
                <w:b/>
                <w:sz w:val="20"/>
              </w:rPr>
              <w:t>befektetési arany</w:t>
            </w:r>
            <w:r w:rsidRPr="00F70DF3">
              <w:rPr>
                <w:rFonts w:ascii="Arial" w:hAnsi="Arial" w:cs="Arial"/>
                <w:sz w:val="20"/>
              </w:rPr>
              <w:t xml:space="preserve"> forgalmazása;</w:t>
            </w:r>
            <w:r>
              <w:rPr>
                <w:rFonts w:ascii="Arial" w:hAnsi="Arial" w:cs="Arial"/>
                <w:sz w:val="20"/>
              </w:rPr>
              <w:t xml:space="preserve"> </w:t>
            </w:r>
          </w:p>
        </w:tc>
        <w:tc>
          <w:tcPr>
            <w:tcW w:w="1158" w:type="dxa"/>
          </w:tcPr>
          <w:p w:rsidR="005F1829" w:rsidRDefault="00EF2534" w:rsidP="005D358B">
            <w:pPr>
              <w:spacing w:line="276" w:lineRule="auto"/>
              <w:jc w:val="center"/>
              <w:rPr>
                <w:rFonts w:ascii="Arial" w:hAnsi="Arial" w:cs="Arial"/>
                <w:sz w:val="20"/>
              </w:rPr>
            </w:pPr>
            <w:r>
              <w:rPr>
                <w:rFonts w:ascii="Arial" w:hAnsi="Arial" w:cs="Arial"/>
                <w:sz w:val="20"/>
              </w:rPr>
              <w:t>5</w:t>
            </w:r>
          </w:p>
        </w:tc>
        <w:tc>
          <w:tcPr>
            <w:tcW w:w="1424" w:type="dxa"/>
          </w:tcPr>
          <w:p w:rsidR="005F1829" w:rsidRDefault="005F1829" w:rsidP="005D358B">
            <w:pPr>
              <w:spacing w:line="276" w:lineRule="auto"/>
              <w:jc w:val="center"/>
              <w:rPr>
                <w:rFonts w:ascii="Arial" w:hAnsi="Arial" w:cs="Arial"/>
                <w:sz w:val="20"/>
              </w:rPr>
            </w:pP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sz w:val="20"/>
              </w:rPr>
            </w:pPr>
            <w:r w:rsidRPr="00F70DF3">
              <w:rPr>
                <w:rFonts w:ascii="Arial" w:hAnsi="Arial" w:cs="Arial"/>
                <w:i/>
                <w:iCs/>
                <w:sz w:val="20"/>
              </w:rPr>
              <w:t xml:space="preserve">bb) </w:t>
            </w:r>
            <w:r w:rsidRPr="00F70DF3">
              <w:rPr>
                <w:rFonts w:ascii="Arial" w:hAnsi="Arial" w:cs="Arial"/>
                <w:sz w:val="20"/>
              </w:rPr>
              <w:t xml:space="preserve">egy ügyfél tekintetében </w:t>
            </w:r>
            <w:r w:rsidRPr="00F70DF3">
              <w:rPr>
                <w:rFonts w:ascii="Arial" w:hAnsi="Arial" w:cs="Arial"/>
                <w:b/>
                <w:sz w:val="20"/>
              </w:rPr>
              <w:t xml:space="preserve">évi százmillió </w:t>
            </w:r>
            <w:r w:rsidRPr="006525F4">
              <w:rPr>
                <w:rFonts w:ascii="Arial" w:hAnsi="Arial" w:cs="Arial"/>
                <w:sz w:val="20"/>
              </w:rPr>
              <w:t xml:space="preserve">forintot </w:t>
            </w:r>
            <w:r>
              <w:rPr>
                <w:rFonts w:ascii="Arial" w:hAnsi="Arial" w:cs="Arial"/>
                <w:sz w:val="20"/>
              </w:rPr>
              <w:t xml:space="preserve">elérő vagy </w:t>
            </w:r>
            <w:r w:rsidRPr="006525F4">
              <w:rPr>
                <w:rFonts w:ascii="Arial" w:hAnsi="Arial" w:cs="Arial"/>
                <w:sz w:val="20"/>
              </w:rPr>
              <w:t>meghaladó</w:t>
            </w:r>
            <w:r w:rsidRPr="00F70DF3">
              <w:rPr>
                <w:rFonts w:ascii="Arial" w:hAnsi="Arial" w:cs="Arial"/>
                <w:b/>
                <w:sz w:val="20"/>
              </w:rPr>
              <w:t xml:space="preserve"> készpénzes ügylet</w:t>
            </w:r>
            <w:r w:rsidRPr="00F70DF3">
              <w:rPr>
                <w:rFonts w:ascii="Arial" w:hAnsi="Arial" w:cs="Arial"/>
                <w:sz w:val="20"/>
              </w:rPr>
              <w:t xml:space="preserve"> bonyolódik;</w:t>
            </w:r>
            <w:r>
              <w:rPr>
                <w:rFonts w:ascii="Arial" w:hAnsi="Arial" w:cs="Arial"/>
                <w:sz w:val="20"/>
              </w:rPr>
              <w:t xml:space="preserve"> </w:t>
            </w:r>
          </w:p>
        </w:tc>
        <w:tc>
          <w:tcPr>
            <w:tcW w:w="1158" w:type="dxa"/>
          </w:tcPr>
          <w:p w:rsidR="005F1829" w:rsidRDefault="00EF2534" w:rsidP="005D358B">
            <w:pPr>
              <w:spacing w:line="276" w:lineRule="auto"/>
              <w:jc w:val="center"/>
              <w:rPr>
                <w:rFonts w:ascii="Arial" w:hAnsi="Arial" w:cs="Arial"/>
                <w:sz w:val="20"/>
              </w:rPr>
            </w:pPr>
            <w:r>
              <w:rPr>
                <w:rFonts w:ascii="Arial" w:hAnsi="Arial" w:cs="Arial"/>
                <w:sz w:val="20"/>
              </w:rPr>
              <w:t>10</w:t>
            </w:r>
          </w:p>
        </w:tc>
        <w:tc>
          <w:tcPr>
            <w:tcW w:w="1424" w:type="dxa"/>
          </w:tcPr>
          <w:p w:rsidR="005F1829" w:rsidRDefault="005F1829" w:rsidP="005D358B">
            <w:pPr>
              <w:spacing w:line="276" w:lineRule="auto"/>
              <w:jc w:val="center"/>
              <w:rPr>
                <w:rFonts w:ascii="Arial" w:hAnsi="Arial" w:cs="Arial"/>
                <w:sz w:val="20"/>
              </w:rPr>
            </w:pP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sz w:val="20"/>
              </w:rPr>
            </w:pPr>
            <w:r w:rsidRPr="00F70DF3">
              <w:rPr>
                <w:rFonts w:ascii="Arial" w:hAnsi="Arial" w:cs="Arial"/>
                <w:i/>
                <w:iCs/>
                <w:sz w:val="20"/>
              </w:rPr>
              <w:t xml:space="preserve">bc) </w:t>
            </w:r>
            <w:r w:rsidRPr="00F70DF3">
              <w:rPr>
                <w:rFonts w:ascii="Arial" w:hAnsi="Arial" w:cs="Arial"/>
                <w:sz w:val="20"/>
              </w:rPr>
              <w:t xml:space="preserve">az ügylet tárgyának </w:t>
            </w:r>
            <w:r w:rsidRPr="00F70DF3">
              <w:rPr>
                <w:rFonts w:ascii="Arial" w:hAnsi="Arial" w:cs="Arial"/>
                <w:b/>
                <w:sz w:val="20"/>
              </w:rPr>
              <w:t xml:space="preserve">készpénzben </w:t>
            </w:r>
            <w:r w:rsidRPr="006525F4">
              <w:rPr>
                <w:rFonts w:ascii="Arial" w:hAnsi="Arial" w:cs="Arial"/>
                <w:sz w:val="20"/>
              </w:rPr>
              <w:t xml:space="preserve">fizetett része </w:t>
            </w:r>
            <w:r w:rsidRPr="00F70DF3">
              <w:rPr>
                <w:rFonts w:ascii="Arial" w:hAnsi="Arial" w:cs="Arial"/>
                <w:b/>
                <w:sz w:val="20"/>
              </w:rPr>
              <w:t>a húszmillió forintot</w:t>
            </w:r>
            <w:r w:rsidRPr="00F70DF3">
              <w:rPr>
                <w:rFonts w:ascii="Arial" w:hAnsi="Arial" w:cs="Arial"/>
                <w:sz w:val="20"/>
              </w:rPr>
              <w:t xml:space="preserve"> </w:t>
            </w:r>
            <w:r>
              <w:rPr>
                <w:rFonts w:ascii="Arial" w:hAnsi="Arial" w:cs="Arial"/>
                <w:sz w:val="20"/>
              </w:rPr>
              <w:t xml:space="preserve">eléri vagy </w:t>
            </w:r>
            <w:r w:rsidRPr="00F70DF3">
              <w:rPr>
                <w:rFonts w:ascii="Arial" w:hAnsi="Arial" w:cs="Arial"/>
                <w:sz w:val="20"/>
              </w:rPr>
              <w:t>meghaladja;</w:t>
            </w:r>
          </w:p>
        </w:tc>
        <w:tc>
          <w:tcPr>
            <w:tcW w:w="1158" w:type="dxa"/>
          </w:tcPr>
          <w:p w:rsidR="005F1829" w:rsidRDefault="00EF2534" w:rsidP="005D358B">
            <w:pPr>
              <w:spacing w:line="276" w:lineRule="auto"/>
              <w:jc w:val="center"/>
              <w:rPr>
                <w:rFonts w:ascii="Arial" w:hAnsi="Arial" w:cs="Arial"/>
                <w:sz w:val="20"/>
              </w:rPr>
            </w:pPr>
            <w:r>
              <w:rPr>
                <w:rFonts w:ascii="Arial" w:hAnsi="Arial" w:cs="Arial"/>
                <w:sz w:val="20"/>
              </w:rPr>
              <w:t>7</w:t>
            </w:r>
          </w:p>
        </w:tc>
        <w:tc>
          <w:tcPr>
            <w:tcW w:w="1424" w:type="dxa"/>
          </w:tcPr>
          <w:p w:rsidR="005F1829" w:rsidRDefault="005F1829" w:rsidP="005D358B">
            <w:pPr>
              <w:spacing w:line="276" w:lineRule="auto"/>
              <w:jc w:val="center"/>
              <w:rPr>
                <w:rFonts w:ascii="Arial" w:hAnsi="Arial" w:cs="Arial"/>
                <w:sz w:val="20"/>
              </w:rPr>
            </w:pP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i/>
                <w:iCs/>
                <w:sz w:val="20"/>
              </w:rPr>
            </w:pPr>
            <w:r>
              <w:rPr>
                <w:rFonts w:ascii="Arial" w:hAnsi="Arial" w:cs="Arial"/>
                <w:i/>
                <w:iCs/>
                <w:sz w:val="20"/>
              </w:rPr>
              <w:t xml:space="preserve">bd) </w:t>
            </w:r>
            <w:r w:rsidRPr="006525F4">
              <w:rPr>
                <w:rFonts w:ascii="Arial" w:hAnsi="Arial" w:cs="Arial"/>
                <w:iCs/>
                <w:sz w:val="20"/>
              </w:rPr>
              <w:t xml:space="preserve">az ügylet tárgya tízmillió forintot elérő vagy meghaladó értékű </w:t>
            </w:r>
            <w:r w:rsidRPr="006525F4">
              <w:rPr>
                <w:rFonts w:ascii="Arial" w:hAnsi="Arial" w:cs="Arial"/>
                <w:b/>
                <w:iCs/>
                <w:sz w:val="20"/>
              </w:rPr>
              <w:t>felvásárlás</w:t>
            </w:r>
            <w:r w:rsidRPr="00D553E9">
              <w:rPr>
                <w:rStyle w:val="Lbjegyzet-hivatkozs"/>
                <w:rFonts w:ascii="Arial" w:hAnsi="Arial" w:cs="Arial"/>
                <w:b/>
                <w:iCs/>
                <w:color w:val="365F91" w:themeColor="accent1" w:themeShade="BF"/>
                <w:sz w:val="20"/>
              </w:rPr>
              <w:footnoteReference w:id="72"/>
            </w:r>
            <w:r w:rsidRPr="006525F4">
              <w:rPr>
                <w:rFonts w:ascii="Arial" w:hAnsi="Arial" w:cs="Arial"/>
                <w:iCs/>
                <w:sz w:val="20"/>
              </w:rPr>
              <w:t>;</w:t>
            </w:r>
          </w:p>
        </w:tc>
        <w:tc>
          <w:tcPr>
            <w:tcW w:w="1158" w:type="dxa"/>
          </w:tcPr>
          <w:p w:rsidR="005F1829" w:rsidRDefault="00EF2534" w:rsidP="005D358B">
            <w:pPr>
              <w:spacing w:line="276" w:lineRule="auto"/>
              <w:jc w:val="center"/>
              <w:rPr>
                <w:rFonts w:ascii="Arial" w:hAnsi="Arial" w:cs="Arial"/>
                <w:sz w:val="20"/>
              </w:rPr>
            </w:pPr>
            <w:r>
              <w:rPr>
                <w:rFonts w:ascii="Arial" w:hAnsi="Arial" w:cs="Arial"/>
                <w:sz w:val="20"/>
              </w:rPr>
              <w:t>10</w:t>
            </w:r>
          </w:p>
        </w:tc>
        <w:tc>
          <w:tcPr>
            <w:tcW w:w="1424" w:type="dxa"/>
          </w:tcPr>
          <w:p w:rsidR="005F1829" w:rsidRDefault="005F1829" w:rsidP="005D358B">
            <w:pPr>
              <w:spacing w:line="276" w:lineRule="auto"/>
              <w:jc w:val="center"/>
              <w:rPr>
                <w:rFonts w:ascii="Arial" w:hAnsi="Arial" w:cs="Arial"/>
                <w:sz w:val="20"/>
              </w:rPr>
            </w:pP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iCs/>
                <w:sz w:val="20"/>
              </w:rPr>
            </w:pPr>
            <w:r w:rsidRPr="00F70DF3">
              <w:rPr>
                <w:rFonts w:ascii="Arial" w:hAnsi="Arial" w:cs="Arial"/>
                <w:i/>
                <w:iCs/>
                <w:sz w:val="20"/>
              </w:rPr>
              <w:t>b</w:t>
            </w:r>
            <w:r>
              <w:rPr>
                <w:rFonts w:ascii="Arial" w:hAnsi="Arial" w:cs="Arial"/>
                <w:i/>
                <w:iCs/>
                <w:sz w:val="20"/>
              </w:rPr>
              <w:t>e</w:t>
            </w:r>
            <w:r w:rsidRPr="00F70DF3">
              <w:rPr>
                <w:rFonts w:ascii="Arial" w:hAnsi="Arial" w:cs="Arial"/>
                <w:i/>
                <w:iCs/>
                <w:sz w:val="20"/>
              </w:rPr>
              <w:t xml:space="preserve">) </w:t>
            </w:r>
            <w:r w:rsidRPr="00F70DF3">
              <w:rPr>
                <w:rFonts w:ascii="Arial" w:hAnsi="Arial" w:cs="Arial"/>
                <w:iCs/>
                <w:sz w:val="20"/>
              </w:rPr>
              <w:t xml:space="preserve">olyan termékek vagy ügyletek, amelyek esetében </w:t>
            </w:r>
            <w:r w:rsidRPr="00F70DF3">
              <w:rPr>
                <w:rFonts w:ascii="Arial" w:hAnsi="Arial" w:cs="Arial"/>
                <w:b/>
                <w:iCs/>
                <w:sz w:val="20"/>
              </w:rPr>
              <w:t>az ügyfél azonosítása nem történt meg</w:t>
            </w:r>
            <w:r w:rsidRPr="00F70DF3">
              <w:rPr>
                <w:rFonts w:ascii="Arial" w:hAnsi="Arial" w:cs="Arial"/>
                <w:iCs/>
                <w:sz w:val="20"/>
              </w:rPr>
              <w:t>;</w:t>
            </w:r>
          </w:p>
        </w:tc>
        <w:tc>
          <w:tcPr>
            <w:tcW w:w="1158" w:type="dxa"/>
          </w:tcPr>
          <w:p w:rsidR="005F1829" w:rsidRDefault="00EF2534" w:rsidP="005D358B">
            <w:pPr>
              <w:spacing w:line="276" w:lineRule="auto"/>
              <w:jc w:val="center"/>
              <w:rPr>
                <w:rFonts w:ascii="Arial" w:hAnsi="Arial" w:cs="Arial"/>
                <w:iCs/>
                <w:sz w:val="20"/>
              </w:rPr>
            </w:pPr>
            <w:r>
              <w:rPr>
                <w:rFonts w:ascii="Arial" w:hAnsi="Arial" w:cs="Arial"/>
                <w:iCs/>
                <w:sz w:val="20"/>
              </w:rPr>
              <w:t>3</w:t>
            </w:r>
          </w:p>
        </w:tc>
        <w:tc>
          <w:tcPr>
            <w:tcW w:w="1424" w:type="dxa"/>
          </w:tcPr>
          <w:p w:rsidR="005F1829" w:rsidRDefault="005F1829" w:rsidP="005D358B">
            <w:pPr>
              <w:spacing w:line="276" w:lineRule="auto"/>
              <w:jc w:val="center"/>
              <w:rPr>
                <w:rFonts w:ascii="Arial" w:hAnsi="Arial" w:cs="Arial"/>
                <w:iCs/>
                <w:sz w:val="20"/>
              </w:rPr>
            </w:pP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iCs/>
                <w:sz w:val="20"/>
              </w:rPr>
            </w:pPr>
            <w:r w:rsidRPr="00F70DF3">
              <w:rPr>
                <w:rFonts w:ascii="Arial" w:hAnsi="Arial" w:cs="Arial"/>
                <w:i/>
                <w:iCs/>
                <w:sz w:val="20"/>
              </w:rPr>
              <w:t>b</w:t>
            </w:r>
            <w:r>
              <w:rPr>
                <w:rFonts w:ascii="Arial" w:hAnsi="Arial" w:cs="Arial"/>
                <w:i/>
                <w:iCs/>
                <w:sz w:val="20"/>
              </w:rPr>
              <w:t>f</w:t>
            </w:r>
            <w:r w:rsidRPr="00F70DF3">
              <w:rPr>
                <w:rFonts w:ascii="Arial" w:hAnsi="Arial" w:cs="Arial"/>
                <w:i/>
                <w:iCs/>
                <w:sz w:val="20"/>
              </w:rPr>
              <w:t xml:space="preserve">) </w:t>
            </w:r>
            <w:r w:rsidRPr="00F70DF3">
              <w:rPr>
                <w:rFonts w:ascii="Arial" w:hAnsi="Arial" w:cs="Arial"/>
                <w:iCs/>
                <w:sz w:val="20"/>
              </w:rPr>
              <w:t>nem személyes üzleti kapcsolatok vagy ügyletek, bizonyos biztonsági óvintézkedések -</w:t>
            </w:r>
            <w:r>
              <w:rPr>
                <w:rFonts w:ascii="Arial" w:hAnsi="Arial" w:cs="Arial"/>
                <w:iCs/>
                <w:sz w:val="20"/>
              </w:rPr>
              <w:t xml:space="preserve"> </w:t>
            </w:r>
            <w:r w:rsidRPr="006C0C3B">
              <w:rPr>
                <w:rFonts w:ascii="Arial" w:hAnsi="Arial" w:cs="Arial"/>
                <w:iCs/>
                <w:sz w:val="20"/>
              </w:rPr>
              <w:t>például a belső piacon történő elektronikus tranzakciókhoz kapcsolódó elektronikus azonosításról és bizalmi szolgáltatásokról, valamint az 1999/93/EK irányelv hatályon kívül helyezéséről szóló, 2014. július 23-i 910/2014/EU európai parlamenti és tanácsi rendelet szerinti elektronikus azonosító eszközök vagy bizalmi szolgáltatások, továbbá a tároló elemmel rendelkező személyazonosító igazolvány, valamint a szolgáltató által üzemeltetett, biztonságos, védett, a Pmt. 5. §-ában meghatározott felügyeletet ellátó szerv által meghatározott módon, előzetesen auditált elektronikus hírközlő eszköz használata</w:t>
            </w:r>
            <w:r w:rsidRPr="00F70DF3">
              <w:rPr>
                <w:rFonts w:ascii="Arial" w:hAnsi="Arial" w:cs="Arial"/>
                <w:iCs/>
                <w:sz w:val="20"/>
              </w:rPr>
              <w:t xml:space="preserve"> - nélkül;</w:t>
            </w:r>
          </w:p>
        </w:tc>
        <w:tc>
          <w:tcPr>
            <w:tcW w:w="1158" w:type="dxa"/>
          </w:tcPr>
          <w:p w:rsidR="005F1829" w:rsidRDefault="00EF2534" w:rsidP="005D358B">
            <w:pPr>
              <w:spacing w:line="276" w:lineRule="auto"/>
              <w:jc w:val="center"/>
              <w:rPr>
                <w:rFonts w:ascii="Arial" w:hAnsi="Arial" w:cs="Arial"/>
                <w:iCs/>
                <w:sz w:val="20"/>
              </w:rPr>
            </w:pPr>
            <w:r>
              <w:rPr>
                <w:rFonts w:ascii="Arial" w:hAnsi="Arial" w:cs="Arial"/>
                <w:iCs/>
                <w:sz w:val="20"/>
              </w:rPr>
              <w:t>7</w:t>
            </w:r>
          </w:p>
        </w:tc>
        <w:tc>
          <w:tcPr>
            <w:tcW w:w="1424" w:type="dxa"/>
          </w:tcPr>
          <w:p w:rsidR="005F1829" w:rsidRDefault="005F1829" w:rsidP="005D358B">
            <w:pPr>
              <w:spacing w:line="276" w:lineRule="auto"/>
              <w:jc w:val="center"/>
              <w:rPr>
                <w:rFonts w:ascii="Arial" w:hAnsi="Arial" w:cs="Arial"/>
                <w:iCs/>
                <w:sz w:val="20"/>
              </w:rPr>
            </w:pP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sz w:val="20"/>
              </w:rPr>
            </w:pPr>
            <w:r>
              <w:rPr>
                <w:rFonts w:ascii="Arial" w:hAnsi="Arial" w:cs="Arial"/>
                <w:i/>
                <w:iCs/>
                <w:sz w:val="20"/>
              </w:rPr>
              <w:t xml:space="preserve">bg) </w:t>
            </w:r>
            <w:r>
              <w:rPr>
                <w:rFonts w:ascii="Arial" w:hAnsi="Arial" w:cs="Arial"/>
                <w:iCs/>
                <w:sz w:val="20"/>
              </w:rPr>
              <w:t>ismeretlen vagy az üzleti kapcsolatban, ügyleti megbízásban nem érintett harmadik felektől érkező befizetések;</w:t>
            </w:r>
          </w:p>
        </w:tc>
        <w:tc>
          <w:tcPr>
            <w:tcW w:w="1158" w:type="dxa"/>
          </w:tcPr>
          <w:p w:rsidR="005F1829" w:rsidRDefault="00EF2534" w:rsidP="005D358B">
            <w:pPr>
              <w:spacing w:line="276" w:lineRule="auto"/>
              <w:jc w:val="center"/>
              <w:rPr>
                <w:rFonts w:ascii="Arial" w:hAnsi="Arial" w:cs="Arial"/>
                <w:sz w:val="20"/>
              </w:rPr>
            </w:pPr>
            <w:r>
              <w:rPr>
                <w:rFonts w:ascii="Arial" w:hAnsi="Arial" w:cs="Arial"/>
                <w:iCs/>
                <w:sz w:val="20"/>
              </w:rPr>
              <w:t>5</w:t>
            </w:r>
          </w:p>
        </w:tc>
        <w:tc>
          <w:tcPr>
            <w:tcW w:w="1424" w:type="dxa"/>
          </w:tcPr>
          <w:p w:rsidR="005F1829" w:rsidRDefault="005F1829" w:rsidP="005D358B">
            <w:pPr>
              <w:spacing w:line="276" w:lineRule="auto"/>
              <w:jc w:val="center"/>
              <w:rPr>
                <w:rFonts w:ascii="Arial" w:hAnsi="Arial" w:cs="Arial"/>
                <w:sz w:val="20"/>
              </w:rPr>
            </w:pPr>
          </w:p>
        </w:tc>
      </w:tr>
      <w:tr w:rsidR="00EF2534" w:rsidRPr="00F70DF3" w:rsidTr="00EF2534">
        <w:trPr>
          <w:jc w:val="center"/>
        </w:trPr>
        <w:tc>
          <w:tcPr>
            <w:tcW w:w="7272" w:type="dxa"/>
          </w:tcPr>
          <w:p w:rsidR="00EF2534" w:rsidRDefault="00EF2534" w:rsidP="005D358B">
            <w:pPr>
              <w:spacing w:line="276" w:lineRule="auto"/>
              <w:jc w:val="both"/>
              <w:rPr>
                <w:rFonts w:ascii="Arial" w:hAnsi="Arial" w:cs="Arial"/>
                <w:i/>
                <w:iCs/>
                <w:sz w:val="20"/>
              </w:rPr>
            </w:pPr>
            <w:r w:rsidRPr="00F70DF3">
              <w:rPr>
                <w:rFonts w:ascii="Arial" w:hAnsi="Arial" w:cs="Arial"/>
                <w:i/>
                <w:iCs/>
                <w:sz w:val="20"/>
              </w:rPr>
              <w:t>b</w:t>
            </w:r>
            <w:r w:rsidR="002527B0">
              <w:rPr>
                <w:rFonts w:ascii="Arial" w:hAnsi="Arial" w:cs="Arial"/>
                <w:i/>
                <w:iCs/>
                <w:sz w:val="20"/>
              </w:rPr>
              <w:t>h</w:t>
            </w:r>
            <w:r w:rsidRPr="00F70DF3">
              <w:rPr>
                <w:rFonts w:ascii="Arial" w:hAnsi="Arial" w:cs="Arial"/>
                <w:i/>
                <w:iCs/>
                <w:sz w:val="20"/>
              </w:rPr>
              <w:t xml:space="preserve">) </w:t>
            </w:r>
            <w:r w:rsidRPr="00F70DF3">
              <w:rPr>
                <w:rFonts w:ascii="Arial" w:hAnsi="Arial" w:cs="Arial"/>
                <w:iCs/>
                <w:sz w:val="20"/>
              </w:rPr>
              <w:t>új termékek vagy új üzleti gyakorlatok, többek között új teljesítési mechanizmus, valamint új vagy fejlődő technológiák alkalmazása mind új, mind korábban meglévő termékek esetében;</w:t>
            </w:r>
          </w:p>
        </w:tc>
        <w:tc>
          <w:tcPr>
            <w:tcW w:w="1158" w:type="dxa"/>
          </w:tcPr>
          <w:p w:rsidR="005F1829" w:rsidRDefault="00EF2534" w:rsidP="005D358B">
            <w:pPr>
              <w:spacing w:line="276" w:lineRule="auto"/>
              <w:jc w:val="center"/>
              <w:rPr>
                <w:rFonts w:ascii="Arial" w:hAnsi="Arial" w:cs="Arial"/>
                <w:iCs/>
                <w:sz w:val="20"/>
              </w:rPr>
            </w:pPr>
            <w:r>
              <w:rPr>
                <w:rFonts w:ascii="Arial" w:hAnsi="Arial" w:cs="Arial"/>
                <w:sz w:val="20"/>
              </w:rPr>
              <w:t>3</w:t>
            </w:r>
          </w:p>
        </w:tc>
        <w:tc>
          <w:tcPr>
            <w:tcW w:w="1424" w:type="dxa"/>
          </w:tcPr>
          <w:p w:rsidR="005F1829" w:rsidRDefault="005F1829" w:rsidP="005D358B">
            <w:pPr>
              <w:spacing w:line="276" w:lineRule="auto"/>
              <w:jc w:val="center"/>
              <w:rPr>
                <w:rFonts w:ascii="Arial" w:hAnsi="Arial" w:cs="Arial"/>
                <w:sz w:val="20"/>
              </w:rPr>
            </w:pPr>
          </w:p>
        </w:tc>
      </w:tr>
      <w:tr w:rsidR="00EF2534" w:rsidRPr="00F70DF3" w:rsidTr="00EF2534">
        <w:trPr>
          <w:jc w:val="center"/>
        </w:trPr>
        <w:tc>
          <w:tcPr>
            <w:tcW w:w="9854" w:type="dxa"/>
            <w:gridSpan w:val="3"/>
          </w:tcPr>
          <w:p w:rsidR="00EF2534" w:rsidRPr="007F2D34" w:rsidRDefault="00EF2534" w:rsidP="005D358B">
            <w:pPr>
              <w:spacing w:line="276" w:lineRule="auto"/>
              <w:jc w:val="both"/>
              <w:rPr>
                <w:rFonts w:ascii="Arial" w:hAnsi="Arial" w:cs="Arial"/>
                <w:b/>
                <w:sz w:val="20"/>
              </w:rPr>
            </w:pPr>
            <w:r w:rsidRPr="006525F4">
              <w:rPr>
                <w:rFonts w:ascii="Arial" w:hAnsi="Arial" w:cs="Arial"/>
                <w:b/>
                <w:i/>
                <w:iCs/>
                <w:sz w:val="20"/>
              </w:rPr>
              <w:t xml:space="preserve">c) </w:t>
            </w:r>
            <w:r w:rsidRPr="006525F4">
              <w:rPr>
                <w:rFonts w:ascii="Arial" w:hAnsi="Arial" w:cs="Arial"/>
                <w:b/>
                <w:sz w:val="20"/>
                <w:u w:val="single"/>
              </w:rPr>
              <w:t>földrajzi kockázati tényezők:</w:t>
            </w: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sz w:val="20"/>
              </w:rPr>
            </w:pPr>
            <w:r w:rsidRPr="00F70DF3">
              <w:rPr>
                <w:rFonts w:ascii="Arial" w:hAnsi="Arial" w:cs="Arial"/>
                <w:i/>
                <w:iCs/>
                <w:sz w:val="20"/>
              </w:rPr>
              <w:t xml:space="preserve">ca) </w:t>
            </w:r>
            <w:r w:rsidRPr="00F70DF3">
              <w:rPr>
                <w:rFonts w:ascii="Arial" w:hAnsi="Arial" w:cs="Arial"/>
                <w:sz w:val="20"/>
              </w:rPr>
              <w:t xml:space="preserve">az ügyfél </w:t>
            </w:r>
            <w:r w:rsidRPr="00F70DF3">
              <w:rPr>
                <w:rFonts w:ascii="Arial" w:hAnsi="Arial" w:cs="Arial"/>
                <w:b/>
                <w:sz w:val="20"/>
              </w:rPr>
              <w:t>vezetője, tényleges tulajdonosa stratégiai hiányosságokkal rendelkező</w:t>
            </w:r>
            <w:r w:rsidRPr="00F70DF3">
              <w:rPr>
                <w:rFonts w:ascii="Arial" w:hAnsi="Arial" w:cs="Arial"/>
                <w:sz w:val="20"/>
              </w:rPr>
              <w:t>, kiemelt kockázatot jelentő harmadik ország (Pmt. 3. § 31. pont) állampolgára, vagy ott lakóhellyel rendelkezik;</w:t>
            </w:r>
          </w:p>
        </w:tc>
        <w:tc>
          <w:tcPr>
            <w:tcW w:w="1158" w:type="dxa"/>
          </w:tcPr>
          <w:p w:rsidR="005F1829" w:rsidRDefault="00EF2534" w:rsidP="005D358B">
            <w:pPr>
              <w:spacing w:line="276" w:lineRule="auto"/>
              <w:jc w:val="center"/>
              <w:rPr>
                <w:rFonts w:ascii="Arial" w:hAnsi="Arial" w:cs="Arial"/>
                <w:sz w:val="20"/>
              </w:rPr>
            </w:pPr>
            <w:r>
              <w:rPr>
                <w:rFonts w:ascii="Arial" w:hAnsi="Arial" w:cs="Arial"/>
                <w:sz w:val="20"/>
              </w:rPr>
              <w:t>10</w:t>
            </w:r>
          </w:p>
        </w:tc>
        <w:tc>
          <w:tcPr>
            <w:tcW w:w="1424" w:type="dxa"/>
          </w:tcPr>
          <w:p w:rsidR="005F1829" w:rsidRDefault="005F1829" w:rsidP="005D358B">
            <w:pPr>
              <w:spacing w:line="276" w:lineRule="auto"/>
              <w:jc w:val="center"/>
              <w:rPr>
                <w:rFonts w:ascii="Arial" w:hAnsi="Arial" w:cs="Arial"/>
                <w:sz w:val="20"/>
              </w:rPr>
            </w:pPr>
          </w:p>
        </w:tc>
      </w:tr>
      <w:tr w:rsidR="00EF2534" w:rsidRPr="00F70DF3" w:rsidTr="00EF2534">
        <w:trPr>
          <w:jc w:val="center"/>
        </w:trPr>
        <w:tc>
          <w:tcPr>
            <w:tcW w:w="7272" w:type="dxa"/>
          </w:tcPr>
          <w:p w:rsidR="00EF2534" w:rsidRPr="00F70DF3" w:rsidRDefault="00EF2534" w:rsidP="005D358B">
            <w:pPr>
              <w:spacing w:line="276" w:lineRule="auto"/>
              <w:jc w:val="both"/>
              <w:rPr>
                <w:rFonts w:ascii="Arial" w:hAnsi="Arial" w:cs="Arial"/>
                <w:b/>
                <w:sz w:val="20"/>
              </w:rPr>
            </w:pPr>
            <w:r w:rsidRPr="00F70DF3">
              <w:rPr>
                <w:rFonts w:ascii="Arial" w:hAnsi="Arial" w:cs="Arial"/>
                <w:i/>
                <w:iCs/>
                <w:sz w:val="20"/>
              </w:rPr>
              <w:t xml:space="preserve">cb) </w:t>
            </w:r>
            <w:r w:rsidRPr="00F70DF3">
              <w:rPr>
                <w:rFonts w:ascii="Arial" w:hAnsi="Arial" w:cs="Arial"/>
                <w:sz w:val="20"/>
              </w:rPr>
              <w:t xml:space="preserve">az ügyfél valamely </w:t>
            </w:r>
            <w:r w:rsidRPr="00F70DF3">
              <w:rPr>
                <w:rFonts w:ascii="Arial" w:hAnsi="Arial" w:cs="Arial"/>
                <w:b/>
                <w:sz w:val="20"/>
              </w:rPr>
              <w:t>stratégiai hiányosságokkal rendelkező</w:t>
            </w:r>
            <w:r w:rsidRPr="00F70DF3">
              <w:rPr>
                <w:rFonts w:ascii="Arial" w:hAnsi="Arial" w:cs="Arial"/>
                <w:sz w:val="20"/>
              </w:rPr>
              <w:t xml:space="preserve">, kiemelt kockázatot jelentő harmadik országban bejegyzett gazdasági társaság </w:t>
            </w:r>
            <w:r w:rsidRPr="00F70DF3">
              <w:rPr>
                <w:rFonts w:ascii="Arial" w:hAnsi="Arial" w:cs="Arial"/>
                <w:b/>
                <w:sz w:val="20"/>
              </w:rPr>
              <w:t>leányvállalata, vagy szervezet magyarországi képviselete</w:t>
            </w:r>
            <w:r w:rsidRPr="00D553E9">
              <w:rPr>
                <w:rStyle w:val="Lbjegyzet-hivatkozs"/>
                <w:rFonts w:ascii="Arial" w:hAnsi="Arial" w:cs="Arial"/>
                <w:b/>
                <w:color w:val="365F91" w:themeColor="accent1" w:themeShade="BF"/>
                <w:sz w:val="20"/>
              </w:rPr>
              <w:footnoteReference w:id="73"/>
            </w:r>
            <w:r>
              <w:rPr>
                <w:rFonts w:ascii="Arial" w:hAnsi="Arial" w:cs="Arial"/>
                <w:b/>
                <w:sz w:val="20"/>
              </w:rPr>
              <w:t>.</w:t>
            </w:r>
          </w:p>
        </w:tc>
        <w:tc>
          <w:tcPr>
            <w:tcW w:w="1158" w:type="dxa"/>
          </w:tcPr>
          <w:p w:rsidR="005F1829" w:rsidRDefault="00EF2534" w:rsidP="005D358B">
            <w:pPr>
              <w:spacing w:line="276" w:lineRule="auto"/>
              <w:jc w:val="center"/>
              <w:rPr>
                <w:rFonts w:ascii="Arial" w:hAnsi="Arial" w:cs="Arial"/>
                <w:sz w:val="20"/>
              </w:rPr>
            </w:pPr>
            <w:r w:rsidRPr="006525F4">
              <w:rPr>
                <w:rFonts w:ascii="Arial" w:hAnsi="Arial" w:cs="Arial"/>
                <w:sz w:val="20"/>
              </w:rPr>
              <w:t>10</w:t>
            </w:r>
          </w:p>
        </w:tc>
        <w:tc>
          <w:tcPr>
            <w:tcW w:w="1424" w:type="dxa"/>
          </w:tcPr>
          <w:p w:rsidR="005F1829" w:rsidRDefault="005F1829" w:rsidP="005D358B">
            <w:pPr>
              <w:spacing w:line="276" w:lineRule="auto"/>
              <w:jc w:val="center"/>
              <w:rPr>
                <w:rFonts w:ascii="Arial" w:hAnsi="Arial" w:cs="Arial"/>
                <w:sz w:val="20"/>
              </w:rPr>
            </w:pPr>
          </w:p>
        </w:tc>
      </w:tr>
      <w:tr w:rsidR="00887806" w:rsidRPr="00F70DF3" w:rsidTr="00EF2534">
        <w:trPr>
          <w:jc w:val="center"/>
        </w:trPr>
        <w:tc>
          <w:tcPr>
            <w:tcW w:w="7272" w:type="dxa"/>
          </w:tcPr>
          <w:p w:rsidR="00887806" w:rsidRPr="00F70DF3" w:rsidRDefault="00887806" w:rsidP="005D358B">
            <w:pPr>
              <w:spacing w:line="276" w:lineRule="auto"/>
              <w:jc w:val="both"/>
              <w:rPr>
                <w:rFonts w:ascii="Arial" w:hAnsi="Arial" w:cs="Arial"/>
                <w:i/>
                <w:iCs/>
                <w:sz w:val="20"/>
              </w:rPr>
            </w:pPr>
            <w:r>
              <w:rPr>
                <w:rFonts w:ascii="Arial" w:hAnsi="Arial" w:cs="Arial"/>
                <w:i/>
                <w:iCs/>
                <w:sz w:val="20"/>
              </w:rPr>
              <w:t xml:space="preserve">cc) </w:t>
            </w:r>
            <w:r w:rsidRPr="00781AD1">
              <w:rPr>
                <w:rFonts w:ascii="Arial" w:hAnsi="Arial" w:cs="Arial"/>
                <w:iCs/>
                <w:sz w:val="20"/>
              </w:rPr>
              <w:t>olyan országok, amelyek nem rendelkeznek a pénzmosás és a terrorizmus finanszírozása elleni küzdelemmel összefüggésben hatékony rendszerekkel;</w:t>
            </w:r>
          </w:p>
        </w:tc>
        <w:tc>
          <w:tcPr>
            <w:tcW w:w="1158" w:type="dxa"/>
          </w:tcPr>
          <w:p w:rsidR="005F1829" w:rsidRDefault="00887806" w:rsidP="005D358B">
            <w:pPr>
              <w:spacing w:line="276" w:lineRule="auto"/>
              <w:jc w:val="center"/>
              <w:rPr>
                <w:rFonts w:ascii="Arial" w:hAnsi="Arial" w:cs="Arial"/>
                <w:sz w:val="20"/>
              </w:rPr>
            </w:pPr>
            <w:r>
              <w:rPr>
                <w:rFonts w:ascii="Arial" w:hAnsi="Arial" w:cs="Arial"/>
                <w:sz w:val="20"/>
              </w:rPr>
              <w:t>10</w:t>
            </w:r>
          </w:p>
        </w:tc>
        <w:tc>
          <w:tcPr>
            <w:tcW w:w="1424" w:type="dxa"/>
          </w:tcPr>
          <w:p w:rsidR="005F1829" w:rsidRDefault="005F1829" w:rsidP="005D358B">
            <w:pPr>
              <w:spacing w:line="276" w:lineRule="auto"/>
              <w:jc w:val="center"/>
              <w:rPr>
                <w:rFonts w:ascii="Arial" w:hAnsi="Arial" w:cs="Arial"/>
                <w:sz w:val="20"/>
              </w:rPr>
            </w:pPr>
          </w:p>
        </w:tc>
      </w:tr>
      <w:tr w:rsidR="00887806" w:rsidRPr="00F70DF3" w:rsidTr="00EF2534">
        <w:trPr>
          <w:jc w:val="center"/>
        </w:trPr>
        <w:tc>
          <w:tcPr>
            <w:tcW w:w="7272" w:type="dxa"/>
          </w:tcPr>
          <w:p w:rsidR="00887806" w:rsidRPr="00F70DF3" w:rsidRDefault="00887806" w:rsidP="005D358B">
            <w:pPr>
              <w:spacing w:line="276" w:lineRule="auto"/>
              <w:jc w:val="both"/>
              <w:rPr>
                <w:rFonts w:ascii="Arial" w:hAnsi="Arial" w:cs="Arial"/>
                <w:i/>
                <w:iCs/>
                <w:sz w:val="20"/>
              </w:rPr>
            </w:pPr>
            <w:r>
              <w:rPr>
                <w:rFonts w:ascii="Arial" w:hAnsi="Arial" w:cs="Arial"/>
                <w:i/>
                <w:iCs/>
                <w:sz w:val="20"/>
              </w:rPr>
              <w:t xml:space="preserve">cd) </w:t>
            </w:r>
            <w:r w:rsidRPr="00781AD1">
              <w:rPr>
                <w:rFonts w:ascii="Arial" w:hAnsi="Arial" w:cs="Arial"/>
                <w:iCs/>
                <w:sz w:val="20"/>
              </w:rPr>
              <w:t>olyan országok, amelyekben - legalább a Világbank országok kormányzati rendszereit értékelő indexe, illetve egyéb források, különös tekintettel a nemzetközi szervezetek által elfogadott értékelő jelentések alapján - magas szintű a korrupció vagy magas az egyéb büntetendő cselekmények száma;</w:t>
            </w:r>
          </w:p>
        </w:tc>
        <w:tc>
          <w:tcPr>
            <w:tcW w:w="1158" w:type="dxa"/>
          </w:tcPr>
          <w:p w:rsidR="005F1829" w:rsidRDefault="00887806" w:rsidP="005D358B">
            <w:pPr>
              <w:spacing w:line="276" w:lineRule="auto"/>
              <w:jc w:val="center"/>
              <w:rPr>
                <w:rFonts w:ascii="Arial" w:hAnsi="Arial" w:cs="Arial"/>
                <w:sz w:val="20"/>
              </w:rPr>
            </w:pPr>
            <w:r>
              <w:rPr>
                <w:rFonts w:ascii="Arial" w:hAnsi="Arial" w:cs="Arial"/>
                <w:sz w:val="20"/>
              </w:rPr>
              <w:t>7</w:t>
            </w:r>
          </w:p>
        </w:tc>
        <w:tc>
          <w:tcPr>
            <w:tcW w:w="1424" w:type="dxa"/>
          </w:tcPr>
          <w:p w:rsidR="005F1829" w:rsidRDefault="005F1829" w:rsidP="005D358B">
            <w:pPr>
              <w:spacing w:line="276" w:lineRule="auto"/>
              <w:jc w:val="center"/>
              <w:rPr>
                <w:rFonts w:ascii="Arial" w:hAnsi="Arial" w:cs="Arial"/>
                <w:sz w:val="20"/>
              </w:rPr>
            </w:pPr>
          </w:p>
        </w:tc>
      </w:tr>
      <w:tr w:rsidR="00887806" w:rsidRPr="00F70DF3" w:rsidTr="00EF2534">
        <w:trPr>
          <w:jc w:val="center"/>
        </w:trPr>
        <w:tc>
          <w:tcPr>
            <w:tcW w:w="7272" w:type="dxa"/>
          </w:tcPr>
          <w:p w:rsidR="00887806" w:rsidRPr="00F70DF3" w:rsidRDefault="00887806" w:rsidP="005D358B">
            <w:pPr>
              <w:spacing w:line="276" w:lineRule="auto"/>
              <w:jc w:val="both"/>
              <w:rPr>
                <w:rFonts w:ascii="Arial" w:hAnsi="Arial" w:cs="Arial"/>
                <w:i/>
                <w:iCs/>
                <w:sz w:val="20"/>
              </w:rPr>
            </w:pPr>
            <w:r>
              <w:rPr>
                <w:rFonts w:ascii="Arial" w:hAnsi="Arial" w:cs="Arial"/>
                <w:i/>
                <w:iCs/>
                <w:sz w:val="20"/>
              </w:rPr>
              <w:t>ce</w:t>
            </w:r>
            <w:r w:rsidRPr="00781AD1">
              <w:rPr>
                <w:rFonts w:ascii="Arial" w:hAnsi="Arial" w:cs="Arial"/>
                <w:iCs/>
                <w:sz w:val="20"/>
              </w:rPr>
              <w:t xml:space="preserve">) olyan országok, amelyek az Unió vagy az ENSZ BT által megállapított </w:t>
            </w:r>
            <w:r w:rsidRPr="00781AD1">
              <w:rPr>
                <w:rFonts w:ascii="Arial" w:hAnsi="Arial" w:cs="Arial"/>
                <w:iCs/>
                <w:sz w:val="20"/>
              </w:rPr>
              <w:lastRenderedPageBreak/>
              <w:t>szankciók hatálya alá tartoznak;</w:t>
            </w:r>
          </w:p>
        </w:tc>
        <w:tc>
          <w:tcPr>
            <w:tcW w:w="1158" w:type="dxa"/>
          </w:tcPr>
          <w:p w:rsidR="005F1829" w:rsidRDefault="00887806" w:rsidP="005D358B">
            <w:pPr>
              <w:spacing w:line="276" w:lineRule="auto"/>
              <w:jc w:val="center"/>
              <w:rPr>
                <w:rFonts w:ascii="Arial" w:hAnsi="Arial" w:cs="Arial"/>
                <w:sz w:val="20"/>
              </w:rPr>
            </w:pPr>
            <w:r>
              <w:rPr>
                <w:rFonts w:ascii="Arial" w:hAnsi="Arial" w:cs="Arial"/>
                <w:sz w:val="20"/>
              </w:rPr>
              <w:lastRenderedPageBreak/>
              <w:t>10</w:t>
            </w:r>
          </w:p>
        </w:tc>
        <w:tc>
          <w:tcPr>
            <w:tcW w:w="1424" w:type="dxa"/>
          </w:tcPr>
          <w:p w:rsidR="005F1829" w:rsidRDefault="005F1829" w:rsidP="005D358B">
            <w:pPr>
              <w:spacing w:line="276" w:lineRule="auto"/>
              <w:jc w:val="center"/>
              <w:rPr>
                <w:rFonts w:ascii="Arial" w:hAnsi="Arial" w:cs="Arial"/>
                <w:sz w:val="20"/>
              </w:rPr>
            </w:pPr>
          </w:p>
        </w:tc>
      </w:tr>
      <w:tr w:rsidR="00887806" w:rsidRPr="00F70DF3" w:rsidTr="00EF2534">
        <w:trPr>
          <w:jc w:val="center"/>
        </w:trPr>
        <w:tc>
          <w:tcPr>
            <w:tcW w:w="7272" w:type="dxa"/>
          </w:tcPr>
          <w:p w:rsidR="00887806" w:rsidRPr="00F70DF3" w:rsidRDefault="00887806" w:rsidP="005D358B">
            <w:pPr>
              <w:spacing w:line="276" w:lineRule="auto"/>
              <w:jc w:val="both"/>
              <w:rPr>
                <w:rFonts w:ascii="Arial" w:hAnsi="Arial" w:cs="Arial"/>
                <w:i/>
                <w:iCs/>
                <w:sz w:val="20"/>
              </w:rPr>
            </w:pPr>
            <w:r>
              <w:rPr>
                <w:rFonts w:ascii="Arial" w:hAnsi="Arial" w:cs="Arial"/>
                <w:i/>
                <w:iCs/>
                <w:sz w:val="20"/>
              </w:rPr>
              <w:lastRenderedPageBreak/>
              <w:t xml:space="preserve">cf) </w:t>
            </w:r>
            <w:r w:rsidRPr="00781AD1">
              <w:rPr>
                <w:rFonts w:ascii="Arial" w:hAnsi="Arial" w:cs="Arial"/>
                <w:iCs/>
                <w:sz w:val="20"/>
              </w:rPr>
              <w:t>olyan országok, amelyek közismerten terroristák tevékenységét finanszírozzák vagy támogatják, vagy területükön ismert terrorista szervezetek működnek.</w:t>
            </w:r>
          </w:p>
        </w:tc>
        <w:tc>
          <w:tcPr>
            <w:tcW w:w="1158" w:type="dxa"/>
          </w:tcPr>
          <w:p w:rsidR="005F1829" w:rsidRDefault="00887806" w:rsidP="005D358B">
            <w:pPr>
              <w:spacing w:line="276" w:lineRule="auto"/>
              <w:jc w:val="center"/>
              <w:rPr>
                <w:rFonts w:ascii="Arial" w:hAnsi="Arial" w:cs="Arial"/>
                <w:sz w:val="20"/>
              </w:rPr>
            </w:pPr>
            <w:r>
              <w:rPr>
                <w:rFonts w:ascii="Arial" w:hAnsi="Arial" w:cs="Arial"/>
                <w:sz w:val="20"/>
              </w:rPr>
              <w:t>10</w:t>
            </w:r>
          </w:p>
        </w:tc>
        <w:tc>
          <w:tcPr>
            <w:tcW w:w="1424" w:type="dxa"/>
          </w:tcPr>
          <w:p w:rsidR="005F1829" w:rsidRDefault="005F1829" w:rsidP="005D358B">
            <w:pPr>
              <w:spacing w:line="276" w:lineRule="auto"/>
              <w:jc w:val="center"/>
              <w:rPr>
                <w:rFonts w:ascii="Arial" w:hAnsi="Arial" w:cs="Arial"/>
                <w:sz w:val="20"/>
              </w:rPr>
            </w:pPr>
          </w:p>
        </w:tc>
      </w:tr>
    </w:tbl>
    <w:p w:rsidR="00F02BBE" w:rsidRDefault="00F02BBE" w:rsidP="005D358B">
      <w:pPr>
        <w:spacing w:line="276" w:lineRule="auto"/>
        <w:jc w:val="both"/>
        <w:rPr>
          <w:rFonts w:ascii="Arial" w:hAnsi="Arial" w:cs="Arial"/>
          <w:sz w:val="20"/>
          <w:szCs w:val="20"/>
        </w:rPr>
      </w:pPr>
    </w:p>
    <w:p w:rsidR="005F1829" w:rsidRDefault="008D7D62" w:rsidP="005D358B">
      <w:pPr>
        <w:spacing w:line="276" w:lineRule="auto"/>
        <w:ind w:left="-142" w:right="284" w:firstLine="142"/>
        <w:jc w:val="both"/>
        <w:rPr>
          <w:rFonts w:ascii="Arial" w:hAnsi="Arial" w:cs="Arial"/>
          <w:sz w:val="20"/>
        </w:rPr>
      </w:pPr>
      <w:r>
        <w:rPr>
          <w:rFonts w:ascii="Arial" w:hAnsi="Arial" w:cs="Arial"/>
          <w:sz w:val="20"/>
        </w:rPr>
        <w:t>A</w:t>
      </w:r>
      <w:r w:rsidR="00D31836" w:rsidRPr="00331B53">
        <w:rPr>
          <w:rFonts w:ascii="Arial" w:hAnsi="Arial" w:cs="Arial"/>
          <w:sz w:val="20"/>
        </w:rPr>
        <w:t>lacsony kockázati szint állapítható meg az ügyfél</w:t>
      </w:r>
      <w:r w:rsidR="003F2CB3">
        <w:rPr>
          <w:rFonts w:ascii="Arial" w:hAnsi="Arial" w:cs="Arial"/>
          <w:sz w:val="20"/>
        </w:rPr>
        <w:t>, üzleti kapcsolat, ügylet</w:t>
      </w:r>
      <w:r w:rsidR="00D31836" w:rsidRPr="00331B53">
        <w:rPr>
          <w:rFonts w:ascii="Arial" w:hAnsi="Arial" w:cs="Arial"/>
          <w:sz w:val="20"/>
        </w:rPr>
        <w:t xml:space="preserve"> vonatkozásában, ha </w:t>
      </w:r>
    </w:p>
    <w:tbl>
      <w:tblPr>
        <w:tblStyle w:val="Rcsostblzat"/>
        <w:tblW w:w="9766" w:type="dxa"/>
        <w:tblInd w:w="99" w:type="dxa"/>
        <w:tblLook w:val="04A0"/>
      </w:tblPr>
      <w:tblGrid>
        <w:gridCol w:w="4884"/>
        <w:gridCol w:w="1701"/>
        <w:gridCol w:w="3181"/>
      </w:tblGrid>
      <w:tr w:rsidR="00AA203F" w:rsidRPr="00D31836" w:rsidTr="007C6F94">
        <w:tc>
          <w:tcPr>
            <w:tcW w:w="4884" w:type="dxa"/>
          </w:tcPr>
          <w:p w:rsidR="005F1829" w:rsidRDefault="00D31836" w:rsidP="005D358B">
            <w:pPr>
              <w:spacing w:line="276" w:lineRule="auto"/>
              <w:jc w:val="both"/>
              <w:rPr>
                <w:rFonts w:ascii="Arial" w:hAnsi="Arial" w:cs="Arial"/>
                <w:sz w:val="20"/>
              </w:rPr>
            </w:pPr>
            <w:r>
              <w:rPr>
                <w:rFonts w:ascii="Arial" w:hAnsi="Arial" w:cs="Arial"/>
                <w:sz w:val="20"/>
              </w:rPr>
              <w:t>Tényezők</w:t>
            </w:r>
          </w:p>
        </w:tc>
        <w:tc>
          <w:tcPr>
            <w:tcW w:w="1701" w:type="dxa"/>
          </w:tcPr>
          <w:p w:rsidR="005F1829" w:rsidRDefault="00D31836" w:rsidP="005D358B">
            <w:pPr>
              <w:spacing w:line="276" w:lineRule="auto"/>
              <w:jc w:val="both"/>
              <w:rPr>
                <w:rFonts w:ascii="Arial" w:hAnsi="Arial" w:cs="Arial"/>
                <w:sz w:val="20"/>
              </w:rPr>
            </w:pPr>
            <w:r>
              <w:rPr>
                <w:rFonts w:ascii="Arial" w:hAnsi="Arial" w:cs="Arial"/>
                <w:sz w:val="20"/>
              </w:rPr>
              <w:t>Kockázati érték</w:t>
            </w:r>
          </w:p>
        </w:tc>
        <w:tc>
          <w:tcPr>
            <w:tcW w:w="3181" w:type="dxa"/>
          </w:tcPr>
          <w:p w:rsidR="005F1829" w:rsidRDefault="00D31836" w:rsidP="005D358B">
            <w:pPr>
              <w:spacing w:line="276" w:lineRule="auto"/>
              <w:jc w:val="both"/>
              <w:rPr>
                <w:rFonts w:ascii="Arial" w:hAnsi="Arial" w:cs="Arial"/>
                <w:sz w:val="20"/>
                <w:szCs w:val="20"/>
              </w:rPr>
            </w:pPr>
            <w:r w:rsidRPr="006525F4">
              <w:rPr>
                <w:rFonts w:ascii="Arial" w:hAnsi="Arial" w:cs="Arial"/>
                <w:sz w:val="20"/>
                <w:szCs w:val="20"/>
              </w:rPr>
              <w:t xml:space="preserve">Az </w:t>
            </w:r>
            <w:r w:rsidRPr="006525F4">
              <w:rPr>
                <w:rFonts w:ascii="Arial" w:hAnsi="Arial" w:cs="Arial"/>
                <w:sz w:val="20"/>
                <w:szCs w:val="20"/>
                <w:u w:val="single"/>
              </w:rPr>
              <w:t>adott jogügyletben</w:t>
            </w:r>
            <w:r>
              <w:rPr>
                <w:rFonts w:ascii="Arial" w:hAnsi="Arial" w:cs="Arial"/>
                <w:sz w:val="20"/>
                <w:szCs w:val="20"/>
                <w:u w:val="single"/>
              </w:rPr>
              <w:t xml:space="preserve">, </w:t>
            </w:r>
            <w:r w:rsidRPr="00754A02">
              <w:rPr>
                <w:rFonts w:ascii="Arial" w:hAnsi="Arial" w:cs="Arial"/>
                <w:sz w:val="20"/>
                <w:szCs w:val="20"/>
              </w:rPr>
              <w:t>vagy az</w:t>
            </w:r>
            <w:r>
              <w:rPr>
                <w:rFonts w:ascii="Arial" w:hAnsi="Arial" w:cs="Arial"/>
                <w:sz w:val="20"/>
                <w:szCs w:val="20"/>
                <w:u w:val="single"/>
              </w:rPr>
              <w:t xml:space="preserve"> üzleti kapcsolat során</w:t>
            </w:r>
            <w:r>
              <w:rPr>
                <w:rFonts w:ascii="Arial" w:hAnsi="Arial" w:cs="Arial"/>
                <w:sz w:val="20"/>
                <w:szCs w:val="20"/>
              </w:rPr>
              <w:t xml:space="preserve"> felmerült-e? </w:t>
            </w:r>
            <w:r w:rsidRPr="00D553E9">
              <w:rPr>
                <w:rFonts w:ascii="Arial" w:hAnsi="Arial" w:cs="Arial"/>
                <w:color w:val="365F91" w:themeColor="accent1" w:themeShade="BF"/>
                <w:sz w:val="20"/>
                <w:szCs w:val="20"/>
              </w:rPr>
              <w:t xml:space="preserve">Jelölje </w:t>
            </w:r>
            <w:r w:rsidRPr="00D553E9">
              <w:rPr>
                <w:rFonts w:ascii="Arial" w:hAnsi="Arial" w:cs="Arial"/>
                <w:b/>
                <w:color w:val="365F91" w:themeColor="accent1" w:themeShade="BF"/>
                <w:sz w:val="20"/>
                <w:szCs w:val="20"/>
              </w:rPr>
              <w:t>X</w:t>
            </w:r>
            <w:r w:rsidRPr="00D553E9">
              <w:rPr>
                <w:rFonts w:ascii="Arial" w:hAnsi="Arial" w:cs="Arial"/>
                <w:color w:val="365F91" w:themeColor="accent1" w:themeShade="BF"/>
                <w:sz w:val="20"/>
                <w:szCs w:val="20"/>
              </w:rPr>
              <w:t>-szel, ha igen.</w:t>
            </w:r>
          </w:p>
        </w:tc>
      </w:tr>
      <w:tr w:rsidR="00AA203F" w:rsidRPr="00D31836" w:rsidTr="007C6F94">
        <w:tc>
          <w:tcPr>
            <w:tcW w:w="4884" w:type="dxa"/>
          </w:tcPr>
          <w:p w:rsidR="00D31836" w:rsidRPr="00D31836" w:rsidRDefault="00D31836" w:rsidP="005D358B">
            <w:pPr>
              <w:spacing w:line="276" w:lineRule="auto"/>
              <w:jc w:val="both"/>
              <w:rPr>
                <w:rFonts w:ascii="Arial" w:hAnsi="Arial" w:cs="Arial"/>
                <w:sz w:val="20"/>
              </w:rPr>
            </w:pPr>
            <w:r w:rsidRPr="00D31836">
              <w:rPr>
                <w:rFonts w:ascii="Arial" w:hAnsi="Arial" w:cs="Arial"/>
                <w:sz w:val="20"/>
              </w:rPr>
              <w:t>a) az egyszerűsített ügyfél-átvilágítás feltételei fennállnak (lásd. 1. sz. melléklet VI. fejezet)</w:t>
            </w:r>
          </w:p>
        </w:tc>
        <w:tc>
          <w:tcPr>
            <w:tcW w:w="1701" w:type="dxa"/>
          </w:tcPr>
          <w:p w:rsidR="005F1829" w:rsidRDefault="00D31836" w:rsidP="005D358B">
            <w:pPr>
              <w:spacing w:line="276" w:lineRule="auto"/>
              <w:jc w:val="center"/>
              <w:rPr>
                <w:rFonts w:ascii="Arial" w:hAnsi="Arial" w:cs="Arial"/>
                <w:sz w:val="20"/>
              </w:rPr>
            </w:pPr>
            <w:r>
              <w:rPr>
                <w:rFonts w:ascii="Arial" w:hAnsi="Arial" w:cs="Arial"/>
                <w:sz w:val="20"/>
              </w:rPr>
              <w:t>0</w:t>
            </w:r>
          </w:p>
        </w:tc>
        <w:tc>
          <w:tcPr>
            <w:tcW w:w="3181" w:type="dxa"/>
          </w:tcPr>
          <w:p w:rsidR="005F1829" w:rsidRDefault="005F1829" w:rsidP="005D358B">
            <w:pPr>
              <w:spacing w:line="276" w:lineRule="auto"/>
              <w:jc w:val="both"/>
              <w:rPr>
                <w:rFonts w:ascii="Arial" w:hAnsi="Arial" w:cs="Arial"/>
                <w:sz w:val="20"/>
              </w:rPr>
            </w:pPr>
          </w:p>
        </w:tc>
      </w:tr>
      <w:tr w:rsidR="00AA203F" w:rsidRPr="00D31836" w:rsidTr="007C6F94">
        <w:tc>
          <w:tcPr>
            <w:tcW w:w="4884" w:type="dxa"/>
          </w:tcPr>
          <w:p w:rsidR="00D31836" w:rsidRPr="00D31836" w:rsidRDefault="00D31836" w:rsidP="005D358B">
            <w:pPr>
              <w:spacing w:line="276" w:lineRule="auto"/>
              <w:jc w:val="both"/>
              <w:rPr>
                <w:rFonts w:ascii="Arial" w:hAnsi="Arial" w:cs="Arial"/>
                <w:sz w:val="20"/>
              </w:rPr>
            </w:pPr>
            <w:r w:rsidRPr="00D31836">
              <w:rPr>
                <w:rFonts w:ascii="Arial" w:hAnsi="Arial" w:cs="Arial"/>
                <w:sz w:val="20"/>
              </w:rPr>
              <w:t xml:space="preserve">b) </w:t>
            </w:r>
            <w:r w:rsidRPr="00D31836">
              <w:rPr>
                <w:rFonts w:ascii="Arial" w:hAnsi="Arial" w:cs="Arial"/>
                <w:b/>
                <w:sz w:val="20"/>
              </w:rPr>
              <w:t>nem merül fel egyetlen felsorolt magasabb kockázatra vonatkozó tényező sem.</w:t>
            </w:r>
          </w:p>
        </w:tc>
        <w:tc>
          <w:tcPr>
            <w:tcW w:w="1701" w:type="dxa"/>
          </w:tcPr>
          <w:p w:rsidR="005F1829" w:rsidRDefault="00D31836" w:rsidP="005D358B">
            <w:pPr>
              <w:spacing w:line="276" w:lineRule="auto"/>
              <w:jc w:val="center"/>
              <w:rPr>
                <w:rFonts w:ascii="Arial" w:hAnsi="Arial" w:cs="Arial"/>
                <w:sz w:val="20"/>
              </w:rPr>
            </w:pPr>
            <w:r>
              <w:rPr>
                <w:rFonts w:ascii="Arial" w:hAnsi="Arial" w:cs="Arial"/>
                <w:sz w:val="20"/>
              </w:rPr>
              <w:t>0</w:t>
            </w:r>
          </w:p>
        </w:tc>
        <w:tc>
          <w:tcPr>
            <w:tcW w:w="3181" w:type="dxa"/>
          </w:tcPr>
          <w:p w:rsidR="005F1829" w:rsidRDefault="005F1829" w:rsidP="005D358B">
            <w:pPr>
              <w:spacing w:line="276" w:lineRule="auto"/>
              <w:jc w:val="both"/>
              <w:rPr>
                <w:rFonts w:ascii="Arial" w:hAnsi="Arial" w:cs="Arial"/>
                <w:sz w:val="20"/>
              </w:rPr>
            </w:pPr>
          </w:p>
        </w:tc>
      </w:tr>
      <w:tr w:rsidR="007C6F94" w:rsidRPr="00D31836" w:rsidTr="007C6F94">
        <w:tc>
          <w:tcPr>
            <w:tcW w:w="9766" w:type="dxa"/>
            <w:gridSpan w:val="3"/>
          </w:tcPr>
          <w:p w:rsidR="00405E9D" w:rsidRDefault="00123A5B" w:rsidP="005D358B">
            <w:pPr>
              <w:pStyle w:val="Listaszerbekezds"/>
              <w:numPr>
                <w:ilvl w:val="0"/>
                <w:numId w:val="36"/>
              </w:numPr>
              <w:spacing w:line="276" w:lineRule="auto"/>
              <w:jc w:val="both"/>
              <w:rPr>
                <w:rFonts w:ascii="Arial" w:hAnsi="Arial" w:cs="Arial"/>
                <w:sz w:val="20"/>
              </w:rPr>
            </w:pPr>
            <w:r w:rsidRPr="00123A5B">
              <w:rPr>
                <w:rFonts w:ascii="Arial" w:hAnsi="Arial" w:cs="Arial"/>
                <w:b/>
                <w:sz w:val="20"/>
              </w:rPr>
              <w:t>Ügyfélkockázati tényezők:</w:t>
            </w:r>
          </w:p>
        </w:tc>
      </w:tr>
      <w:tr w:rsidR="007C6F94" w:rsidRPr="00D31836" w:rsidTr="007C6F94">
        <w:tc>
          <w:tcPr>
            <w:tcW w:w="4884" w:type="dxa"/>
          </w:tcPr>
          <w:p w:rsidR="00405E9D" w:rsidRDefault="007C6F94" w:rsidP="005D358B">
            <w:pPr>
              <w:pStyle w:val="Listaszerbekezds"/>
              <w:spacing w:line="276" w:lineRule="auto"/>
              <w:ind w:left="218"/>
              <w:jc w:val="both"/>
              <w:rPr>
                <w:rFonts w:ascii="Arial" w:hAnsi="Arial" w:cs="Arial"/>
                <w:b/>
                <w:sz w:val="20"/>
              </w:rPr>
            </w:pPr>
            <w:r w:rsidRPr="00B86B74">
              <w:rPr>
                <w:rFonts w:ascii="Arial" w:hAnsi="Arial" w:cs="Arial"/>
                <w:sz w:val="20"/>
              </w:rPr>
              <w:t>ca) közigazgatási hatóságok vagy többségi állami tulajdonban lévő gazdasági társaság</w:t>
            </w:r>
          </w:p>
        </w:tc>
        <w:tc>
          <w:tcPr>
            <w:tcW w:w="1701" w:type="dxa"/>
          </w:tcPr>
          <w:p w:rsidR="005F1829" w:rsidRDefault="007C6F94" w:rsidP="005D358B">
            <w:pPr>
              <w:spacing w:line="276" w:lineRule="auto"/>
              <w:jc w:val="center"/>
              <w:rPr>
                <w:rFonts w:ascii="Arial" w:hAnsi="Arial" w:cs="Arial"/>
                <w:sz w:val="20"/>
              </w:rPr>
            </w:pPr>
            <w:r>
              <w:rPr>
                <w:rFonts w:ascii="Arial" w:hAnsi="Arial" w:cs="Arial"/>
                <w:sz w:val="20"/>
              </w:rPr>
              <w:t>0</w:t>
            </w:r>
          </w:p>
        </w:tc>
        <w:tc>
          <w:tcPr>
            <w:tcW w:w="3181" w:type="dxa"/>
          </w:tcPr>
          <w:p w:rsidR="005F1829" w:rsidRDefault="005F1829" w:rsidP="005D358B">
            <w:pPr>
              <w:spacing w:line="276" w:lineRule="auto"/>
              <w:jc w:val="both"/>
              <w:rPr>
                <w:rFonts w:ascii="Arial" w:hAnsi="Arial" w:cs="Arial"/>
                <w:sz w:val="20"/>
              </w:rPr>
            </w:pPr>
          </w:p>
        </w:tc>
      </w:tr>
      <w:tr w:rsidR="007C6F94" w:rsidRPr="00D31836" w:rsidTr="007C6F94">
        <w:tc>
          <w:tcPr>
            <w:tcW w:w="4884" w:type="dxa"/>
          </w:tcPr>
          <w:p w:rsidR="007C6F94" w:rsidRPr="00B86B74" w:rsidRDefault="007C6F94" w:rsidP="005D358B">
            <w:pPr>
              <w:pStyle w:val="Listaszerbekezds"/>
              <w:spacing w:line="276" w:lineRule="auto"/>
              <w:ind w:left="218"/>
              <w:jc w:val="both"/>
              <w:rPr>
                <w:rFonts w:ascii="Arial" w:hAnsi="Arial" w:cs="Arial"/>
                <w:sz w:val="20"/>
              </w:rPr>
            </w:pPr>
            <w:r w:rsidRPr="00B86B74">
              <w:rPr>
                <w:rFonts w:ascii="Arial" w:hAnsi="Arial" w:cs="Arial"/>
                <w:sz w:val="20"/>
              </w:rPr>
              <w:t>cb) olyan ügyfelek, amelyek a IV/1. pont d. pontban meghatározottak szerint alacsony kockázatot jelentő földrajzi területeken rendelkeznek lakóhellyel.</w:t>
            </w:r>
          </w:p>
        </w:tc>
        <w:tc>
          <w:tcPr>
            <w:tcW w:w="1701" w:type="dxa"/>
          </w:tcPr>
          <w:p w:rsidR="005F1829" w:rsidRDefault="007C6F94" w:rsidP="005D358B">
            <w:pPr>
              <w:spacing w:line="276" w:lineRule="auto"/>
              <w:jc w:val="center"/>
              <w:rPr>
                <w:rFonts w:ascii="Arial" w:hAnsi="Arial" w:cs="Arial"/>
                <w:sz w:val="20"/>
              </w:rPr>
            </w:pPr>
            <w:r>
              <w:rPr>
                <w:rFonts w:ascii="Arial" w:hAnsi="Arial" w:cs="Arial"/>
                <w:sz w:val="20"/>
              </w:rPr>
              <w:t>0</w:t>
            </w:r>
          </w:p>
        </w:tc>
        <w:tc>
          <w:tcPr>
            <w:tcW w:w="3181" w:type="dxa"/>
          </w:tcPr>
          <w:p w:rsidR="005F1829" w:rsidRDefault="005F1829" w:rsidP="005D358B">
            <w:pPr>
              <w:spacing w:line="276" w:lineRule="auto"/>
              <w:jc w:val="both"/>
              <w:rPr>
                <w:rFonts w:ascii="Arial" w:hAnsi="Arial" w:cs="Arial"/>
                <w:sz w:val="20"/>
              </w:rPr>
            </w:pPr>
          </w:p>
        </w:tc>
      </w:tr>
      <w:tr w:rsidR="007C6F94" w:rsidRPr="00D31836" w:rsidTr="007C6F94">
        <w:tc>
          <w:tcPr>
            <w:tcW w:w="9766" w:type="dxa"/>
            <w:gridSpan w:val="3"/>
          </w:tcPr>
          <w:p w:rsidR="00405E9D" w:rsidRDefault="00123A5B" w:rsidP="005D358B">
            <w:pPr>
              <w:pStyle w:val="Listaszerbekezds"/>
              <w:numPr>
                <w:ilvl w:val="0"/>
                <w:numId w:val="36"/>
              </w:numPr>
              <w:spacing w:line="276" w:lineRule="auto"/>
              <w:jc w:val="both"/>
              <w:rPr>
                <w:rFonts w:ascii="Arial" w:hAnsi="Arial" w:cs="Arial"/>
                <w:sz w:val="20"/>
              </w:rPr>
            </w:pPr>
            <w:r w:rsidRPr="00123A5B">
              <w:rPr>
                <w:rFonts w:ascii="Arial" w:hAnsi="Arial" w:cs="Arial"/>
                <w:b/>
                <w:sz w:val="20"/>
              </w:rPr>
              <w:t>Földrajzi kockázati tényezők az ügyfél székhelye, fióktelepe vagy telephelye, továbbá lakóhelye vagy tartózkodási helye tekintetében</w:t>
            </w:r>
          </w:p>
        </w:tc>
      </w:tr>
      <w:tr w:rsidR="007C6F94" w:rsidRPr="00D31836" w:rsidTr="007C6F94">
        <w:tc>
          <w:tcPr>
            <w:tcW w:w="4884" w:type="dxa"/>
          </w:tcPr>
          <w:p w:rsidR="007C6F94" w:rsidRPr="00B86B74" w:rsidRDefault="007C6F94" w:rsidP="005D358B">
            <w:pPr>
              <w:pStyle w:val="Listaszerbekezds"/>
              <w:spacing w:line="276" w:lineRule="auto"/>
              <w:ind w:left="218"/>
              <w:jc w:val="both"/>
              <w:rPr>
                <w:rFonts w:ascii="Arial" w:hAnsi="Arial" w:cs="Arial"/>
                <w:sz w:val="20"/>
              </w:rPr>
            </w:pPr>
            <w:r w:rsidRPr="00B86B74">
              <w:rPr>
                <w:rFonts w:ascii="Arial" w:hAnsi="Arial" w:cs="Arial"/>
                <w:sz w:val="20"/>
              </w:rPr>
              <w:t>da) az Európai Unió tagállamai;</w:t>
            </w:r>
          </w:p>
        </w:tc>
        <w:tc>
          <w:tcPr>
            <w:tcW w:w="1701" w:type="dxa"/>
          </w:tcPr>
          <w:p w:rsidR="005F1829" w:rsidRDefault="007C6F94" w:rsidP="005D358B">
            <w:pPr>
              <w:spacing w:line="276" w:lineRule="auto"/>
              <w:jc w:val="center"/>
              <w:rPr>
                <w:rFonts w:ascii="Arial" w:hAnsi="Arial" w:cs="Arial"/>
                <w:sz w:val="20"/>
              </w:rPr>
            </w:pPr>
            <w:r>
              <w:rPr>
                <w:rFonts w:ascii="Arial" w:hAnsi="Arial" w:cs="Arial"/>
                <w:sz w:val="20"/>
              </w:rPr>
              <w:t>0</w:t>
            </w:r>
          </w:p>
        </w:tc>
        <w:tc>
          <w:tcPr>
            <w:tcW w:w="3181" w:type="dxa"/>
          </w:tcPr>
          <w:p w:rsidR="005F1829" w:rsidRDefault="005F1829" w:rsidP="005D358B">
            <w:pPr>
              <w:spacing w:line="276" w:lineRule="auto"/>
              <w:jc w:val="both"/>
              <w:rPr>
                <w:rFonts w:ascii="Arial" w:hAnsi="Arial" w:cs="Arial"/>
                <w:sz w:val="20"/>
              </w:rPr>
            </w:pPr>
          </w:p>
        </w:tc>
      </w:tr>
      <w:tr w:rsidR="007C6F94" w:rsidRPr="00D31836" w:rsidTr="007C6F94">
        <w:tc>
          <w:tcPr>
            <w:tcW w:w="4884" w:type="dxa"/>
          </w:tcPr>
          <w:p w:rsidR="007C6F94" w:rsidRPr="00B86B74" w:rsidRDefault="007C6F94" w:rsidP="005D358B">
            <w:pPr>
              <w:pStyle w:val="Listaszerbekezds"/>
              <w:spacing w:line="276" w:lineRule="auto"/>
              <w:ind w:left="218"/>
              <w:jc w:val="both"/>
              <w:rPr>
                <w:rFonts w:ascii="Arial" w:hAnsi="Arial" w:cs="Arial"/>
                <w:sz w:val="20"/>
              </w:rPr>
            </w:pPr>
            <w:r w:rsidRPr="00B86B74">
              <w:rPr>
                <w:rFonts w:ascii="Arial" w:hAnsi="Arial" w:cs="Arial"/>
                <w:sz w:val="20"/>
              </w:rPr>
              <w:t>db) a pénzmosás és a terrorizmus finanszírozása elleni küzdelemmel összefüggésben hatékony rendszerekkel rendelkező harmadik országok;</w:t>
            </w:r>
          </w:p>
        </w:tc>
        <w:tc>
          <w:tcPr>
            <w:tcW w:w="1701" w:type="dxa"/>
          </w:tcPr>
          <w:p w:rsidR="005F1829" w:rsidRDefault="007C6F94" w:rsidP="005D358B">
            <w:pPr>
              <w:spacing w:line="276" w:lineRule="auto"/>
              <w:jc w:val="center"/>
              <w:rPr>
                <w:rFonts w:ascii="Arial" w:hAnsi="Arial" w:cs="Arial"/>
                <w:sz w:val="20"/>
              </w:rPr>
            </w:pPr>
            <w:r>
              <w:rPr>
                <w:rFonts w:ascii="Arial" w:hAnsi="Arial" w:cs="Arial"/>
                <w:sz w:val="20"/>
              </w:rPr>
              <w:t>0</w:t>
            </w:r>
          </w:p>
        </w:tc>
        <w:tc>
          <w:tcPr>
            <w:tcW w:w="3181" w:type="dxa"/>
          </w:tcPr>
          <w:p w:rsidR="005F1829" w:rsidRDefault="005F1829" w:rsidP="005D358B">
            <w:pPr>
              <w:spacing w:line="276" w:lineRule="auto"/>
              <w:jc w:val="both"/>
              <w:rPr>
                <w:rFonts w:ascii="Arial" w:hAnsi="Arial" w:cs="Arial"/>
                <w:sz w:val="20"/>
              </w:rPr>
            </w:pPr>
          </w:p>
        </w:tc>
      </w:tr>
      <w:tr w:rsidR="007C6F94" w:rsidRPr="00D31836" w:rsidTr="007C6F94">
        <w:tc>
          <w:tcPr>
            <w:tcW w:w="4884" w:type="dxa"/>
          </w:tcPr>
          <w:p w:rsidR="007C6F94" w:rsidRPr="00B86B74" w:rsidRDefault="007C6F94" w:rsidP="005D358B">
            <w:pPr>
              <w:pStyle w:val="Listaszerbekezds"/>
              <w:spacing w:line="276" w:lineRule="auto"/>
              <w:ind w:left="218"/>
              <w:jc w:val="both"/>
              <w:rPr>
                <w:rFonts w:ascii="Arial" w:hAnsi="Arial" w:cs="Arial"/>
                <w:sz w:val="20"/>
              </w:rPr>
            </w:pPr>
            <w:r w:rsidRPr="00B86B74">
              <w:rPr>
                <w:rFonts w:ascii="Arial" w:hAnsi="Arial" w:cs="Arial"/>
                <w:sz w:val="20"/>
              </w:rPr>
              <w:t>dc) olyan harmadik országok, amelyekben - legalább a Világbank országok kormányzati rendszereit értékelő indexe, illetve egyéb források, különös tekintettel a nemzetközi szervezetek által elfogadott értékelő jelentések alapján - alacsony szintű a korrupció vagy alacsony a más büntetendő cselekmények száma</w:t>
            </w:r>
          </w:p>
        </w:tc>
        <w:tc>
          <w:tcPr>
            <w:tcW w:w="1701" w:type="dxa"/>
          </w:tcPr>
          <w:p w:rsidR="005F1829" w:rsidRDefault="007C6F94" w:rsidP="005D358B">
            <w:pPr>
              <w:spacing w:line="276" w:lineRule="auto"/>
              <w:jc w:val="center"/>
              <w:rPr>
                <w:rFonts w:ascii="Arial" w:hAnsi="Arial" w:cs="Arial"/>
                <w:sz w:val="20"/>
              </w:rPr>
            </w:pPr>
            <w:r>
              <w:rPr>
                <w:rFonts w:ascii="Arial" w:hAnsi="Arial" w:cs="Arial"/>
                <w:sz w:val="20"/>
              </w:rPr>
              <w:t>0</w:t>
            </w:r>
          </w:p>
        </w:tc>
        <w:tc>
          <w:tcPr>
            <w:tcW w:w="3181" w:type="dxa"/>
          </w:tcPr>
          <w:p w:rsidR="005F1829" w:rsidRDefault="005F1829" w:rsidP="005D358B">
            <w:pPr>
              <w:spacing w:line="276" w:lineRule="auto"/>
              <w:jc w:val="both"/>
              <w:rPr>
                <w:rFonts w:ascii="Arial" w:hAnsi="Arial" w:cs="Arial"/>
                <w:sz w:val="20"/>
              </w:rPr>
            </w:pPr>
          </w:p>
        </w:tc>
      </w:tr>
      <w:tr w:rsidR="007C6F94" w:rsidRPr="00D31836" w:rsidTr="007C6F94">
        <w:tc>
          <w:tcPr>
            <w:tcW w:w="4884" w:type="dxa"/>
          </w:tcPr>
          <w:p w:rsidR="007C6F94" w:rsidRPr="00B86B74" w:rsidRDefault="007C6F94" w:rsidP="005D358B">
            <w:pPr>
              <w:pStyle w:val="Listaszerbekezds"/>
              <w:spacing w:line="276" w:lineRule="auto"/>
              <w:ind w:left="218"/>
              <w:jc w:val="both"/>
              <w:rPr>
                <w:rFonts w:ascii="Arial" w:hAnsi="Arial" w:cs="Arial"/>
                <w:sz w:val="20"/>
              </w:rPr>
            </w:pPr>
            <w:r w:rsidRPr="00B86B74">
              <w:rPr>
                <w:rFonts w:ascii="Arial" w:hAnsi="Arial" w:cs="Arial"/>
                <w:sz w:val="20"/>
              </w:rPr>
              <w:t>dd) olyan harmadik országok, amelyeknek a pénzmosás és a terrorizmus finanszírozása elleni küzdelemmel kapcsolatos előírásai összhangban vannak a felülvizsgált FATF-ajánlásokkal, és hatékonyan alkalmazzák ezeket az előírásokat.</w:t>
            </w:r>
          </w:p>
        </w:tc>
        <w:tc>
          <w:tcPr>
            <w:tcW w:w="1701" w:type="dxa"/>
          </w:tcPr>
          <w:p w:rsidR="005F1829" w:rsidRDefault="007C6F94" w:rsidP="005D358B">
            <w:pPr>
              <w:spacing w:line="276" w:lineRule="auto"/>
              <w:jc w:val="center"/>
              <w:rPr>
                <w:rFonts w:ascii="Arial" w:hAnsi="Arial" w:cs="Arial"/>
                <w:sz w:val="20"/>
              </w:rPr>
            </w:pPr>
            <w:r>
              <w:rPr>
                <w:rFonts w:ascii="Arial" w:hAnsi="Arial" w:cs="Arial"/>
                <w:sz w:val="20"/>
              </w:rPr>
              <w:t>0</w:t>
            </w:r>
          </w:p>
        </w:tc>
        <w:tc>
          <w:tcPr>
            <w:tcW w:w="3181" w:type="dxa"/>
          </w:tcPr>
          <w:p w:rsidR="005F1829" w:rsidRDefault="005F1829" w:rsidP="005D358B">
            <w:pPr>
              <w:spacing w:line="276" w:lineRule="auto"/>
              <w:jc w:val="both"/>
              <w:rPr>
                <w:rFonts w:ascii="Arial" w:hAnsi="Arial" w:cs="Arial"/>
                <w:sz w:val="20"/>
              </w:rPr>
            </w:pPr>
          </w:p>
        </w:tc>
      </w:tr>
    </w:tbl>
    <w:p w:rsidR="007C6F94" w:rsidRDefault="007C6F94" w:rsidP="005D358B">
      <w:pPr>
        <w:spacing w:line="276" w:lineRule="auto"/>
        <w:jc w:val="both"/>
        <w:rPr>
          <w:rFonts w:ascii="Arial" w:hAnsi="Arial" w:cs="Arial"/>
          <w:sz w:val="20"/>
          <w:szCs w:val="20"/>
        </w:rPr>
      </w:pPr>
    </w:p>
    <w:p w:rsidR="005F1829" w:rsidRDefault="00831C9E" w:rsidP="005D358B">
      <w:pPr>
        <w:spacing w:line="276" w:lineRule="auto"/>
        <w:jc w:val="both"/>
        <w:rPr>
          <w:rFonts w:ascii="Arial" w:hAnsi="Arial" w:cs="Arial"/>
          <w:sz w:val="20"/>
          <w:szCs w:val="20"/>
        </w:rPr>
      </w:pPr>
      <w:r>
        <w:rPr>
          <w:rFonts w:ascii="Arial" w:hAnsi="Arial" w:cs="Arial"/>
          <w:sz w:val="20"/>
          <w:szCs w:val="20"/>
        </w:rPr>
        <w:t>Ügylet/ü</w:t>
      </w:r>
      <w:r w:rsidR="006931F8">
        <w:rPr>
          <w:rFonts w:ascii="Arial" w:hAnsi="Arial" w:cs="Arial"/>
          <w:sz w:val="20"/>
          <w:szCs w:val="20"/>
        </w:rPr>
        <w:t>gyfél</w:t>
      </w:r>
      <w:r w:rsidR="00330E57">
        <w:rPr>
          <w:rFonts w:ascii="Arial" w:hAnsi="Arial" w:cs="Arial"/>
          <w:sz w:val="20"/>
          <w:szCs w:val="20"/>
        </w:rPr>
        <w:t>/üzleti kapcsolat</w:t>
      </w:r>
      <w:r w:rsidR="006F5813">
        <w:rPr>
          <w:rFonts w:ascii="Arial" w:hAnsi="Arial" w:cs="Arial"/>
          <w:sz w:val="20"/>
          <w:szCs w:val="20"/>
        </w:rPr>
        <w:t xml:space="preserve"> kockázati</w:t>
      </w:r>
      <w:r w:rsidR="006931F8">
        <w:rPr>
          <w:rFonts w:ascii="Arial" w:hAnsi="Arial" w:cs="Arial"/>
          <w:sz w:val="20"/>
          <w:szCs w:val="20"/>
        </w:rPr>
        <w:t xml:space="preserve"> értéke</w:t>
      </w:r>
      <w:r w:rsidR="003F7C28" w:rsidRPr="00D553E9">
        <w:rPr>
          <w:rStyle w:val="Lbjegyzet-hivatkozs"/>
          <w:rFonts w:ascii="Arial" w:hAnsi="Arial" w:cs="Arial"/>
          <w:color w:val="365F91" w:themeColor="accent1" w:themeShade="BF"/>
          <w:sz w:val="20"/>
          <w:szCs w:val="20"/>
        </w:rPr>
        <w:footnoteReference w:id="74"/>
      </w:r>
      <w:r w:rsidR="006931F8">
        <w:rPr>
          <w:rFonts w:ascii="Arial" w:hAnsi="Arial" w:cs="Arial"/>
          <w:sz w:val="20"/>
          <w:szCs w:val="20"/>
        </w:rPr>
        <w:t xml:space="preserve">: </w:t>
      </w:r>
      <w:r w:rsidR="00595BA0">
        <w:rPr>
          <w:rFonts w:ascii="Arial" w:hAnsi="Arial" w:cs="Arial"/>
          <w:sz w:val="20"/>
          <w:szCs w:val="20"/>
        </w:rPr>
        <w:t>………………………</w:t>
      </w:r>
      <w:r w:rsidR="00330E57">
        <w:rPr>
          <w:rFonts w:ascii="Arial" w:hAnsi="Arial" w:cs="Arial"/>
          <w:sz w:val="20"/>
          <w:szCs w:val="20"/>
        </w:rPr>
        <w:t>………….. pont.</w:t>
      </w:r>
    </w:p>
    <w:p w:rsidR="005F1829" w:rsidRDefault="005F1829" w:rsidP="005D358B">
      <w:pPr>
        <w:spacing w:line="276" w:lineRule="auto"/>
        <w:jc w:val="both"/>
        <w:rPr>
          <w:rFonts w:ascii="Arial" w:hAnsi="Arial" w:cs="Arial"/>
          <w:sz w:val="20"/>
          <w:szCs w:val="20"/>
        </w:rPr>
      </w:pPr>
    </w:p>
    <w:p w:rsidR="005F1829" w:rsidRDefault="00A91EE3" w:rsidP="005D358B">
      <w:pPr>
        <w:spacing w:line="276" w:lineRule="auto"/>
        <w:jc w:val="both"/>
        <w:rPr>
          <w:rFonts w:ascii="Arial" w:hAnsi="Arial" w:cs="Arial"/>
          <w:b/>
          <w:sz w:val="20"/>
          <w:szCs w:val="20"/>
        </w:rPr>
      </w:pPr>
      <w:r>
        <w:rPr>
          <w:rFonts w:ascii="Arial" w:hAnsi="Arial" w:cs="Arial"/>
          <w:b/>
          <w:sz w:val="20"/>
          <w:szCs w:val="20"/>
        </w:rPr>
        <w:t xml:space="preserve">0 pont: </w:t>
      </w:r>
      <w:r w:rsidR="009D4493">
        <w:rPr>
          <w:rFonts w:ascii="Arial" w:hAnsi="Arial" w:cs="Arial"/>
          <w:b/>
          <w:sz w:val="20"/>
          <w:szCs w:val="20"/>
        </w:rPr>
        <w:tab/>
      </w:r>
      <w:r>
        <w:rPr>
          <w:rFonts w:ascii="Arial" w:hAnsi="Arial" w:cs="Arial"/>
          <w:b/>
          <w:sz w:val="20"/>
          <w:szCs w:val="20"/>
        </w:rPr>
        <w:t>alacsony</w:t>
      </w:r>
    </w:p>
    <w:p w:rsidR="00FF0DB4" w:rsidRDefault="008D3B8D">
      <w:pPr>
        <w:spacing w:line="276" w:lineRule="auto"/>
        <w:ind w:left="1418" w:hanging="1418"/>
        <w:jc w:val="both"/>
        <w:rPr>
          <w:rFonts w:ascii="Arial" w:hAnsi="Arial" w:cs="Arial"/>
          <w:sz w:val="20"/>
          <w:szCs w:val="20"/>
        </w:rPr>
      </w:pPr>
      <w:r w:rsidRPr="008D3B8D">
        <w:rPr>
          <w:rFonts w:ascii="Arial" w:hAnsi="Arial" w:cs="Arial"/>
          <w:b/>
          <w:sz w:val="20"/>
          <w:szCs w:val="20"/>
        </w:rPr>
        <w:t xml:space="preserve">1 – 6 pont: </w:t>
      </w:r>
      <w:r w:rsidR="009D4493">
        <w:rPr>
          <w:rFonts w:ascii="Arial" w:hAnsi="Arial" w:cs="Arial"/>
          <w:b/>
          <w:sz w:val="20"/>
          <w:szCs w:val="20"/>
        </w:rPr>
        <w:tab/>
      </w:r>
      <w:r w:rsidRPr="008D3B8D">
        <w:rPr>
          <w:rFonts w:ascii="Arial" w:hAnsi="Arial" w:cs="Arial"/>
          <w:b/>
          <w:sz w:val="20"/>
          <w:szCs w:val="20"/>
        </w:rPr>
        <w:t>átlagos</w:t>
      </w:r>
      <w:r w:rsidR="00330E57">
        <w:rPr>
          <w:rFonts w:ascii="Arial" w:hAnsi="Arial" w:cs="Arial"/>
          <w:b/>
          <w:sz w:val="20"/>
          <w:szCs w:val="20"/>
        </w:rPr>
        <w:t xml:space="preserve"> </w:t>
      </w:r>
    </w:p>
    <w:p w:rsidR="00FF0DB4" w:rsidRDefault="00332062">
      <w:pPr>
        <w:spacing w:line="276" w:lineRule="auto"/>
        <w:jc w:val="both"/>
        <w:rPr>
          <w:rFonts w:ascii="Arial" w:hAnsi="Arial" w:cs="Arial"/>
          <w:sz w:val="20"/>
          <w:szCs w:val="20"/>
        </w:rPr>
      </w:pPr>
      <w:r>
        <w:rPr>
          <w:rFonts w:ascii="Arial" w:hAnsi="Arial" w:cs="Arial"/>
          <w:b/>
          <w:sz w:val="20"/>
          <w:szCs w:val="20"/>
        </w:rPr>
        <w:t>X</w:t>
      </w:r>
      <w:r w:rsidR="008D3B8D" w:rsidRPr="008D3B8D">
        <w:rPr>
          <w:rFonts w:ascii="Arial" w:hAnsi="Arial" w:cs="Arial"/>
          <w:b/>
          <w:sz w:val="20"/>
          <w:szCs w:val="20"/>
        </w:rPr>
        <w:t xml:space="preserve"> </w:t>
      </w:r>
      <w:r w:rsidR="00586AA9" w:rsidRPr="00B710D9">
        <w:rPr>
          <w:rFonts w:ascii="Arial" w:hAnsi="Arial" w:cs="Arial"/>
          <w:b/>
          <w:color w:val="222222"/>
          <w:sz w:val="19"/>
          <w:szCs w:val="19"/>
          <w:shd w:val="clear" w:color="auto" w:fill="F8F9FA"/>
        </w:rPr>
        <w:t>≥</w:t>
      </w:r>
      <w:r w:rsidR="00586AA9">
        <w:rPr>
          <w:rFonts w:ascii="Arial" w:hAnsi="Arial" w:cs="Arial"/>
          <w:b/>
          <w:color w:val="222222"/>
          <w:sz w:val="19"/>
          <w:szCs w:val="19"/>
          <w:shd w:val="clear" w:color="auto" w:fill="F8F9FA"/>
        </w:rPr>
        <w:t xml:space="preserve"> 7 </w:t>
      </w:r>
      <w:r w:rsidR="008D3B8D" w:rsidRPr="008D3B8D">
        <w:rPr>
          <w:rFonts w:ascii="Arial" w:hAnsi="Arial" w:cs="Arial"/>
          <w:b/>
          <w:sz w:val="20"/>
          <w:szCs w:val="20"/>
        </w:rPr>
        <w:t xml:space="preserve">pont: </w:t>
      </w:r>
      <w:r w:rsidR="009D4493">
        <w:rPr>
          <w:rFonts w:ascii="Arial" w:hAnsi="Arial" w:cs="Arial"/>
          <w:b/>
          <w:sz w:val="20"/>
          <w:szCs w:val="20"/>
        </w:rPr>
        <w:tab/>
      </w:r>
      <w:r w:rsidR="008D3B8D" w:rsidRPr="008D3B8D">
        <w:rPr>
          <w:rFonts w:ascii="Arial" w:hAnsi="Arial" w:cs="Arial"/>
          <w:b/>
          <w:sz w:val="20"/>
          <w:szCs w:val="20"/>
        </w:rPr>
        <w:t>magas</w:t>
      </w:r>
    </w:p>
    <w:p w:rsidR="00FF0DB4" w:rsidRDefault="00FF0DB4">
      <w:pPr>
        <w:spacing w:line="276" w:lineRule="auto"/>
        <w:jc w:val="both"/>
        <w:rPr>
          <w:rFonts w:ascii="Arial" w:hAnsi="Arial" w:cs="Arial"/>
          <w:sz w:val="20"/>
          <w:szCs w:val="20"/>
        </w:rPr>
      </w:pPr>
    </w:p>
    <w:p w:rsidR="00FF0DB4" w:rsidRDefault="007B0079">
      <w:pPr>
        <w:spacing w:line="276" w:lineRule="auto"/>
        <w:jc w:val="both"/>
        <w:rPr>
          <w:rFonts w:ascii="Arial" w:hAnsi="Arial" w:cs="Arial"/>
          <w:sz w:val="20"/>
          <w:szCs w:val="20"/>
        </w:rPr>
      </w:pPr>
      <w:r>
        <w:rPr>
          <w:rFonts w:ascii="Arial" w:hAnsi="Arial" w:cs="Arial"/>
          <w:sz w:val="20"/>
          <w:szCs w:val="20"/>
        </w:rPr>
        <w:t>Az ügylet/ügyfél/üzleti kapcsolat kockázati kategóriája:</w:t>
      </w:r>
      <w:r w:rsidR="00AA203F">
        <w:rPr>
          <w:rFonts w:ascii="Arial" w:hAnsi="Arial" w:cs="Arial"/>
          <w:sz w:val="20"/>
          <w:szCs w:val="20"/>
        </w:rPr>
        <w:t xml:space="preserve"> …………………………………….</w:t>
      </w:r>
    </w:p>
    <w:p w:rsidR="00FF0DB4" w:rsidRDefault="00FF0DB4">
      <w:pPr>
        <w:spacing w:line="276" w:lineRule="auto"/>
        <w:ind w:right="-1"/>
        <w:jc w:val="both"/>
        <w:rPr>
          <w:rFonts w:ascii="Arial" w:hAnsi="Arial" w:cs="Arial"/>
          <w:sz w:val="20"/>
        </w:rPr>
      </w:pPr>
    </w:p>
    <w:p w:rsidR="00FF0DB4" w:rsidRDefault="00AA203F">
      <w:pPr>
        <w:spacing w:line="276" w:lineRule="auto"/>
        <w:ind w:right="-1"/>
        <w:jc w:val="both"/>
        <w:rPr>
          <w:rFonts w:ascii="Arial" w:hAnsi="Arial" w:cs="Arial"/>
          <w:sz w:val="20"/>
        </w:rPr>
      </w:pPr>
      <w:r>
        <w:rPr>
          <w:rFonts w:ascii="Arial" w:hAnsi="Arial" w:cs="Arial"/>
          <w:sz w:val="20"/>
        </w:rPr>
        <w:t>Az adatokat rögzítette:</w:t>
      </w:r>
    </w:p>
    <w:p w:rsidR="00FF0DB4" w:rsidRDefault="00FF0DB4">
      <w:pPr>
        <w:spacing w:line="276" w:lineRule="auto"/>
        <w:ind w:right="-1"/>
        <w:jc w:val="both"/>
        <w:rPr>
          <w:rFonts w:ascii="Arial" w:hAnsi="Arial" w:cs="Arial"/>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AA203F" w:rsidTr="001B18BD">
        <w:tc>
          <w:tcPr>
            <w:tcW w:w="3510" w:type="dxa"/>
          </w:tcPr>
          <w:p w:rsidR="00FF0DB4" w:rsidRDefault="00AA203F">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AA203F">
            <w:pPr>
              <w:spacing w:line="276" w:lineRule="auto"/>
              <w:jc w:val="both"/>
              <w:rPr>
                <w:rFonts w:ascii="Arial" w:hAnsi="Arial" w:cs="Arial"/>
                <w:sz w:val="20"/>
              </w:rPr>
            </w:pPr>
            <w:r>
              <w:rPr>
                <w:rFonts w:ascii="Arial" w:hAnsi="Arial" w:cs="Arial"/>
                <w:sz w:val="20"/>
              </w:rPr>
              <w:t>…………………………………………………………………..</w:t>
            </w:r>
          </w:p>
        </w:tc>
      </w:tr>
      <w:tr w:rsidR="00AA203F" w:rsidTr="001B18BD">
        <w:tc>
          <w:tcPr>
            <w:tcW w:w="3510" w:type="dxa"/>
          </w:tcPr>
          <w:p w:rsidR="00AA203F" w:rsidRDefault="00AA203F"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AA203F" w:rsidP="005D358B">
            <w:pPr>
              <w:spacing w:line="276" w:lineRule="auto"/>
              <w:jc w:val="both"/>
              <w:rPr>
                <w:rFonts w:ascii="Arial" w:hAnsi="Arial" w:cs="Arial"/>
                <w:sz w:val="20"/>
              </w:rPr>
            </w:pPr>
            <w:r>
              <w:rPr>
                <w:rFonts w:ascii="Arial" w:hAnsi="Arial" w:cs="Arial"/>
                <w:sz w:val="20"/>
              </w:rPr>
              <w:t>…………………………………………………………………..</w:t>
            </w:r>
          </w:p>
        </w:tc>
      </w:tr>
      <w:tr w:rsidR="00AA203F" w:rsidTr="001B18BD">
        <w:tc>
          <w:tcPr>
            <w:tcW w:w="3510" w:type="dxa"/>
          </w:tcPr>
          <w:p w:rsidR="00AA203F" w:rsidRDefault="00AA203F"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AA203F" w:rsidP="005D358B">
            <w:pPr>
              <w:spacing w:line="276" w:lineRule="auto"/>
              <w:jc w:val="both"/>
              <w:rPr>
                <w:rFonts w:ascii="Arial" w:hAnsi="Arial" w:cs="Arial"/>
                <w:sz w:val="20"/>
              </w:rPr>
            </w:pPr>
            <w:r>
              <w:rPr>
                <w:rFonts w:ascii="Arial" w:hAnsi="Arial" w:cs="Arial"/>
                <w:sz w:val="20"/>
              </w:rPr>
              <w:t>………………………………………………………………….</w:t>
            </w:r>
            <w:r w:rsidR="003F7C28">
              <w:rPr>
                <w:rFonts w:ascii="Arial" w:hAnsi="Arial" w:cs="Arial"/>
                <w:sz w:val="20"/>
              </w:rPr>
              <w:t>.</w:t>
            </w:r>
          </w:p>
        </w:tc>
      </w:tr>
    </w:tbl>
    <w:p w:rsidR="001E4175" w:rsidRDefault="001E4175" w:rsidP="005D358B">
      <w:pPr>
        <w:spacing w:line="276" w:lineRule="auto"/>
        <w:jc w:val="center"/>
        <w:rPr>
          <w:rFonts w:ascii="Arial" w:hAnsi="Arial" w:cs="Arial"/>
          <w:b/>
          <w:sz w:val="20"/>
          <w:szCs w:val="20"/>
        </w:rPr>
      </w:pPr>
      <w:r w:rsidRPr="00174EA3">
        <w:rPr>
          <w:rFonts w:ascii="Arial" w:hAnsi="Arial" w:cs="Arial"/>
          <w:b/>
          <w:sz w:val="20"/>
          <w:szCs w:val="20"/>
        </w:rPr>
        <w:lastRenderedPageBreak/>
        <w:t>11. sz. melléklet</w:t>
      </w:r>
    </w:p>
    <w:p w:rsidR="001E4175" w:rsidRPr="00174EA3" w:rsidRDefault="001E4175" w:rsidP="005D358B">
      <w:pPr>
        <w:spacing w:line="276" w:lineRule="auto"/>
        <w:jc w:val="center"/>
        <w:rPr>
          <w:rFonts w:ascii="Arial" w:hAnsi="Arial" w:cs="Arial"/>
          <w:b/>
          <w:sz w:val="20"/>
          <w:szCs w:val="20"/>
        </w:rPr>
      </w:pPr>
      <w:r w:rsidRPr="00174EA3">
        <w:rPr>
          <w:rFonts w:ascii="Arial" w:hAnsi="Arial" w:cs="Arial"/>
          <w:b/>
          <w:sz w:val="20"/>
          <w:szCs w:val="20"/>
        </w:rPr>
        <w:t xml:space="preserve">SEGÉDLET VEZETŐI </w:t>
      </w:r>
      <w:r w:rsidR="00D553E9">
        <w:rPr>
          <w:rFonts w:ascii="Arial" w:hAnsi="Arial" w:cs="Arial"/>
          <w:b/>
          <w:sz w:val="20"/>
          <w:szCs w:val="20"/>
        </w:rPr>
        <w:t>DÖNTÉSHEZ</w:t>
      </w:r>
    </w:p>
    <w:p w:rsidR="001E4175" w:rsidRPr="00D553E9" w:rsidRDefault="001E4175" w:rsidP="005D358B">
      <w:pPr>
        <w:spacing w:line="276" w:lineRule="auto"/>
        <w:jc w:val="center"/>
        <w:rPr>
          <w:rFonts w:ascii="Arial" w:hAnsi="Arial" w:cs="Arial"/>
          <w:b/>
          <w:color w:val="365F91" w:themeColor="accent1" w:themeShade="BF"/>
          <w:sz w:val="20"/>
          <w:szCs w:val="20"/>
        </w:rPr>
      </w:pPr>
      <w:r w:rsidRPr="00D553E9">
        <w:rPr>
          <w:rFonts w:ascii="Arial" w:hAnsi="Arial" w:cs="Arial"/>
          <w:b/>
          <w:color w:val="365F91" w:themeColor="accent1" w:themeShade="BF"/>
          <w:sz w:val="20"/>
          <w:szCs w:val="20"/>
        </w:rPr>
        <w:t>(Belső használatra!)</w:t>
      </w:r>
    </w:p>
    <w:p w:rsidR="001E4175" w:rsidRDefault="001E4175" w:rsidP="005D358B">
      <w:pPr>
        <w:spacing w:line="276" w:lineRule="auto"/>
        <w:jc w:val="both"/>
        <w:rPr>
          <w:rFonts w:ascii="Arial" w:hAnsi="Arial" w:cs="Arial"/>
          <w:sz w:val="20"/>
          <w:szCs w:val="20"/>
        </w:rPr>
      </w:pPr>
    </w:p>
    <w:p w:rsidR="00FF0DB4" w:rsidRDefault="001E4175">
      <w:pPr>
        <w:spacing w:line="276" w:lineRule="auto"/>
        <w:jc w:val="both"/>
        <w:rPr>
          <w:rFonts w:ascii="Arial" w:hAnsi="Arial" w:cs="Arial"/>
          <w:sz w:val="20"/>
          <w:szCs w:val="20"/>
        </w:rPr>
      </w:pPr>
      <w:r w:rsidRPr="00174EA3">
        <w:rPr>
          <w:rFonts w:ascii="Arial" w:hAnsi="Arial" w:cs="Arial"/>
          <w:sz w:val="20"/>
          <w:szCs w:val="20"/>
        </w:rPr>
        <w:t xml:space="preserve">A Pmt. 3. § 35. pontja szerinti vezető </w:t>
      </w:r>
    </w:p>
    <w:p w:rsidR="00FF0DB4" w:rsidRDefault="001E4175">
      <w:pPr>
        <w:spacing w:line="276" w:lineRule="auto"/>
        <w:jc w:val="both"/>
        <w:rPr>
          <w:rFonts w:ascii="Arial" w:hAnsi="Arial" w:cs="Arial"/>
          <w:sz w:val="20"/>
          <w:szCs w:val="20"/>
        </w:rPr>
      </w:pPr>
      <w:r w:rsidRPr="00174EA3">
        <w:rPr>
          <w:rFonts w:ascii="Arial" w:hAnsi="Arial" w:cs="Arial"/>
          <w:sz w:val="20"/>
          <w:szCs w:val="20"/>
        </w:rPr>
        <w:t>neve:</w:t>
      </w:r>
      <w:r>
        <w:rPr>
          <w:rFonts w:ascii="Arial" w:hAnsi="Arial" w:cs="Arial"/>
          <w:sz w:val="20"/>
          <w:szCs w:val="20"/>
        </w:rPr>
        <w:t xml:space="preserve"> ……………………………………………………………………………………………………</w:t>
      </w:r>
    </w:p>
    <w:p w:rsidR="00FF0DB4" w:rsidRDefault="001E4175">
      <w:pPr>
        <w:spacing w:line="276" w:lineRule="auto"/>
        <w:jc w:val="both"/>
        <w:rPr>
          <w:rFonts w:ascii="Arial" w:hAnsi="Arial" w:cs="Arial"/>
          <w:sz w:val="20"/>
          <w:szCs w:val="20"/>
        </w:rPr>
      </w:pPr>
      <w:r w:rsidRPr="00174EA3">
        <w:rPr>
          <w:rFonts w:ascii="Arial" w:hAnsi="Arial" w:cs="Arial"/>
          <w:sz w:val="20"/>
          <w:szCs w:val="20"/>
        </w:rPr>
        <w:t xml:space="preserve">beosztása: </w:t>
      </w:r>
      <w:r>
        <w:rPr>
          <w:rFonts w:ascii="Arial" w:hAnsi="Arial" w:cs="Arial"/>
          <w:sz w:val="20"/>
          <w:szCs w:val="20"/>
        </w:rPr>
        <w:t>……………………………………………………………………………………………..</w:t>
      </w:r>
    </w:p>
    <w:p w:rsidR="00FF0DB4" w:rsidRDefault="001E4175">
      <w:pPr>
        <w:spacing w:line="276" w:lineRule="auto"/>
        <w:jc w:val="both"/>
        <w:rPr>
          <w:rFonts w:ascii="Arial" w:hAnsi="Arial" w:cs="Arial"/>
          <w:sz w:val="20"/>
          <w:szCs w:val="20"/>
        </w:rPr>
      </w:pPr>
      <w:r w:rsidRPr="00174EA3">
        <w:rPr>
          <w:rFonts w:ascii="Arial" w:hAnsi="Arial" w:cs="Arial"/>
          <w:sz w:val="20"/>
          <w:szCs w:val="20"/>
        </w:rPr>
        <w:t xml:space="preserve">elérhetősége: </w:t>
      </w:r>
      <w:r>
        <w:rPr>
          <w:rFonts w:ascii="Arial" w:hAnsi="Arial" w:cs="Arial"/>
          <w:sz w:val="20"/>
          <w:szCs w:val="20"/>
        </w:rPr>
        <w:t>………………………………………………………………………………………….</w:t>
      </w:r>
    </w:p>
    <w:p w:rsidR="00FF0DB4" w:rsidRDefault="001E4175">
      <w:pPr>
        <w:spacing w:line="276" w:lineRule="auto"/>
        <w:jc w:val="both"/>
        <w:rPr>
          <w:rFonts w:ascii="Arial" w:hAnsi="Arial" w:cs="Arial"/>
          <w:sz w:val="20"/>
          <w:szCs w:val="20"/>
        </w:rPr>
      </w:pPr>
      <w:r>
        <w:rPr>
          <w:rFonts w:ascii="Arial" w:hAnsi="Arial" w:cs="Arial"/>
          <w:sz w:val="20"/>
          <w:szCs w:val="20"/>
        </w:rPr>
        <w:t>Az értesítést tevő:</w:t>
      </w:r>
    </w:p>
    <w:p w:rsidR="00FF0DB4" w:rsidRDefault="001E4175">
      <w:pPr>
        <w:spacing w:line="276" w:lineRule="auto"/>
        <w:jc w:val="both"/>
        <w:rPr>
          <w:rFonts w:ascii="Arial" w:hAnsi="Arial" w:cs="Arial"/>
          <w:sz w:val="20"/>
          <w:szCs w:val="20"/>
        </w:rPr>
      </w:pPr>
      <w:r>
        <w:rPr>
          <w:rFonts w:ascii="Arial" w:hAnsi="Arial" w:cs="Arial"/>
          <w:sz w:val="20"/>
          <w:szCs w:val="20"/>
        </w:rPr>
        <w:t>neve: …………………………………………………………………………………………………..</w:t>
      </w:r>
    </w:p>
    <w:p w:rsidR="00FF0DB4" w:rsidRDefault="001E4175">
      <w:pPr>
        <w:spacing w:line="276" w:lineRule="auto"/>
        <w:jc w:val="both"/>
        <w:rPr>
          <w:rFonts w:ascii="Arial" w:hAnsi="Arial" w:cs="Arial"/>
          <w:sz w:val="20"/>
          <w:szCs w:val="20"/>
        </w:rPr>
      </w:pPr>
      <w:r>
        <w:rPr>
          <w:rFonts w:ascii="Arial" w:hAnsi="Arial" w:cs="Arial"/>
          <w:sz w:val="20"/>
          <w:szCs w:val="20"/>
        </w:rPr>
        <w:t>beosztása: …………………………………………………………………………………………….</w:t>
      </w:r>
    </w:p>
    <w:p w:rsidR="00FF0DB4" w:rsidRDefault="00FF0DB4">
      <w:pPr>
        <w:spacing w:line="276" w:lineRule="auto"/>
        <w:jc w:val="both"/>
        <w:rPr>
          <w:rFonts w:ascii="Arial" w:hAnsi="Arial" w:cs="Arial"/>
          <w:sz w:val="20"/>
          <w:szCs w:val="20"/>
        </w:rPr>
      </w:pPr>
    </w:p>
    <w:tbl>
      <w:tblPr>
        <w:tblStyle w:val="Rcsostblzat"/>
        <w:tblW w:w="0" w:type="auto"/>
        <w:tblLook w:val="04A0"/>
      </w:tblPr>
      <w:tblGrid>
        <w:gridCol w:w="3070"/>
        <w:gridCol w:w="3071"/>
        <w:gridCol w:w="3071"/>
      </w:tblGrid>
      <w:tr w:rsidR="001E4175" w:rsidRPr="00174EA3" w:rsidTr="001B18BD">
        <w:tc>
          <w:tcPr>
            <w:tcW w:w="3070" w:type="dxa"/>
          </w:tcPr>
          <w:p w:rsidR="00FF0DB4" w:rsidRDefault="001E4175">
            <w:pPr>
              <w:spacing w:line="276" w:lineRule="auto"/>
              <w:jc w:val="both"/>
              <w:rPr>
                <w:rFonts w:ascii="Arial" w:hAnsi="Arial" w:cs="Arial"/>
                <w:sz w:val="20"/>
                <w:szCs w:val="20"/>
              </w:rPr>
            </w:pPr>
            <w:r w:rsidRPr="00174EA3">
              <w:rPr>
                <w:rFonts w:ascii="Arial" w:hAnsi="Arial" w:cs="Arial"/>
                <w:sz w:val="20"/>
                <w:szCs w:val="20"/>
              </w:rPr>
              <w:t>Értesítés módja</w:t>
            </w:r>
          </w:p>
        </w:tc>
        <w:tc>
          <w:tcPr>
            <w:tcW w:w="3071" w:type="dxa"/>
          </w:tcPr>
          <w:p w:rsidR="00FF0DB4" w:rsidRDefault="001E4175">
            <w:pPr>
              <w:spacing w:line="276" w:lineRule="auto"/>
              <w:jc w:val="both"/>
              <w:rPr>
                <w:rFonts w:ascii="Arial" w:hAnsi="Arial" w:cs="Arial"/>
                <w:sz w:val="20"/>
                <w:szCs w:val="20"/>
              </w:rPr>
            </w:pPr>
            <w:r w:rsidRPr="00174EA3">
              <w:rPr>
                <w:rFonts w:ascii="Arial" w:hAnsi="Arial" w:cs="Arial"/>
                <w:sz w:val="20"/>
                <w:szCs w:val="20"/>
              </w:rPr>
              <w:t>Kérjük, tegyen X-et a megfelelő rovatba</w:t>
            </w:r>
          </w:p>
        </w:tc>
        <w:tc>
          <w:tcPr>
            <w:tcW w:w="3071" w:type="dxa"/>
          </w:tcPr>
          <w:p w:rsidR="00FF0DB4" w:rsidRDefault="001E4175">
            <w:pPr>
              <w:spacing w:line="276" w:lineRule="auto"/>
              <w:jc w:val="both"/>
              <w:rPr>
                <w:rFonts w:ascii="Arial" w:hAnsi="Arial" w:cs="Arial"/>
                <w:sz w:val="20"/>
                <w:szCs w:val="20"/>
              </w:rPr>
            </w:pPr>
            <w:r w:rsidRPr="00174EA3">
              <w:rPr>
                <w:rFonts w:ascii="Arial" w:hAnsi="Arial" w:cs="Arial"/>
                <w:sz w:val="20"/>
                <w:szCs w:val="20"/>
              </w:rPr>
              <w:t>dátum</w:t>
            </w:r>
          </w:p>
        </w:tc>
      </w:tr>
      <w:tr w:rsidR="001E4175" w:rsidRPr="00174EA3" w:rsidTr="001B18BD">
        <w:tc>
          <w:tcPr>
            <w:tcW w:w="3070" w:type="dxa"/>
          </w:tcPr>
          <w:p w:rsidR="001E4175" w:rsidRPr="00174EA3" w:rsidRDefault="001E4175" w:rsidP="005D358B">
            <w:pPr>
              <w:spacing w:line="276" w:lineRule="auto"/>
              <w:jc w:val="both"/>
              <w:rPr>
                <w:rFonts w:ascii="Arial" w:hAnsi="Arial" w:cs="Arial"/>
                <w:sz w:val="20"/>
                <w:szCs w:val="20"/>
              </w:rPr>
            </w:pPr>
            <w:r w:rsidRPr="00174EA3">
              <w:rPr>
                <w:rFonts w:ascii="Arial" w:hAnsi="Arial" w:cs="Arial"/>
                <w:sz w:val="20"/>
                <w:szCs w:val="20"/>
              </w:rPr>
              <w:t>személyesen a telephelyen/székhelyen</w:t>
            </w:r>
          </w:p>
        </w:tc>
        <w:tc>
          <w:tcPr>
            <w:tcW w:w="3071" w:type="dxa"/>
          </w:tcPr>
          <w:p w:rsidR="005F1829" w:rsidRDefault="005F1829" w:rsidP="005D358B">
            <w:pPr>
              <w:spacing w:line="276" w:lineRule="auto"/>
              <w:jc w:val="both"/>
              <w:rPr>
                <w:rFonts w:ascii="Arial" w:hAnsi="Arial" w:cs="Arial"/>
                <w:sz w:val="20"/>
                <w:szCs w:val="20"/>
              </w:rPr>
            </w:pPr>
          </w:p>
        </w:tc>
        <w:tc>
          <w:tcPr>
            <w:tcW w:w="3071" w:type="dxa"/>
          </w:tcPr>
          <w:p w:rsidR="005F1829" w:rsidRDefault="005F1829" w:rsidP="005D358B">
            <w:pPr>
              <w:spacing w:line="276" w:lineRule="auto"/>
              <w:jc w:val="both"/>
              <w:rPr>
                <w:rFonts w:ascii="Arial" w:hAnsi="Arial" w:cs="Arial"/>
                <w:sz w:val="20"/>
                <w:szCs w:val="20"/>
              </w:rPr>
            </w:pPr>
          </w:p>
        </w:tc>
      </w:tr>
      <w:tr w:rsidR="001E4175" w:rsidRPr="00174EA3" w:rsidTr="001B18BD">
        <w:tc>
          <w:tcPr>
            <w:tcW w:w="3070" w:type="dxa"/>
          </w:tcPr>
          <w:p w:rsidR="001E4175" w:rsidRPr="00174EA3" w:rsidRDefault="001E4175" w:rsidP="005D358B">
            <w:pPr>
              <w:spacing w:line="276" w:lineRule="auto"/>
              <w:jc w:val="both"/>
              <w:rPr>
                <w:rFonts w:ascii="Arial" w:hAnsi="Arial" w:cs="Arial"/>
                <w:sz w:val="20"/>
                <w:szCs w:val="20"/>
              </w:rPr>
            </w:pPr>
            <w:r w:rsidRPr="00174EA3">
              <w:rPr>
                <w:rFonts w:ascii="Arial" w:hAnsi="Arial" w:cs="Arial"/>
                <w:sz w:val="20"/>
                <w:szCs w:val="20"/>
              </w:rPr>
              <w:t>e-mailben</w:t>
            </w:r>
          </w:p>
        </w:tc>
        <w:tc>
          <w:tcPr>
            <w:tcW w:w="3071" w:type="dxa"/>
          </w:tcPr>
          <w:p w:rsidR="005F1829" w:rsidRDefault="005F1829" w:rsidP="005D358B">
            <w:pPr>
              <w:spacing w:line="276" w:lineRule="auto"/>
              <w:jc w:val="both"/>
              <w:rPr>
                <w:rFonts w:ascii="Arial" w:hAnsi="Arial" w:cs="Arial"/>
                <w:sz w:val="20"/>
                <w:szCs w:val="20"/>
              </w:rPr>
            </w:pPr>
          </w:p>
        </w:tc>
        <w:tc>
          <w:tcPr>
            <w:tcW w:w="3071" w:type="dxa"/>
          </w:tcPr>
          <w:p w:rsidR="005F1829" w:rsidRDefault="005F1829" w:rsidP="005D358B">
            <w:pPr>
              <w:spacing w:line="276" w:lineRule="auto"/>
              <w:jc w:val="both"/>
              <w:rPr>
                <w:rFonts w:ascii="Arial" w:hAnsi="Arial" w:cs="Arial"/>
                <w:sz w:val="20"/>
                <w:szCs w:val="20"/>
              </w:rPr>
            </w:pPr>
          </w:p>
        </w:tc>
      </w:tr>
      <w:tr w:rsidR="001E4175" w:rsidRPr="00174EA3" w:rsidTr="001B18BD">
        <w:tc>
          <w:tcPr>
            <w:tcW w:w="3070" w:type="dxa"/>
          </w:tcPr>
          <w:p w:rsidR="001E4175" w:rsidRPr="00174EA3" w:rsidRDefault="001E4175" w:rsidP="005D358B">
            <w:pPr>
              <w:spacing w:line="276" w:lineRule="auto"/>
              <w:jc w:val="both"/>
              <w:rPr>
                <w:rFonts w:ascii="Arial" w:hAnsi="Arial" w:cs="Arial"/>
                <w:sz w:val="20"/>
                <w:szCs w:val="20"/>
              </w:rPr>
            </w:pPr>
            <w:r w:rsidRPr="00174EA3">
              <w:rPr>
                <w:rFonts w:ascii="Arial" w:hAnsi="Arial" w:cs="Arial"/>
                <w:sz w:val="20"/>
                <w:szCs w:val="20"/>
              </w:rPr>
              <w:t>telefonon</w:t>
            </w:r>
          </w:p>
        </w:tc>
        <w:tc>
          <w:tcPr>
            <w:tcW w:w="3071" w:type="dxa"/>
          </w:tcPr>
          <w:p w:rsidR="001E4175" w:rsidRPr="00174EA3" w:rsidRDefault="001E4175" w:rsidP="005D358B">
            <w:pPr>
              <w:spacing w:line="276" w:lineRule="auto"/>
              <w:jc w:val="both"/>
              <w:rPr>
                <w:rFonts w:ascii="Arial" w:hAnsi="Arial" w:cs="Arial"/>
                <w:sz w:val="20"/>
                <w:szCs w:val="20"/>
              </w:rPr>
            </w:pPr>
          </w:p>
        </w:tc>
        <w:tc>
          <w:tcPr>
            <w:tcW w:w="3071" w:type="dxa"/>
          </w:tcPr>
          <w:p w:rsidR="001E4175" w:rsidRPr="00174EA3" w:rsidRDefault="001E4175" w:rsidP="005D358B">
            <w:pPr>
              <w:spacing w:line="276" w:lineRule="auto"/>
              <w:jc w:val="both"/>
              <w:rPr>
                <w:rFonts w:ascii="Arial" w:hAnsi="Arial" w:cs="Arial"/>
                <w:sz w:val="20"/>
                <w:szCs w:val="20"/>
              </w:rPr>
            </w:pPr>
          </w:p>
        </w:tc>
      </w:tr>
    </w:tbl>
    <w:p w:rsidR="001E4175" w:rsidRDefault="001E4175" w:rsidP="005D358B">
      <w:pPr>
        <w:spacing w:line="276" w:lineRule="auto"/>
        <w:jc w:val="both"/>
        <w:rPr>
          <w:rFonts w:ascii="Arial" w:hAnsi="Arial" w:cs="Arial"/>
          <w:sz w:val="20"/>
          <w:szCs w:val="20"/>
        </w:rPr>
      </w:pPr>
    </w:p>
    <w:p w:rsidR="008E56A1" w:rsidRPr="00E6228D" w:rsidRDefault="008E56A1" w:rsidP="005D358B">
      <w:pPr>
        <w:spacing w:before="120" w:after="120" w:line="276" w:lineRule="auto"/>
        <w:jc w:val="both"/>
        <w:rPr>
          <w:rFonts w:ascii="Arial" w:hAnsi="Arial" w:cs="Arial"/>
          <w:b/>
          <w:sz w:val="20"/>
          <w:szCs w:val="20"/>
        </w:rPr>
      </w:pPr>
      <w:r w:rsidRPr="00E6228D">
        <w:rPr>
          <w:rFonts w:ascii="Arial" w:hAnsi="Arial" w:cs="Arial"/>
          <w:b/>
          <w:sz w:val="20"/>
          <w:szCs w:val="20"/>
        </w:rPr>
        <w:t>Ügyfél adatai</w:t>
      </w:r>
      <w:r>
        <w:rPr>
          <w:rFonts w:ascii="Arial" w:hAnsi="Arial" w:cs="Arial"/>
          <w:b/>
          <w:sz w:val="20"/>
          <w:szCs w:val="20"/>
        </w:rPr>
        <w:t xml:space="preserve"> </w:t>
      </w:r>
      <w:r w:rsidRPr="00E6228D">
        <w:rPr>
          <w:rFonts w:ascii="Arial" w:hAnsi="Arial" w:cs="Arial"/>
          <w:sz w:val="20"/>
          <w:szCs w:val="20"/>
        </w:rPr>
        <w:t>– a megfelelő kitöltendő</w:t>
      </w:r>
      <w:r w:rsidRPr="000405A1">
        <w:rPr>
          <w:rFonts w:ascii="Arial" w:hAnsi="Arial" w:cs="Arial"/>
          <w:sz w:val="20"/>
          <w:szCs w:val="20"/>
        </w:rPr>
        <w:t>:</w:t>
      </w:r>
    </w:p>
    <w:p w:rsidR="005F1829" w:rsidRDefault="008E56A1" w:rsidP="005D358B">
      <w:pPr>
        <w:spacing w:before="120" w:after="120" w:line="276" w:lineRule="auto"/>
        <w:jc w:val="both"/>
        <w:rPr>
          <w:rFonts w:ascii="Arial" w:hAnsi="Arial" w:cs="Arial"/>
          <w:sz w:val="20"/>
          <w:szCs w:val="20"/>
        </w:rPr>
      </w:pPr>
      <w:r>
        <w:rPr>
          <w:rFonts w:ascii="Arial" w:hAnsi="Arial" w:cs="Arial"/>
          <w:sz w:val="20"/>
          <w:szCs w:val="20"/>
        </w:rPr>
        <w:t xml:space="preserve">a) </w:t>
      </w:r>
      <w:r w:rsidRPr="00E6228D">
        <w:rPr>
          <w:rFonts w:ascii="Arial" w:hAnsi="Arial" w:cs="Arial"/>
          <w:b/>
          <w:sz w:val="20"/>
          <w:szCs w:val="20"/>
        </w:rPr>
        <w:t>Természetes személy ügyfél adatai:</w:t>
      </w:r>
    </w:p>
    <w:p w:rsidR="005F1829" w:rsidRDefault="008E56A1" w:rsidP="005D358B">
      <w:pPr>
        <w:spacing w:before="120" w:after="120" w:line="276" w:lineRule="auto"/>
        <w:jc w:val="both"/>
        <w:rPr>
          <w:rFonts w:ascii="Arial" w:hAnsi="Arial" w:cs="Arial"/>
          <w:sz w:val="20"/>
          <w:szCs w:val="20"/>
        </w:rPr>
      </w:pPr>
      <w:r>
        <w:rPr>
          <w:rFonts w:ascii="Arial" w:hAnsi="Arial" w:cs="Arial"/>
          <w:sz w:val="20"/>
          <w:szCs w:val="20"/>
        </w:rPr>
        <w:t>aa) családi és utónév:</w:t>
      </w:r>
    </w:p>
    <w:p w:rsidR="00FF0DB4" w:rsidRDefault="008E56A1">
      <w:pPr>
        <w:spacing w:before="120" w:after="120" w:line="276" w:lineRule="auto"/>
        <w:jc w:val="both"/>
        <w:rPr>
          <w:rFonts w:ascii="Arial" w:hAnsi="Arial" w:cs="Arial"/>
          <w:sz w:val="20"/>
          <w:szCs w:val="20"/>
        </w:rPr>
      </w:pPr>
      <w:r>
        <w:rPr>
          <w:rFonts w:ascii="Arial" w:hAnsi="Arial" w:cs="Arial"/>
          <w:sz w:val="20"/>
          <w:szCs w:val="20"/>
        </w:rPr>
        <w:t xml:space="preserve">ab) születési hely/idő: </w:t>
      </w:r>
    </w:p>
    <w:p w:rsidR="00FF0DB4" w:rsidRDefault="008E56A1">
      <w:pPr>
        <w:spacing w:before="120" w:after="120" w:line="276" w:lineRule="auto"/>
        <w:jc w:val="both"/>
        <w:rPr>
          <w:rFonts w:ascii="Arial" w:hAnsi="Arial" w:cs="Arial"/>
          <w:sz w:val="20"/>
        </w:rPr>
      </w:pPr>
      <w:r>
        <w:rPr>
          <w:rFonts w:ascii="Arial" w:hAnsi="Arial" w:cs="Arial"/>
          <w:sz w:val="20"/>
          <w:szCs w:val="20"/>
        </w:rPr>
        <w:t xml:space="preserve">b) </w:t>
      </w:r>
      <w:r w:rsidRPr="00E6228D">
        <w:rPr>
          <w:rFonts w:ascii="Arial" w:hAnsi="Arial" w:cs="Arial"/>
          <w:b/>
          <w:sz w:val="20"/>
        </w:rPr>
        <w:t>Jogi személy vagy jogi személyiséggel nem rendelkező szervezet adatai</w:t>
      </w:r>
      <w:r w:rsidRPr="00594FBA">
        <w:rPr>
          <w:rFonts w:ascii="Arial" w:hAnsi="Arial" w:cs="Arial"/>
          <w:sz w:val="20"/>
        </w:rPr>
        <w:t xml:space="preserve"> (e</w:t>
      </w:r>
      <w:r>
        <w:rPr>
          <w:rFonts w:ascii="Arial" w:hAnsi="Arial" w:cs="Arial"/>
          <w:sz w:val="20"/>
        </w:rPr>
        <w:t>gyéni</w:t>
      </w:r>
      <w:r w:rsidRPr="00594FBA">
        <w:rPr>
          <w:rFonts w:ascii="Arial" w:hAnsi="Arial" w:cs="Arial"/>
          <w:sz w:val="20"/>
        </w:rPr>
        <w:t xml:space="preserve"> vállalkozónál is ki kell tölteni):</w:t>
      </w:r>
    </w:p>
    <w:p w:rsidR="00FF0DB4" w:rsidRDefault="008E56A1">
      <w:pPr>
        <w:spacing w:before="120" w:after="120" w:line="276" w:lineRule="auto"/>
        <w:jc w:val="both"/>
        <w:rPr>
          <w:rFonts w:ascii="Arial" w:hAnsi="Arial" w:cs="Arial"/>
          <w:sz w:val="20"/>
        </w:rPr>
      </w:pPr>
      <w:r>
        <w:rPr>
          <w:rFonts w:ascii="Arial" w:hAnsi="Arial" w:cs="Arial"/>
          <w:sz w:val="20"/>
        </w:rPr>
        <w:t>ba) név, rövidített név:</w:t>
      </w:r>
    </w:p>
    <w:p w:rsidR="00FF0DB4" w:rsidRDefault="008E56A1">
      <w:pPr>
        <w:spacing w:before="120" w:after="120" w:line="276" w:lineRule="auto"/>
        <w:jc w:val="both"/>
        <w:rPr>
          <w:rFonts w:ascii="Arial" w:hAnsi="Arial" w:cs="Arial"/>
          <w:sz w:val="20"/>
        </w:rPr>
      </w:pPr>
      <w:r>
        <w:rPr>
          <w:rFonts w:ascii="Arial" w:hAnsi="Arial" w:cs="Arial"/>
          <w:sz w:val="20"/>
        </w:rPr>
        <w:t>bb) székhely/magyarországi fióktelep címe</w:t>
      </w:r>
      <w:r w:rsidRPr="00F30F4A">
        <w:rPr>
          <w:rStyle w:val="Lbjegyzet-hivatkozs"/>
          <w:rFonts w:ascii="Arial" w:hAnsi="Arial" w:cs="Arial"/>
          <w:color w:val="365F91" w:themeColor="accent1" w:themeShade="BF"/>
          <w:sz w:val="20"/>
        </w:rPr>
        <w:footnoteReference w:id="75"/>
      </w:r>
      <w:r>
        <w:rPr>
          <w:rFonts w:ascii="Arial" w:hAnsi="Arial" w:cs="Arial"/>
          <w:sz w:val="20"/>
        </w:rPr>
        <w:t>:</w:t>
      </w:r>
    </w:p>
    <w:p w:rsidR="00FF0DB4" w:rsidRDefault="00FF0DB4">
      <w:pPr>
        <w:spacing w:line="276" w:lineRule="auto"/>
        <w:jc w:val="both"/>
        <w:rPr>
          <w:rFonts w:ascii="Arial" w:hAnsi="Arial" w:cs="Arial"/>
          <w:sz w:val="20"/>
          <w:szCs w:val="20"/>
        </w:rPr>
      </w:pPr>
    </w:p>
    <w:p w:rsidR="00FF0DB4" w:rsidRDefault="001E4175">
      <w:pPr>
        <w:spacing w:line="276" w:lineRule="auto"/>
        <w:jc w:val="both"/>
        <w:rPr>
          <w:rFonts w:ascii="Arial" w:hAnsi="Arial" w:cs="Arial"/>
          <w:sz w:val="20"/>
          <w:szCs w:val="20"/>
        </w:rPr>
      </w:pPr>
      <w:r>
        <w:rPr>
          <w:rFonts w:ascii="Arial" w:hAnsi="Arial" w:cs="Arial"/>
          <w:sz w:val="20"/>
          <w:szCs w:val="20"/>
        </w:rPr>
        <w:t xml:space="preserve">A vezetői </w:t>
      </w:r>
      <w:r w:rsidR="00D553E9">
        <w:rPr>
          <w:rFonts w:ascii="Arial" w:hAnsi="Arial" w:cs="Arial"/>
          <w:sz w:val="20"/>
          <w:szCs w:val="20"/>
        </w:rPr>
        <w:t xml:space="preserve">döntés </w:t>
      </w:r>
      <w:r>
        <w:rPr>
          <w:rFonts w:ascii="Arial" w:hAnsi="Arial" w:cs="Arial"/>
          <w:sz w:val="20"/>
          <w:szCs w:val="20"/>
        </w:rPr>
        <w:t>igényének (ld. 1. sz. melléklet V. pontja) oka: ………………………………………………………………………………………………………………………</w:t>
      </w:r>
    </w:p>
    <w:p w:rsidR="00FF0DB4" w:rsidRDefault="001E4175">
      <w:pPr>
        <w:spacing w:line="276" w:lineRule="auto"/>
        <w:jc w:val="both"/>
        <w:rPr>
          <w:rFonts w:ascii="Arial" w:hAnsi="Arial" w:cs="Arial"/>
          <w:sz w:val="20"/>
          <w:szCs w:val="20"/>
        </w:rPr>
      </w:pPr>
      <w:r>
        <w:rPr>
          <w:rFonts w:ascii="Arial" w:hAnsi="Arial" w:cs="Arial"/>
          <w:sz w:val="20"/>
          <w:szCs w:val="20"/>
        </w:rPr>
        <w:t>………………………………………………………………………………………………………………………</w:t>
      </w:r>
    </w:p>
    <w:tbl>
      <w:tblPr>
        <w:tblStyle w:val="Rcsostblzat"/>
        <w:tblW w:w="0" w:type="auto"/>
        <w:tblLook w:val="04A0"/>
      </w:tblPr>
      <w:tblGrid>
        <w:gridCol w:w="4606"/>
        <w:gridCol w:w="4606"/>
      </w:tblGrid>
      <w:tr w:rsidR="001E4175" w:rsidRPr="00174EA3" w:rsidTr="001B18BD">
        <w:tc>
          <w:tcPr>
            <w:tcW w:w="9212" w:type="dxa"/>
            <w:gridSpan w:val="2"/>
          </w:tcPr>
          <w:p w:rsidR="00FF0DB4" w:rsidRDefault="001E4175">
            <w:pPr>
              <w:spacing w:line="276" w:lineRule="auto"/>
              <w:jc w:val="right"/>
              <w:rPr>
                <w:rFonts w:ascii="Arial" w:hAnsi="Arial" w:cs="Arial"/>
                <w:sz w:val="20"/>
                <w:szCs w:val="20"/>
              </w:rPr>
            </w:pPr>
            <w:r>
              <w:rPr>
                <w:rFonts w:ascii="Arial" w:hAnsi="Arial" w:cs="Arial"/>
                <w:sz w:val="20"/>
                <w:szCs w:val="20"/>
              </w:rPr>
              <w:t>Kérjük, jelölje X-szel a megfelelő rovatot</w:t>
            </w:r>
          </w:p>
        </w:tc>
      </w:tr>
      <w:tr w:rsidR="001E4175" w:rsidRPr="00174EA3" w:rsidTr="001B18BD">
        <w:tc>
          <w:tcPr>
            <w:tcW w:w="4606" w:type="dxa"/>
          </w:tcPr>
          <w:p w:rsidR="001E4175" w:rsidRPr="00174EA3" w:rsidRDefault="001E4175" w:rsidP="005D358B">
            <w:pPr>
              <w:spacing w:line="276" w:lineRule="auto"/>
              <w:jc w:val="both"/>
              <w:rPr>
                <w:rFonts w:ascii="Arial" w:hAnsi="Arial" w:cs="Arial"/>
                <w:sz w:val="20"/>
                <w:szCs w:val="20"/>
              </w:rPr>
            </w:pPr>
            <w:r w:rsidRPr="004D256D">
              <w:rPr>
                <w:rFonts w:ascii="Arial" w:hAnsi="Arial" w:cs="Arial"/>
                <w:sz w:val="20"/>
                <w:szCs w:val="20"/>
              </w:rPr>
              <w:t>A Pmt. 3. § 35. pont szerinti vezető jóváhagyása</w:t>
            </w:r>
          </w:p>
        </w:tc>
        <w:tc>
          <w:tcPr>
            <w:tcW w:w="4606" w:type="dxa"/>
          </w:tcPr>
          <w:p w:rsidR="001E4175" w:rsidRPr="00174EA3" w:rsidRDefault="001E4175" w:rsidP="005D358B">
            <w:pPr>
              <w:spacing w:line="276" w:lineRule="auto"/>
              <w:jc w:val="both"/>
              <w:rPr>
                <w:rFonts w:ascii="Arial" w:hAnsi="Arial" w:cs="Arial"/>
                <w:sz w:val="20"/>
                <w:szCs w:val="20"/>
              </w:rPr>
            </w:pPr>
          </w:p>
        </w:tc>
      </w:tr>
      <w:tr w:rsidR="001E4175" w:rsidRPr="00174EA3" w:rsidTr="001B18BD">
        <w:tc>
          <w:tcPr>
            <w:tcW w:w="4606" w:type="dxa"/>
          </w:tcPr>
          <w:p w:rsidR="001E4175" w:rsidRPr="004D256D" w:rsidRDefault="001E4175" w:rsidP="005D358B">
            <w:pPr>
              <w:spacing w:line="276" w:lineRule="auto"/>
              <w:jc w:val="both"/>
              <w:rPr>
                <w:rFonts w:ascii="Arial" w:hAnsi="Arial" w:cs="Arial"/>
                <w:sz w:val="20"/>
                <w:szCs w:val="20"/>
              </w:rPr>
            </w:pPr>
            <w:r>
              <w:rPr>
                <w:rFonts w:ascii="Arial" w:hAnsi="Arial" w:cs="Arial"/>
                <w:sz w:val="20"/>
                <w:szCs w:val="20"/>
              </w:rPr>
              <w:t>A Pmt. 3. § 35. pont szerinti vezetői jóváhagyás megtagadása</w:t>
            </w:r>
          </w:p>
        </w:tc>
        <w:tc>
          <w:tcPr>
            <w:tcW w:w="4606" w:type="dxa"/>
          </w:tcPr>
          <w:p w:rsidR="001E4175" w:rsidRPr="004D256D" w:rsidRDefault="001E4175" w:rsidP="005D358B">
            <w:pPr>
              <w:spacing w:line="276" w:lineRule="auto"/>
              <w:jc w:val="both"/>
              <w:rPr>
                <w:rFonts w:ascii="Arial" w:hAnsi="Arial" w:cs="Arial"/>
                <w:sz w:val="20"/>
                <w:szCs w:val="20"/>
              </w:rPr>
            </w:pPr>
          </w:p>
        </w:tc>
      </w:tr>
    </w:tbl>
    <w:p w:rsidR="001E4175" w:rsidRDefault="001E4175" w:rsidP="005D358B">
      <w:pPr>
        <w:spacing w:line="276" w:lineRule="auto"/>
        <w:jc w:val="both"/>
        <w:rPr>
          <w:rFonts w:ascii="Arial" w:hAnsi="Arial" w:cs="Arial"/>
          <w:sz w:val="20"/>
          <w:szCs w:val="20"/>
        </w:rPr>
      </w:pPr>
    </w:p>
    <w:p w:rsidR="00D553E9" w:rsidRDefault="00D553E9" w:rsidP="005D358B">
      <w:pPr>
        <w:spacing w:line="276" w:lineRule="auto"/>
        <w:ind w:right="-1"/>
        <w:jc w:val="both"/>
        <w:rPr>
          <w:rFonts w:ascii="Arial" w:hAnsi="Arial" w:cs="Arial"/>
          <w:sz w:val="20"/>
        </w:rPr>
      </w:pPr>
      <w:r>
        <w:rPr>
          <w:rFonts w:ascii="Arial" w:hAnsi="Arial" w:cs="Arial"/>
          <w:sz w:val="20"/>
        </w:rPr>
        <w:t>Indokolás: ……………………………………………………………………………………………………………</w:t>
      </w:r>
    </w:p>
    <w:p w:rsidR="00D553E9" w:rsidRDefault="00D553E9" w:rsidP="005D358B">
      <w:pPr>
        <w:spacing w:line="276" w:lineRule="auto"/>
        <w:ind w:right="-1"/>
        <w:jc w:val="both"/>
        <w:rPr>
          <w:rFonts w:ascii="Arial" w:hAnsi="Arial" w:cs="Arial"/>
          <w:sz w:val="20"/>
        </w:rPr>
      </w:pPr>
      <w:r>
        <w:rPr>
          <w:rFonts w:ascii="Arial" w:hAnsi="Arial" w:cs="Arial"/>
          <w:sz w:val="20"/>
        </w:rPr>
        <w:t>………………………………………………………………………………………………………………………..</w:t>
      </w:r>
    </w:p>
    <w:p w:rsidR="001E4175" w:rsidRDefault="001E4175" w:rsidP="005D358B">
      <w:pPr>
        <w:spacing w:line="276" w:lineRule="auto"/>
        <w:ind w:right="-1"/>
        <w:jc w:val="both"/>
        <w:rPr>
          <w:rFonts w:ascii="Arial" w:hAnsi="Arial" w:cs="Arial"/>
          <w:sz w:val="20"/>
        </w:rPr>
      </w:pPr>
      <w:r>
        <w:rPr>
          <w:rFonts w:ascii="Arial" w:hAnsi="Arial" w:cs="Arial"/>
          <w:sz w:val="20"/>
        </w:rPr>
        <w:t>Az adatokat rögzítette:</w:t>
      </w:r>
    </w:p>
    <w:p w:rsidR="00FF0DB4" w:rsidRDefault="00FF0DB4">
      <w:pPr>
        <w:spacing w:line="276" w:lineRule="auto"/>
        <w:ind w:right="-1"/>
        <w:jc w:val="both"/>
        <w:rPr>
          <w:rFonts w:ascii="Arial" w:hAnsi="Arial" w:cs="Arial"/>
          <w:sz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1E4175" w:rsidTr="001B18BD">
        <w:tc>
          <w:tcPr>
            <w:tcW w:w="3510" w:type="dxa"/>
          </w:tcPr>
          <w:p w:rsidR="00FF0DB4" w:rsidRDefault="001E4175">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1E4175">
            <w:pPr>
              <w:spacing w:line="276" w:lineRule="auto"/>
              <w:jc w:val="both"/>
              <w:rPr>
                <w:rFonts w:ascii="Arial" w:hAnsi="Arial" w:cs="Arial"/>
                <w:sz w:val="20"/>
              </w:rPr>
            </w:pPr>
            <w:r>
              <w:rPr>
                <w:rFonts w:ascii="Arial" w:hAnsi="Arial" w:cs="Arial"/>
                <w:sz w:val="20"/>
              </w:rPr>
              <w:t>…………………………………………………………………..</w:t>
            </w:r>
          </w:p>
        </w:tc>
      </w:tr>
      <w:tr w:rsidR="001E4175" w:rsidTr="001B18BD">
        <w:tc>
          <w:tcPr>
            <w:tcW w:w="3510" w:type="dxa"/>
          </w:tcPr>
          <w:p w:rsidR="001E4175" w:rsidRDefault="001E4175"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1E4175" w:rsidP="005D358B">
            <w:pPr>
              <w:spacing w:line="276" w:lineRule="auto"/>
              <w:jc w:val="both"/>
              <w:rPr>
                <w:rFonts w:ascii="Arial" w:hAnsi="Arial" w:cs="Arial"/>
                <w:sz w:val="20"/>
              </w:rPr>
            </w:pPr>
            <w:r>
              <w:rPr>
                <w:rFonts w:ascii="Arial" w:hAnsi="Arial" w:cs="Arial"/>
                <w:sz w:val="20"/>
              </w:rPr>
              <w:t>…………………………………………………………………..</w:t>
            </w:r>
          </w:p>
        </w:tc>
      </w:tr>
      <w:tr w:rsidR="001E4175" w:rsidTr="001B18BD">
        <w:tc>
          <w:tcPr>
            <w:tcW w:w="3510" w:type="dxa"/>
          </w:tcPr>
          <w:p w:rsidR="001E4175" w:rsidRDefault="001E4175"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1E4175" w:rsidP="005D358B">
            <w:pPr>
              <w:spacing w:line="276" w:lineRule="auto"/>
              <w:jc w:val="both"/>
              <w:rPr>
                <w:rFonts w:ascii="Arial" w:hAnsi="Arial" w:cs="Arial"/>
                <w:sz w:val="20"/>
              </w:rPr>
            </w:pPr>
            <w:r>
              <w:rPr>
                <w:rFonts w:ascii="Arial" w:hAnsi="Arial" w:cs="Arial"/>
                <w:sz w:val="20"/>
              </w:rPr>
              <w:t>…………………………………………………………………..</w:t>
            </w:r>
          </w:p>
        </w:tc>
      </w:tr>
    </w:tbl>
    <w:p w:rsidR="001E4175" w:rsidRDefault="001E4175" w:rsidP="005D358B">
      <w:pPr>
        <w:spacing w:line="276" w:lineRule="auto"/>
        <w:jc w:val="both"/>
        <w:rPr>
          <w:rFonts w:ascii="Arial" w:hAnsi="Arial" w:cs="Arial"/>
          <w:sz w:val="20"/>
          <w:szCs w:val="20"/>
        </w:rPr>
      </w:pPr>
    </w:p>
    <w:p w:rsidR="001E4175" w:rsidRDefault="001E4175" w:rsidP="005D358B">
      <w:pPr>
        <w:spacing w:line="276" w:lineRule="auto"/>
        <w:rPr>
          <w:rFonts w:ascii="Arial" w:hAnsi="Arial" w:cs="Arial"/>
          <w:sz w:val="20"/>
          <w:szCs w:val="20"/>
        </w:rPr>
      </w:pPr>
      <w:r>
        <w:rPr>
          <w:rFonts w:ascii="Arial" w:hAnsi="Arial" w:cs="Arial"/>
          <w:sz w:val="20"/>
          <w:szCs w:val="20"/>
        </w:rPr>
        <w:br w:type="page"/>
      </w:r>
    </w:p>
    <w:p w:rsidR="00F02BBE" w:rsidRDefault="008D3B8D" w:rsidP="005D358B">
      <w:pPr>
        <w:spacing w:line="276" w:lineRule="auto"/>
        <w:jc w:val="center"/>
        <w:rPr>
          <w:rFonts w:ascii="Arial" w:hAnsi="Arial" w:cs="Arial"/>
          <w:b/>
          <w:sz w:val="20"/>
          <w:szCs w:val="20"/>
        </w:rPr>
      </w:pPr>
      <w:r w:rsidRPr="008D3B8D">
        <w:rPr>
          <w:rFonts w:ascii="Arial" w:hAnsi="Arial" w:cs="Arial"/>
          <w:b/>
          <w:sz w:val="20"/>
          <w:szCs w:val="20"/>
        </w:rPr>
        <w:lastRenderedPageBreak/>
        <w:t>12. sz. melléklet</w:t>
      </w:r>
    </w:p>
    <w:p w:rsidR="005F1829" w:rsidRDefault="008D3B8D" w:rsidP="005D358B">
      <w:pPr>
        <w:spacing w:line="276" w:lineRule="auto"/>
        <w:jc w:val="center"/>
        <w:rPr>
          <w:rFonts w:ascii="Arial" w:hAnsi="Arial" w:cs="Arial"/>
          <w:b/>
          <w:sz w:val="20"/>
          <w:szCs w:val="20"/>
        </w:rPr>
      </w:pPr>
      <w:r w:rsidRPr="008D3B8D">
        <w:rPr>
          <w:rFonts w:ascii="Arial" w:hAnsi="Arial" w:cs="Arial"/>
          <w:b/>
          <w:sz w:val="20"/>
          <w:szCs w:val="20"/>
        </w:rPr>
        <w:t>Oktatási napló-minta</w:t>
      </w:r>
    </w:p>
    <w:p w:rsidR="005F1829" w:rsidRDefault="008D3B8D" w:rsidP="005D358B">
      <w:pPr>
        <w:spacing w:line="276" w:lineRule="auto"/>
        <w:jc w:val="center"/>
        <w:rPr>
          <w:rFonts w:ascii="Arial" w:hAnsi="Arial" w:cs="Arial"/>
          <w:b/>
          <w:color w:val="365F91" w:themeColor="accent1" w:themeShade="BF"/>
          <w:sz w:val="20"/>
          <w:szCs w:val="20"/>
        </w:rPr>
      </w:pPr>
      <w:r w:rsidRPr="00F30F4A">
        <w:rPr>
          <w:rFonts w:ascii="Arial" w:hAnsi="Arial" w:cs="Arial"/>
          <w:b/>
          <w:color w:val="365F91" w:themeColor="accent1" w:themeShade="BF"/>
          <w:sz w:val="20"/>
          <w:szCs w:val="20"/>
        </w:rPr>
        <w:t>(Belső használatra!)</w:t>
      </w:r>
    </w:p>
    <w:p w:rsidR="00FF0DB4" w:rsidRDefault="00FF0DB4">
      <w:pPr>
        <w:spacing w:line="276" w:lineRule="auto"/>
        <w:jc w:val="center"/>
        <w:rPr>
          <w:rFonts w:ascii="Arial" w:hAnsi="Arial" w:cs="Arial"/>
          <w:b/>
          <w:sz w:val="20"/>
          <w:szCs w:val="20"/>
        </w:rPr>
      </w:pPr>
    </w:p>
    <w:p w:rsidR="00FF0DB4" w:rsidRDefault="001B18BD">
      <w:pPr>
        <w:spacing w:line="276" w:lineRule="auto"/>
        <w:ind w:left="-142" w:right="284"/>
        <w:jc w:val="both"/>
        <w:rPr>
          <w:rFonts w:ascii="Arial" w:hAnsi="Arial" w:cs="Arial"/>
          <w:sz w:val="20"/>
        </w:rPr>
      </w:pPr>
      <w:r w:rsidRPr="006A4F69">
        <w:rPr>
          <w:rFonts w:ascii="Arial" w:hAnsi="Arial" w:cs="Arial"/>
          <w:sz w:val="20"/>
        </w:rPr>
        <w:t xml:space="preserve">A kockázatértékelés elkészítésére köteles </w:t>
      </w:r>
      <w:r>
        <w:rPr>
          <w:rFonts w:ascii="Arial" w:hAnsi="Arial" w:cs="Arial"/>
          <w:sz w:val="20"/>
        </w:rPr>
        <w:t>…………………………</w:t>
      </w:r>
      <w:r w:rsidR="00316DB9">
        <w:rPr>
          <w:rFonts w:ascii="Arial" w:hAnsi="Arial" w:cs="Arial"/>
          <w:sz w:val="20"/>
        </w:rPr>
        <w:t>……………………………..</w:t>
      </w:r>
      <w:r>
        <w:rPr>
          <w:rFonts w:ascii="Arial" w:hAnsi="Arial" w:cs="Arial"/>
          <w:sz w:val="20"/>
        </w:rPr>
        <w:t>…….. (cégnév)</w:t>
      </w:r>
      <w:r w:rsidR="00316DB9">
        <w:rPr>
          <w:rFonts w:ascii="Arial" w:hAnsi="Arial" w:cs="Arial"/>
          <w:sz w:val="20"/>
        </w:rPr>
        <w:t>, …………………………………………………………………..….. (székhely), ………………………. (adószám)</w:t>
      </w:r>
      <w:r>
        <w:rPr>
          <w:rFonts w:ascii="Arial" w:hAnsi="Arial" w:cs="Arial"/>
          <w:sz w:val="20"/>
        </w:rPr>
        <w:t xml:space="preserve"> </w:t>
      </w:r>
      <w:r w:rsidRPr="006A4F69">
        <w:rPr>
          <w:rFonts w:ascii="Arial" w:hAnsi="Arial" w:cs="Arial"/>
          <w:sz w:val="20"/>
        </w:rPr>
        <w:t xml:space="preserve"> az azonosítást végző alkalmazottainak a </w:t>
      </w:r>
      <w:r w:rsidRPr="006525F4">
        <w:rPr>
          <w:rFonts w:ascii="Arial" w:hAnsi="Arial" w:cs="Arial"/>
          <w:b/>
          <w:sz w:val="20"/>
        </w:rPr>
        <w:t>munkaviszony kezdetét követő 15 napon belül</w:t>
      </w:r>
      <w:r w:rsidRPr="006A4F69">
        <w:rPr>
          <w:rFonts w:ascii="Arial" w:hAnsi="Arial" w:cs="Arial"/>
          <w:sz w:val="20"/>
        </w:rPr>
        <w:t xml:space="preserve">, </w:t>
      </w:r>
      <w:r w:rsidRPr="006525F4">
        <w:rPr>
          <w:rFonts w:ascii="Arial" w:hAnsi="Arial" w:cs="Arial"/>
          <w:b/>
          <w:sz w:val="20"/>
        </w:rPr>
        <w:t>jogszabályváltozást, belső szabályzat változását követő 15 napon belül</w:t>
      </w:r>
      <w:r w:rsidRPr="006A4F69">
        <w:rPr>
          <w:rFonts w:ascii="Arial" w:hAnsi="Arial" w:cs="Arial"/>
          <w:sz w:val="20"/>
        </w:rPr>
        <w:t xml:space="preserve">, valamint </w:t>
      </w:r>
      <w:r w:rsidRPr="006525F4">
        <w:rPr>
          <w:rFonts w:ascii="Arial" w:hAnsi="Arial" w:cs="Arial"/>
          <w:b/>
          <w:sz w:val="20"/>
        </w:rPr>
        <w:t>ettől függetlenül legalább évente egy alkalommal képzést tart</w:t>
      </w:r>
      <w:r w:rsidRPr="006A4F69">
        <w:rPr>
          <w:rFonts w:ascii="Arial" w:hAnsi="Arial" w:cs="Arial"/>
          <w:sz w:val="20"/>
        </w:rPr>
        <w:t xml:space="preserve"> a</w:t>
      </w:r>
      <w:r>
        <w:rPr>
          <w:rFonts w:ascii="Arial" w:hAnsi="Arial" w:cs="Arial"/>
          <w:sz w:val="20"/>
        </w:rPr>
        <w:t xml:space="preserve">z alábbi </w:t>
      </w:r>
      <w:r w:rsidRPr="006A4F69">
        <w:rPr>
          <w:rFonts w:ascii="Arial" w:hAnsi="Arial" w:cs="Arial"/>
          <w:sz w:val="20"/>
        </w:rPr>
        <w:t>témákra</w:t>
      </w:r>
      <w:r>
        <w:rPr>
          <w:rFonts w:ascii="Arial" w:hAnsi="Arial" w:cs="Arial"/>
          <w:sz w:val="20"/>
        </w:rPr>
        <w:t xml:space="preserve"> kiterjedően:</w:t>
      </w:r>
    </w:p>
    <w:p w:rsidR="00FF0DB4" w:rsidRDefault="00FF0DB4">
      <w:pPr>
        <w:spacing w:line="276" w:lineRule="auto"/>
        <w:ind w:left="-142" w:right="284"/>
        <w:jc w:val="both"/>
        <w:rPr>
          <w:rFonts w:ascii="Arial" w:hAnsi="Arial" w:cs="Arial"/>
          <w:sz w:val="20"/>
        </w:rPr>
      </w:pPr>
    </w:p>
    <w:p w:rsidR="00FF0DB4" w:rsidRDefault="001B18BD">
      <w:pPr>
        <w:spacing w:line="276" w:lineRule="auto"/>
        <w:ind w:left="-142" w:right="284"/>
        <w:jc w:val="both"/>
        <w:rPr>
          <w:rFonts w:ascii="Arial" w:hAnsi="Arial" w:cs="Arial"/>
          <w:sz w:val="20"/>
        </w:rPr>
      </w:pPr>
      <w:r w:rsidRPr="006A4F69">
        <w:rPr>
          <w:rFonts w:ascii="Arial" w:hAnsi="Arial" w:cs="Arial"/>
          <w:i/>
          <w:iCs/>
          <w:sz w:val="20"/>
        </w:rPr>
        <w:t xml:space="preserve">a) </w:t>
      </w:r>
      <w:r w:rsidRPr="006A4F69">
        <w:rPr>
          <w:rFonts w:ascii="Arial" w:hAnsi="Arial" w:cs="Arial"/>
          <w:sz w:val="20"/>
        </w:rPr>
        <w:t>belső szabályzat foglalkoztatottakra vonatkozó elemei a belső eljárási rend figyelembevételével,</w:t>
      </w:r>
    </w:p>
    <w:p w:rsidR="00FF0DB4" w:rsidRDefault="001B18BD">
      <w:pPr>
        <w:spacing w:line="276" w:lineRule="auto"/>
        <w:ind w:left="-142" w:right="284"/>
        <w:jc w:val="both"/>
        <w:rPr>
          <w:rFonts w:ascii="Arial" w:hAnsi="Arial" w:cs="Arial"/>
          <w:sz w:val="20"/>
          <w:szCs w:val="20"/>
        </w:rPr>
      </w:pPr>
      <w:r>
        <w:rPr>
          <w:rFonts w:ascii="Arial" w:hAnsi="Arial" w:cs="Arial"/>
          <w:sz w:val="20"/>
        </w:rPr>
        <w:tab/>
      </w:r>
      <w:r>
        <w:rPr>
          <w:rFonts w:ascii="Arial" w:hAnsi="Arial" w:cs="Arial"/>
          <w:sz w:val="20"/>
        </w:rPr>
        <w:tab/>
      </w:r>
      <w:r w:rsidRPr="006525F4">
        <w:rPr>
          <w:rFonts w:ascii="Arial" w:hAnsi="Arial" w:cs="Arial"/>
          <w:i/>
          <w:sz w:val="20"/>
        </w:rPr>
        <w:t>aa)</w:t>
      </w:r>
      <w:r>
        <w:rPr>
          <w:rFonts w:ascii="Arial" w:hAnsi="Arial" w:cs="Arial"/>
          <w:sz w:val="20"/>
        </w:rPr>
        <w:t xml:space="preserve"> </w:t>
      </w:r>
      <w:r>
        <w:rPr>
          <w:rFonts w:ascii="Arial" w:hAnsi="Arial" w:cs="Arial"/>
          <w:sz w:val="20"/>
          <w:szCs w:val="20"/>
        </w:rPr>
        <w:t xml:space="preserve">vezetői </w:t>
      </w:r>
      <w:r w:rsidR="00F30F4A">
        <w:rPr>
          <w:rFonts w:ascii="Arial" w:hAnsi="Arial" w:cs="Arial"/>
          <w:sz w:val="20"/>
          <w:szCs w:val="20"/>
        </w:rPr>
        <w:t xml:space="preserve">döntést </w:t>
      </w:r>
      <w:r>
        <w:rPr>
          <w:rFonts w:ascii="Arial" w:hAnsi="Arial" w:cs="Arial"/>
          <w:sz w:val="20"/>
          <w:szCs w:val="20"/>
        </w:rPr>
        <w:t>igénylő esetek,</w:t>
      </w:r>
    </w:p>
    <w:p w:rsidR="00FF0DB4" w:rsidRDefault="001B18BD">
      <w:pPr>
        <w:spacing w:line="276" w:lineRule="auto"/>
        <w:ind w:left="-142" w:right="284"/>
        <w:jc w:val="both"/>
        <w:rPr>
          <w:rFonts w:ascii="Arial" w:hAnsi="Arial" w:cs="Arial"/>
          <w:sz w:val="20"/>
        </w:rPr>
      </w:pPr>
      <w:r>
        <w:rPr>
          <w:rFonts w:ascii="Arial" w:hAnsi="Arial" w:cs="Arial"/>
          <w:sz w:val="20"/>
          <w:szCs w:val="20"/>
        </w:rPr>
        <w:tab/>
      </w:r>
      <w:r>
        <w:rPr>
          <w:rFonts w:ascii="Arial" w:hAnsi="Arial" w:cs="Arial"/>
          <w:sz w:val="20"/>
          <w:szCs w:val="20"/>
        </w:rPr>
        <w:tab/>
      </w:r>
      <w:r w:rsidRPr="006525F4">
        <w:rPr>
          <w:rFonts w:ascii="Arial" w:hAnsi="Arial" w:cs="Arial"/>
          <w:i/>
          <w:sz w:val="20"/>
          <w:szCs w:val="20"/>
        </w:rPr>
        <w:t>ab)</w:t>
      </w:r>
      <w:r>
        <w:rPr>
          <w:rFonts w:ascii="Arial" w:hAnsi="Arial" w:cs="Arial"/>
          <w:sz w:val="20"/>
          <w:szCs w:val="20"/>
        </w:rPr>
        <w:t xml:space="preserve"> belső ellenőrző és információs rendszer, beleértve a névtelenséget biztosító belső bejelentési rendszer ismertetését és a szűrési típusokat is,</w:t>
      </w:r>
    </w:p>
    <w:p w:rsidR="00FF0DB4" w:rsidRDefault="001B18BD">
      <w:pPr>
        <w:spacing w:line="276" w:lineRule="auto"/>
        <w:ind w:left="-142" w:right="284"/>
        <w:jc w:val="both"/>
        <w:rPr>
          <w:rFonts w:ascii="Arial" w:hAnsi="Arial" w:cs="Arial"/>
          <w:sz w:val="20"/>
        </w:rPr>
      </w:pPr>
      <w:r w:rsidRPr="006A4F69">
        <w:rPr>
          <w:rFonts w:ascii="Arial" w:hAnsi="Arial" w:cs="Arial"/>
          <w:i/>
          <w:iCs/>
          <w:sz w:val="20"/>
        </w:rPr>
        <w:t xml:space="preserve">b) </w:t>
      </w:r>
      <w:r w:rsidRPr="006A4F69">
        <w:rPr>
          <w:rFonts w:ascii="Arial" w:hAnsi="Arial" w:cs="Arial"/>
          <w:sz w:val="20"/>
        </w:rPr>
        <w:t>pénzmosásra vagy a terrorizmus finanszírozására utaló adatok, tények, körülmények megállapításakor figyelembe veendő szempontok,</w:t>
      </w:r>
    </w:p>
    <w:p w:rsidR="00FF0DB4" w:rsidRDefault="001B18BD">
      <w:pPr>
        <w:spacing w:line="276" w:lineRule="auto"/>
        <w:ind w:left="-142" w:right="284"/>
        <w:jc w:val="both"/>
        <w:rPr>
          <w:rFonts w:ascii="Arial" w:hAnsi="Arial" w:cs="Arial"/>
          <w:sz w:val="20"/>
        </w:rPr>
      </w:pPr>
      <w:r w:rsidRPr="006A4F69">
        <w:rPr>
          <w:rFonts w:ascii="Arial" w:hAnsi="Arial" w:cs="Arial"/>
          <w:i/>
          <w:iCs/>
          <w:sz w:val="20"/>
        </w:rPr>
        <w:t xml:space="preserve">c) </w:t>
      </w:r>
      <w:r w:rsidRPr="006A4F69">
        <w:rPr>
          <w:rFonts w:ascii="Arial" w:hAnsi="Arial" w:cs="Arial"/>
          <w:sz w:val="20"/>
        </w:rPr>
        <w:t>az Európai Unió és az ENSZ Biztonsági Tanácsa által elrendelt pénzügyi és vagyoni korlátozó intézkedéseket érintő nemzetközi és hazai jogszabályi rendelkezések foglalkoztatottakat érintő elemei,</w:t>
      </w:r>
    </w:p>
    <w:p w:rsidR="00FF0DB4" w:rsidRDefault="001B18BD">
      <w:pPr>
        <w:spacing w:line="276" w:lineRule="auto"/>
        <w:ind w:left="-142" w:right="284"/>
        <w:jc w:val="both"/>
        <w:rPr>
          <w:rFonts w:ascii="Arial" w:hAnsi="Arial" w:cs="Arial"/>
          <w:sz w:val="20"/>
        </w:rPr>
      </w:pPr>
      <w:r>
        <w:rPr>
          <w:rFonts w:ascii="Arial" w:hAnsi="Arial" w:cs="Arial"/>
          <w:i/>
          <w:iCs/>
          <w:sz w:val="20"/>
        </w:rPr>
        <w:tab/>
      </w:r>
      <w:r>
        <w:rPr>
          <w:rFonts w:ascii="Arial" w:hAnsi="Arial" w:cs="Arial"/>
          <w:i/>
          <w:iCs/>
          <w:sz w:val="20"/>
        </w:rPr>
        <w:tab/>
        <w:t>ca)</w:t>
      </w:r>
      <w:r w:rsidRPr="00347B13">
        <w:rPr>
          <w:rFonts w:ascii="Arial" w:hAnsi="Arial" w:cs="Arial"/>
          <w:sz w:val="20"/>
          <w:szCs w:val="20"/>
        </w:rPr>
        <w:t xml:space="preserve"> </w:t>
      </w:r>
      <w:r>
        <w:rPr>
          <w:rFonts w:ascii="Arial" w:hAnsi="Arial" w:cs="Arial"/>
          <w:sz w:val="20"/>
          <w:szCs w:val="20"/>
        </w:rPr>
        <w:t>Kit. szerinti szűrőrendszer,</w:t>
      </w:r>
    </w:p>
    <w:p w:rsidR="00FF0DB4" w:rsidRDefault="001B18BD">
      <w:pPr>
        <w:spacing w:line="276" w:lineRule="auto"/>
        <w:ind w:left="-142" w:right="284"/>
        <w:jc w:val="both"/>
        <w:rPr>
          <w:rFonts w:ascii="Arial" w:hAnsi="Arial" w:cs="Arial"/>
          <w:sz w:val="20"/>
        </w:rPr>
      </w:pPr>
      <w:r w:rsidRPr="006A4F69">
        <w:rPr>
          <w:rFonts w:ascii="Arial" w:hAnsi="Arial" w:cs="Arial"/>
          <w:i/>
          <w:iCs/>
          <w:sz w:val="20"/>
        </w:rPr>
        <w:t xml:space="preserve">d) </w:t>
      </w:r>
      <w:r w:rsidRPr="006A4F69">
        <w:rPr>
          <w:rFonts w:ascii="Arial" w:hAnsi="Arial" w:cs="Arial"/>
          <w:sz w:val="20"/>
        </w:rPr>
        <w:t xml:space="preserve">ügyfél-átvilágítás gyakorlata, a rögzítendő adatok köre, kiemelt közszereplők, </w:t>
      </w:r>
    </w:p>
    <w:p w:rsidR="00FF0DB4" w:rsidRDefault="001B18BD">
      <w:pPr>
        <w:spacing w:line="276" w:lineRule="auto"/>
        <w:ind w:left="-142" w:right="284" w:firstLine="851"/>
        <w:jc w:val="both"/>
        <w:rPr>
          <w:rFonts w:ascii="Arial" w:hAnsi="Arial" w:cs="Arial"/>
          <w:sz w:val="20"/>
          <w:szCs w:val="20"/>
        </w:rPr>
      </w:pPr>
      <w:r>
        <w:rPr>
          <w:rFonts w:ascii="Arial" w:hAnsi="Arial" w:cs="Arial"/>
          <w:i/>
          <w:iCs/>
          <w:sz w:val="20"/>
        </w:rPr>
        <w:t xml:space="preserve">da) </w:t>
      </w:r>
      <w:r>
        <w:rPr>
          <w:rFonts w:ascii="Arial" w:hAnsi="Arial" w:cs="Arial"/>
          <w:sz w:val="20"/>
          <w:szCs w:val="20"/>
        </w:rPr>
        <w:t>átvilágítási intézkedések (egyszerűsített ügyfél-átvilágítás, fokozott ügyfél-átvilágítás, megerősített eljárás),</w:t>
      </w:r>
    </w:p>
    <w:p w:rsidR="00FF0DB4" w:rsidRDefault="001B18BD">
      <w:pPr>
        <w:spacing w:line="276" w:lineRule="auto"/>
        <w:ind w:left="-142" w:right="284" w:firstLine="851"/>
        <w:jc w:val="both"/>
        <w:rPr>
          <w:rFonts w:ascii="Arial" w:hAnsi="Arial" w:cs="Arial"/>
          <w:b/>
          <w:sz w:val="20"/>
          <w:szCs w:val="20"/>
        </w:rPr>
      </w:pPr>
      <w:r>
        <w:rPr>
          <w:rFonts w:ascii="Arial" w:hAnsi="Arial" w:cs="Arial"/>
          <w:i/>
          <w:iCs/>
          <w:sz w:val="20"/>
        </w:rPr>
        <w:t xml:space="preserve">db) </w:t>
      </w:r>
      <w:r>
        <w:rPr>
          <w:rFonts w:ascii="Arial" w:hAnsi="Arial" w:cs="Arial"/>
          <w:sz w:val="20"/>
          <w:szCs w:val="20"/>
        </w:rPr>
        <w:t>– amennyiben alkalmaz – auditált elektronikus hírközlő eszközzel végrehajtott ügyfél-átvilágítás menete,</w:t>
      </w:r>
    </w:p>
    <w:p w:rsidR="00FF0DB4" w:rsidRDefault="001B18BD">
      <w:pPr>
        <w:spacing w:line="276" w:lineRule="auto"/>
        <w:ind w:left="-142" w:right="284" w:firstLine="851"/>
        <w:jc w:val="both"/>
        <w:rPr>
          <w:rFonts w:ascii="Arial" w:hAnsi="Arial" w:cs="Arial"/>
          <w:i/>
          <w:iCs/>
          <w:sz w:val="20"/>
        </w:rPr>
      </w:pPr>
      <w:r>
        <w:rPr>
          <w:rFonts w:ascii="Arial" w:hAnsi="Arial" w:cs="Arial"/>
          <w:i/>
          <w:iCs/>
          <w:sz w:val="20"/>
        </w:rPr>
        <w:t xml:space="preserve">dc) </w:t>
      </w:r>
      <w:r>
        <w:rPr>
          <w:rFonts w:ascii="Arial" w:hAnsi="Arial" w:cs="Arial"/>
          <w:sz w:val="20"/>
          <w:szCs w:val="20"/>
        </w:rPr>
        <w:t>pénzeszköz forrása igazolásának esetei</w:t>
      </w:r>
    </w:p>
    <w:p w:rsidR="00FF0DB4" w:rsidRDefault="001B18BD">
      <w:pPr>
        <w:spacing w:line="276" w:lineRule="auto"/>
        <w:ind w:left="-142" w:right="284" w:firstLine="851"/>
        <w:jc w:val="both"/>
        <w:rPr>
          <w:rFonts w:ascii="Arial" w:hAnsi="Arial" w:cs="Arial"/>
          <w:sz w:val="20"/>
        </w:rPr>
      </w:pPr>
      <w:r w:rsidRPr="006A4F69">
        <w:rPr>
          <w:rFonts w:ascii="Arial" w:hAnsi="Arial" w:cs="Arial"/>
          <w:sz w:val="20"/>
        </w:rPr>
        <w:t>valamint</w:t>
      </w:r>
    </w:p>
    <w:p w:rsidR="00FF0DB4" w:rsidRDefault="001B18BD">
      <w:pPr>
        <w:spacing w:line="276" w:lineRule="auto"/>
        <w:ind w:left="-142" w:right="284"/>
        <w:jc w:val="both"/>
        <w:rPr>
          <w:rFonts w:ascii="Arial" w:hAnsi="Arial" w:cs="Arial"/>
          <w:sz w:val="20"/>
        </w:rPr>
      </w:pPr>
      <w:r w:rsidRPr="006A4F69">
        <w:rPr>
          <w:rFonts w:ascii="Arial" w:hAnsi="Arial" w:cs="Arial"/>
          <w:i/>
          <w:iCs/>
          <w:sz w:val="20"/>
        </w:rPr>
        <w:t xml:space="preserve">e) </w:t>
      </w:r>
      <w:r w:rsidRPr="006A4F69">
        <w:rPr>
          <w:rFonts w:ascii="Arial" w:hAnsi="Arial" w:cs="Arial"/>
          <w:sz w:val="20"/>
        </w:rPr>
        <w:t>a bejelentési kötelezettség esetei a kockázatértékelés során</w:t>
      </w:r>
    </w:p>
    <w:p w:rsidR="00FF0DB4" w:rsidRDefault="001B18BD">
      <w:pPr>
        <w:spacing w:line="276" w:lineRule="auto"/>
        <w:ind w:left="-142" w:right="284" w:firstLine="851"/>
        <w:jc w:val="both"/>
        <w:rPr>
          <w:rFonts w:ascii="Arial" w:hAnsi="Arial" w:cs="Arial"/>
          <w:sz w:val="20"/>
          <w:szCs w:val="20"/>
        </w:rPr>
      </w:pPr>
      <w:r>
        <w:rPr>
          <w:rFonts w:ascii="Arial" w:hAnsi="Arial" w:cs="Arial"/>
          <w:sz w:val="20"/>
        </w:rPr>
        <w:t xml:space="preserve">ea) </w:t>
      </w:r>
      <w:r>
        <w:rPr>
          <w:rFonts w:ascii="Arial" w:hAnsi="Arial" w:cs="Arial"/>
          <w:sz w:val="20"/>
          <w:szCs w:val="20"/>
        </w:rPr>
        <w:t>a kijelölt személy személye, és feladata,</w:t>
      </w:r>
    </w:p>
    <w:p w:rsidR="00FF0DB4" w:rsidRDefault="001B18BD">
      <w:pPr>
        <w:spacing w:line="276" w:lineRule="auto"/>
        <w:ind w:left="-142" w:right="284" w:firstLine="851"/>
        <w:jc w:val="both"/>
        <w:rPr>
          <w:rFonts w:ascii="Arial" w:hAnsi="Arial" w:cs="Arial"/>
          <w:sz w:val="20"/>
          <w:szCs w:val="20"/>
        </w:rPr>
      </w:pPr>
      <w:r>
        <w:rPr>
          <w:rFonts w:ascii="Arial" w:hAnsi="Arial" w:cs="Arial"/>
          <w:sz w:val="20"/>
          <w:szCs w:val="20"/>
        </w:rPr>
        <w:t>eb) kockázatértékelés menete, szempontjai</w:t>
      </w:r>
    </w:p>
    <w:p w:rsidR="00FF0DB4" w:rsidRDefault="001B18BD">
      <w:pPr>
        <w:spacing w:line="276" w:lineRule="auto"/>
        <w:ind w:left="-142" w:right="284" w:firstLine="851"/>
        <w:jc w:val="both"/>
        <w:rPr>
          <w:rFonts w:ascii="Arial" w:hAnsi="Arial" w:cs="Arial"/>
          <w:sz w:val="20"/>
          <w:szCs w:val="20"/>
        </w:rPr>
      </w:pPr>
      <w:r>
        <w:rPr>
          <w:rFonts w:ascii="Arial" w:hAnsi="Arial" w:cs="Arial"/>
          <w:sz w:val="20"/>
          <w:szCs w:val="20"/>
        </w:rPr>
        <w:t>ec) ügylet felfüggesztése.</w:t>
      </w:r>
    </w:p>
    <w:p w:rsidR="00FF0DB4" w:rsidRDefault="00FF0DB4">
      <w:pPr>
        <w:spacing w:line="276" w:lineRule="auto"/>
        <w:ind w:right="284"/>
        <w:jc w:val="both"/>
        <w:rPr>
          <w:rFonts w:ascii="Arial" w:hAnsi="Arial" w:cs="Arial"/>
          <w:sz w:val="20"/>
        </w:rPr>
      </w:pPr>
    </w:p>
    <w:tbl>
      <w:tblPr>
        <w:tblStyle w:val="Rcsostblzat"/>
        <w:tblW w:w="0" w:type="auto"/>
        <w:tblLook w:val="04A0"/>
      </w:tblPr>
      <w:tblGrid>
        <w:gridCol w:w="6062"/>
        <w:gridCol w:w="3716"/>
      </w:tblGrid>
      <w:tr w:rsidR="00316DB9" w:rsidRPr="00316DB9" w:rsidTr="00316DB9">
        <w:tc>
          <w:tcPr>
            <w:tcW w:w="6062" w:type="dxa"/>
          </w:tcPr>
          <w:p w:rsidR="00FF0DB4" w:rsidRDefault="00316DB9">
            <w:pPr>
              <w:spacing w:line="276" w:lineRule="auto"/>
              <w:jc w:val="both"/>
              <w:rPr>
                <w:rFonts w:ascii="Arial" w:hAnsi="Arial" w:cs="Arial"/>
                <w:sz w:val="20"/>
              </w:rPr>
            </w:pPr>
            <w:r w:rsidRPr="00316DB9">
              <w:rPr>
                <w:rFonts w:ascii="Arial" w:hAnsi="Arial" w:cs="Arial"/>
                <w:sz w:val="20"/>
              </w:rPr>
              <w:t xml:space="preserve">Jelen Oktatási napló </w:t>
            </w:r>
          </w:p>
        </w:tc>
        <w:tc>
          <w:tcPr>
            <w:tcW w:w="3716" w:type="dxa"/>
          </w:tcPr>
          <w:p w:rsidR="00FF0DB4" w:rsidRDefault="00316DB9">
            <w:pPr>
              <w:spacing w:line="276" w:lineRule="auto"/>
              <w:jc w:val="both"/>
              <w:rPr>
                <w:rFonts w:ascii="Arial" w:hAnsi="Arial" w:cs="Arial"/>
                <w:sz w:val="20"/>
              </w:rPr>
            </w:pPr>
            <w:r>
              <w:rPr>
                <w:rFonts w:ascii="Arial" w:hAnsi="Arial" w:cs="Arial"/>
                <w:sz w:val="20"/>
              </w:rPr>
              <w:t>Kérjük, jelölje X-szel a megfelelőt</w:t>
            </w:r>
          </w:p>
        </w:tc>
      </w:tr>
      <w:tr w:rsidR="00316DB9" w:rsidRPr="00316DB9" w:rsidTr="00316DB9">
        <w:tc>
          <w:tcPr>
            <w:tcW w:w="6062" w:type="dxa"/>
          </w:tcPr>
          <w:p w:rsidR="00316DB9" w:rsidRPr="00316DB9" w:rsidRDefault="00316DB9" w:rsidP="005D358B">
            <w:pPr>
              <w:spacing w:line="276" w:lineRule="auto"/>
              <w:jc w:val="both"/>
              <w:rPr>
                <w:rFonts w:ascii="Arial" w:hAnsi="Arial" w:cs="Arial"/>
                <w:sz w:val="20"/>
              </w:rPr>
            </w:pPr>
            <w:r w:rsidRPr="00316DB9">
              <w:rPr>
                <w:rFonts w:ascii="Arial" w:hAnsi="Arial" w:cs="Arial"/>
                <w:sz w:val="20"/>
              </w:rPr>
              <w:t>a munkaviszony kezdetét követő 15 napon belüli képzés</w:t>
            </w:r>
          </w:p>
        </w:tc>
        <w:tc>
          <w:tcPr>
            <w:tcW w:w="3716" w:type="dxa"/>
          </w:tcPr>
          <w:p w:rsidR="005F1829" w:rsidRDefault="005F1829" w:rsidP="005D358B">
            <w:pPr>
              <w:spacing w:line="276" w:lineRule="auto"/>
              <w:jc w:val="both"/>
              <w:rPr>
                <w:rFonts w:ascii="Arial" w:hAnsi="Arial" w:cs="Arial"/>
                <w:sz w:val="20"/>
              </w:rPr>
            </w:pPr>
          </w:p>
        </w:tc>
      </w:tr>
      <w:tr w:rsidR="00316DB9" w:rsidRPr="00316DB9" w:rsidTr="00316DB9">
        <w:tc>
          <w:tcPr>
            <w:tcW w:w="6062" w:type="dxa"/>
          </w:tcPr>
          <w:p w:rsidR="00316DB9" w:rsidRPr="00316DB9" w:rsidRDefault="00316DB9" w:rsidP="005D358B">
            <w:pPr>
              <w:spacing w:line="276" w:lineRule="auto"/>
              <w:jc w:val="both"/>
              <w:rPr>
                <w:rFonts w:ascii="Arial" w:hAnsi="Arial" w:cs="Arial"/>
                <w:sz w:val="20"/>
              </w:rPr>
            </w:pPr>
            <w:r w:rsidRPr="00316DB9">
              <w:rPr>
                <w:rFonts w:ascii="Arial" w:hAnsi="Arial" w:cs="Arial"/>
                <w:sz w:val="20"/>
              </w:rPr>
              <w:t>jogszabályváltozást követő 15 napon belüli képzés</w:t>
            </w:r>
          </w:p>
        </w:tc>
        <w:tc>
          <w:tcPr>
            <w:tcW w:w="3716" w:type="dxa"/>
          </w:tcPr>
          <w:p w:rsidR="005F1829" w:rsidRDefault="005F1829" w:rsidP="005D358B">
            <w:pPr>
              <w:spacing w:line="276" w:lineRule="auto"/>
              <w:jc w:val="both"/>
              <w:rPr>
                <w:rFonts w:ascii="Arial" w:hAnsi="Arial" w:cs="Arial"/>
                <w:sz w:val="20"/>
              </w:rPr>
            </w:pPr>
          </w:p>
        </w:tc>
      </w:tr>
      <w:tr w:rsidR="00316DB9" w:rsidRPr="00316DB9" w:rsidTr="00316DB9">
        <w:tc>
          <w:tcPr>
            <w:tcW w:w="6062" w:type="dxa"/>
          </w:tcPr>
          <w:p w:rsidR="00316DB9" w:rsidRPr="00316DB9" w:rsidRDefault="00316DB9" w:rsidP="005D358B">
            <w:pPr>
              <w:spacing w:line="276" w:lineRule="auto"/>
              <w:jc w:val="both"/>
              <w:rPr>
                <w:rFonts w:ascii="Arial" w:hAnsi="Arial" w:cs="Arial"/>
                <w:sz w:val="20"/>
              </w:rPr>
            </w:pPr>
            <w:r w:rsidRPr="00316DB9">
              <w:rPr>
                <w:rFonts w:ascii="Arial" w:hAnsi="Arial" w:cs="Arial"/>
                <w:sz w:val="20"/>
              </w:rPr>
              <w:t>a belső szabályzat változását követő 15 napon belüli képzés</w:t>
            </w:r>
          </w:p>
        </w:tc>
        <w:tc>
          <w:tcPr>
            <w:tcW w:w="3716" w:type="dxa"/>
          </w:tcPr>
          <w:p w:rsidR="005F1829" w:rsidRDefault="005F1829" w:rsidP="005D358B">
            <w:pPr>
              <w:spacing w:line="276" w:lineRule="auto"/>
              <w:jc w:val="both"/>
              <w:rPr>
                <w:rFonts w:ascii="Arial" w:hAnsi="Arial" w:cs="Arial"/>
                <w:sz w:val="20"/>
              </w:rPr>
            </w:pPr>
          </w:p>
        </w:tc>
      </w:tr>
      <w:tr w:rsidR="00316DB9" w:rsidRPr="00316DB9" w:rsidTr="00316DB9">
        <w:tc>
          <w:tcPr>
            <w:tcW w:w="6062" w:type="dxa"/>
          </w:tcPr>
          <w:p w:rsidR="00316DB9" w:rsidRPr="00316DB9" w:rsidRDefault="00316DB9" w:rsidP="005D358B">
            <w:pPr>
              <w:spacing w:line="276" w:lineRule="auto"/>
              <w:jc w:val="both"/>
              <w:rPr>
                <w:rFonts w:ascii="Arial" w:hAnsi="Arial" w:cs="Arial"/>
                <w:sz w:val="20"/>
              </w:rPr>
            </w:pPr>
            <w:r w:rsidRPr="00316DB9">
              <w:rPr>
                <w:rFonts w:ascii="Arial" w:hAnsi="Arial" w:cs="Arial"/>
                <w:sz w:val="20"/>
              </w:rPr>
              <w:t>az éves képzés</w:t>
            </w:r>
          </w:p>
        </w:tc>
        <w:tc>
          <w:tcPr>
            <w:tcW w:w="3716" w:type="dxa"/>
          </w:tcPr>
          <w:p w:rsidR="005F1829" w:rsidRDefault="005F1829" w:rsidP="005D358B">
            <w:pPr>
              <w:spacing w:line="276" w:lineRule="auto"/>
              <w:jc w:val="both"/>
              <w:rPr>
                <w:rFonts w:ascii="Arial" w:hAnsi="Arial" w:cs="Arial"/>
                <w:sz w:val="20"/>
              </w:rPr>
            </w:pPr>
          </w:p>
        </w:tc>
      </w:tr>
      <w:tr w:rsidR="00316DB9" w:rsidRPr="00316DB9" w:rsidTr="00316DB9">
        <w:tc>
          <w:tcPr>
            <w:tcW w:w="9778" w:type="dxa"/>
            <w:gridSpan w:val="2"/>
          </w:tcPr>
          <w:p w:rsidR="00316DB9" w:rsidRPr="00316DB9" w:rsidRDefault="00316DB9" w:rsidP="005D358B">
            <w:pPr>
              <w:spacing w:line="276" w:lineRule="auto"/>
              <w:jc w:val="both"/>
              <w:rPr>
                <w:rFonts w:ascii="Arial" w:hAnsi="Arial" w:cs="Arial"/>
                <w:sz w:val="20"/>
                <w:szCs w:val="20"/>
              </w:rPr>
            </w:pPr>
            <w:r w:rsidRPr="00316DB9">
              <w:rPr>
                <w:rFonts w:ascii="Arial" w:hAnsi="Arial" w:cs="Arial"/>
                <w:sz w:val="20"/>
              </w:rPr>
              <w:t>megtartását igazolja.</w:t>
            </w:r>
          </w:p>
        </w:tc>
      </w:tr>
    </w:tbl>
    <w:p w:rsidR="00671B16" w:rsidRDefault="00C1085B" w:rsidP="005D358B">
      <w:pPr>
        <w:spacing w:line="276" w:lineRule="auto"/>
        <w:ind w:left="-142" w:right="284"/>
        <w:jc w:val="both"/>
        <w:rPr>
          <w:rFonts w:ascii="Arial" w:hAnsi="Arial" w:cs="Arial"/>
          <w:sz w:val="20"/>
          <w:szCs w:val="20"/>
        </w:rPr>
      </w:pPr>
      <w:r>
        <w:rPr>
          <w:rFonts w:ascii="Arial" w:hAnsi="Arial" w:cs="Arial"/>
          <w:sz w:val="20"/>
          <w:szCs w:val="20"/>
        </w:rPr>
        <w:t>A képzést tartotta: ……………………………………</w:t>
      </w:r>
      <w:r w:rsidR="006F2B41">
        <w:rPr>
          <w:rFonts w:ascii="Arial" w:hAnsi="Arial" w:cs="Arial"/>
          <w:sz w:val="20"/>
          <w:szCs w:val="20"/>
        </w:rPr>
        <w:t xml:space="preserve"> / Önképzést elvégeztem: …………………………………</w:t>
      </w:r>
    </w:p>
    <w:p w:rsidR="005F1829" w:rsidRDefault="00C1085B" w:rsidP="005D358B">
      <w:pPr>
        <w:spacing w:line="276" w:lineRule="auto"/>
        <w:ind w:left="-142" w:right="284"/>
        <w:jc w:val="both"/>
        <w:rPr>
          <w:rFonts w:ascii="Arial" w:hAnsi="Arial" w:cs="Arial"/>
          <w:sz w:val="20"/>
          <w:szCs w:val="20"/>
        </w:rPr>
      </w:pPr>
      <w:r>
        <w:rPr>
          <w:rFonts w:ascii="Arial" w:hAnsi="Arial" w:cs="Arial"/>
          <w:sz w:val="20"/>
          <w:szCs w:val="20"/>
        </w:rPr>
        <w:t>A képzésen részt vettek</w:t>
      </w:r>
      <w:r w:rsidR="00671B16" w:rsidRPr="00F30F4A">
        <w:rPr>
          <w:rStyle w:val="Lbjegyzet-hivatkozs"/>
          <w:rFonts w:ascii="Arial" w:hAnsi="Arial" w:cs="Arial"/>
          <w:color w:val="365F91" w:themeColor="accent1" w:themeShade="BF"/>
          <w:sz w:val="20"/>
          <w:szCs w:val="20"/>
        </w:rPr>
        <w:footnoteReference w:id="76"/>
      </w:r>
      <w:r>
        <w:rPr>
          <w:rFonts w:ascii="Arial" w:hAnsi="Arial" w:cs="Arial"/>
          <w:sz w:val="20"/>
          <w:szCs w:val="20"/>
        </w:rPr>
        <w:t xml:space="preserve">: </w:t>
      </w:r>
    </w:p>
    <w:p w:rsidR="005F1829" w:rsidRDefault="00C1085B" w:rsidP="005D358B">
      <w:pPr>
        <w:spacing w:line="276" w:lineRule="auto"/>
        <w:ind w:left="-142" w:right="284"/>
        <w:jc w:val="both"/>
        <w:rPr>
          <w:rFonts w:ascii="Arial" w:hAnsi="Arial" w:cs="Arial"/>
          <w:sz w:val="20"/>
          <w:szCs w:val="20"/>
        </w:rPr>
      </w:pPr>
      <w:r>
        <w:rPr>
          <w:rFonts w:ascii="Arial" w:hAnsi="Arial" w:cs="Arial"/>
          <w:sz w:val="20"/>
          <w:szCs w:val="20"/>
        </w:rPr>
        <w:t>1. ……………………………………………………..... 2. ……………………………………………………………..</w:t>
      </w:r>
    </w:p>
    <w:p w:rsidR="005F1829" w:rsidRDefault="00C1085B" w:rsidP="005D358B">
      <w:pPr>
        <w:spacing w:line="276" w:lineRule="auto"/>
        <w:ind w:left="-142" w:right="284"/>
        <w:jc w:val="both"/>
        <w:rPr>
          <w:rFonts w:ascii="Arial" w:hAnsi="Arial" w:cs="Arial"/>
          <w:sz w:val="20"/>
          <w:szCs w:val="20"/>
        </w:rPr>
      </w:pPr>
      <w:r>
        <w:rPr>
          <w:rFonts w:ascii="Arial" w:hAnsi="Arial" w:cs="Arial"/>
          <w:sz w:val="20"/>
          <w:szCs w:val="20"/>
        </w:rPr>
        <w:t>3. ………………………………………………………. 4. ……………………………………………………………..</w:t>
      </w:r>
    </w:p>
    <w:p w:rsidR="00FF0DB4" w:rsidRDefault="00C1085B">
      <w:pPr>
        <w:spacing w:line="276" w:lineRule="auto"/>
        <w:ind w:left="-142" w:right="284"/>
        <w:jc w:val="both"/>
        <w:rPr>
          <w:rFonts w:ascii="Arial" w:hAnsi="Arial" w:cs="Arial"/>
          <w:sz w:val="20"/>
          <w:szCs w:val="20"/>
        </w:rPr>
      </w:pPr>
      <w:r>
        <w:rPr>
          <w:rFonts w:ascii="Arial" w:hAnsi="Arial" w:cs="Arial"/>
          <w:sz w:val="20"/>
          <w:szCs w:val="20"/>
        </w:rPr>
        <w:t>5. ………………………………………………………. 6. ……………………………………………………………..</w:t>
      </w:r>
    </w:p>
    <w:p w:rsidR="00FF0DB4" w:rsidRDefault="00C1085B">
      <w:pPr>
        <w:spacing w:line="276" w:lineRule="auto"/>
        <w:ind w:left="-142" w:right="284"/>
        <w:jc w:val="both"/>
        <w:rPr>
          <w:rFonts w:ascii="Arial" w:hAnsi="Arial" w:cs="Arial"/>
          <w:sz w:val="20"/>
          <w:szCs w:val="20"/>
        </w:rPr>
      </w:pPr>
      <w:r>
        <w:rPr>
          <w:rFonts w:ascii="Arial" w:hAnsi="Arial" w:cs="Arial"/>
          <w:sz w:val="20"/>
          <w:szCs w:val="20"/>
        </w:rPr>
        <w:t>7.. ……………………………………………………….8. ……………………………………………………………..</w:t>
      </w:r>
    </w:p>
    <w:p w:rsidR="00FF0DB4" w:rsidRDefault="00C1085B">
      <w:pPr>
        <w:spacing w:line="276" w:lineRule="auto"/>
        <w:ind w:left="-142" w:right="284"/>
        <w:jc w:val="both"/>
        <w:rPr>
          <w:rFonts w:ascii="Arial" w:hAnsi="Arial" w:cs="Arial"/>
          <w:sz w:val="20"/>
          <w:szCs w:val="20"/>
        </w:rPr>
      </w:pPr>
      <w:r>
        <w:rPr>
          <w:rFonts w:ascii="Arial" w:hAnsi="Arial" w:cs="Arial"/>
          <w:sz w:val="20"/>
          <w:szCs w:val="20"/>
        </w:rPr>
        <w:t>9. ………………………………………………………. 10. ……………………………………………………………</w:t>
      </w:r>
    </w:p>
    <w:p w:rsidR="00FF0DB4" w:rsidRDefault="00C1085B">
      <w:pPr>
        <w:spacing w:line="276" w:lineRule="auto"/>
        <w:ind w:left="-142" w:right="284"/>
        <w:jc w:val="both"/>
        <w:rPr>
          <w:rFonts w:ascii="Arial" w:hAnsi="Arial" w:cs="Arial"/>
          <w:sz w:val="20"/>
          <w:szCs w:val="20"/>
        </w:rPr>
      </w:pPr>
      <w:r>
        <w:rPr>
          <w:rFonts w:ascii="Arial" w:hAnsi="Arial" w:cs="Arial"/>
          <w:sz w:val="20"/>
          <w:szCs w:val="20"/>
        </w:rPr>
        <w:t>Képzés dátuma:</w:t>
      </w:r>
    </w:p>
    <w:p w:rsidR="00FF0DB4" w:rsidRDefault="00C1085B">
      <w:pPr>
        <w:spacing w:line="276" w:lineRule="auto"/>
        <w:ind w:left="-142" w:right="284"/>
        <w:jc w:val="both"/>
        <w:rPr>
          <w:rFonts w:ascii="Arial" w:hAnsi="Arial" w:cs="Arial"/>
          <w:sz w:val="20"/>
          <w:szCs w:val="20"/>
        </w:rPr>
      </w:pPr>
      <w:r>
        <w:rPr>
          <w:rFonts w:ascii="Arial" w:hAnsi="Arial" w:cs="Arial"/>
          <w:sz w:val="20"/>
          <w:szCs w:val="20"/>
        </w:rPr>
        <w:t xml:space="preserve">Képzés helyszíne: </w:t>
      </w:r>
    </w:p>
    <w:p w:rsidR="00FF0DB4" w:rsidRDefault="00FF0DB4">
      <w:pPr>
        <w:spacing w:line="276" w:lineRule="auto"/>
        <w:ind w:left="-142" w:right="284"/>
        <w:jc w:val="both"/>
        <w:rPr>
          <w:rFonts w:ascii="Arial" w:hAnsi="Arial" w:cs="Arial"/>
          <w:sz w:val="20"/>
          <w:szCs w:val="20"/>
        </w:rPr>
      </w:pPr>
    </w:p>
    <w:p w:rsidR="00FF0DB4" w:rsidRDefault="00C1085B">
      <w:pPr>
        <w:spacing w:line="276" w:lineRule="auto"/>
        <w:ind w:right="-1"/>
        <w:jc w:val="both"/>
        <w:rPr>
          <w:rFonts w:ascii="Arial" w:hAnsi="Arial" w:cs="Arial"/>
          <w:sz w:val="20"/>
        </w:rPr>
      </w:pPr>
      <w:r>
        <w:rPr>
          <w:rFonts w:ascii="Arial" w:hAnsi="Arial" w:cs="Arial"/>
          <w:sz w:val="20"/>
        </w:rPr>
        <w:t>Az adatokat rögzítette</w:t>
      </w:r>
      <w:r w:rsidR="00967488">
        <w:rPr>
          <w:rFonts w:ascii="Arial" w:hAnsi="Arial" w:cs="Arial"/>
          <w:sz w:val="20"/>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C1085B" w:rsidTr="00967488">
        <w:tc>
          <w:tcPr>
            <w:tcW w:w="3510" w:type="dxa"/>
          </w:tcPr>
          <w:p w:rsidR="00FF0DB4" w:rsidRDefault="00C1085B">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C1085B">
            <w:pPr>
              <w:spacing w:line="276" w:lineRule="auto"/>
              <w:jc w:val="both"/>
              <w:rPr>
                <w:rFonts w:ascii="Arial" w:hAnsi="Arial" w:cs="Arial"/>
                <w:sz w:val="20"/>
              </w:rPr>
            </w:pPr>
            <w:r>
              <w:rPr>
                <w:rFonts w:ascii="Arial" w:hAnsi="Arial" w:cs="Arial"/>
                <w:sz w:val="20"/>
              </w:rPr>
              <w:t>…………………………………………………………………..</w:t>
            </w:r>
          </w:p>
        </w:tc>
      </w:tr>
      <w:tr w:rsidR="00C1085B" w:rsidTr="00967488">
        <w:tc>
          <w:tcPr>
            <w:tcW w:w="3510" w:type="dxa"/>
          </w:tcPr>
          <w:p w:rsidR="00C1085B" w:rsidRDefault="00C1085B"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C1085B" w:rsidP="005D358B">
            <w:pPr>
              <w:spacing w:line="276" w:lineRule="auto"/>
              <w:jc w:val="both"/>
              <w:rPr>
                <w:rFonts w:ascii="Arial" w:hAnsi="Arial" w:cs="Arial"/>
                <w:sz w:val="20"/>
              </w:rPr>
            </w:pPr>
            <w:r>
              <w:rPr>
                <w:rFonts w:ascii="Arial" w:hAnsi="Arial" w:cs="Arial"/>
                <w:sz w:val="20"/>
              </w:rPr>
              <w:t>…………………………………………………………………..</w:t>
            </w:r>
          </w:p>
        </w:tc>
      </w:tr>
      <w:tr w:rsidR="00C1085B" w:rsidTr="00967488">
        <w:tc>
          <w:tcPr>
            <w:tcW w:w="3510" w:type="dxa"/>
          </w:tcPr>
          <w:p w:rsidR="00C1085B" w:rsidRDefault="00C1085B"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C1085B" w:rsidP="005D358B">
            <w:pPr>
              <w:spacing w:line="276" w:lineRule="auto"/>
              <w:jc w:val="both"/>
              <w:rPr>
                <w:rFonts w:ascii="Arial" w:hAnsi="Arial" w:cs="Arial"/>
                <w:sz w:val="20"/>
              </w:rPr>
            </w:pPr>
            <w:r>
              <w:rPr>
                <w:rFonts w:ascii="Arial" w:hAnsi="Arial" w:cs="Arial"/>
                <w:sz w:val="20"/>
              </w:rPr>
              <w:t>…………………………………………………………………..</w:t>
            </w:r>
          </w:p>
        </w:tc>
      </w:tr>
    </w:tbl>
    <w:p w:rsidR="00C1085B" w:rsidRDefault="00C1085B" w:rsidP="005D358B">
      <w:pPr>
        <w:spacing w:line="276" w:lineRule="auto"/>
        <w:jc w:val="both"/>
        <w:rPr>
          <w:rFonts w:ascii="Arial" w:hAnsi="Arial" w:cs="Arial"/>
          <w:b/>
          <w:sz w:val="20"/>
          <w:szCs w:val="20"/>
        </w:rPr>
      </w:pPr>
    </w:p>
    <w:p w:rsidR="006028B9" w:rsidRDefault="006028B9" w:rsidP="005D358B">
      <w:pPr>
        <w:pStyle w:val="Listaszerbekezds"/>
        <w:spacing w:line="276" w:lineRule="auto"/>
        <w:ind w:left="-142" w:right="284"/>
        <w:jc w:val="center"/>
        <w:rPr>
          <w:rFonts w:ascii="Arial" w:hAnsi="Arial" w:cs="Arial"/>
          <w:b/>
          <w:bCs/>
          <w:sz w:val="20"/>
        </w:rPr>
      </w:pPr>
      <w:r>
        <w:rPr>
          <w:rFonts w:ascii="Arial" w:hAnsi="Arial" w:cs="Arial"/>
          <w:b/>
          <w:bCs/>
          <w:sz w:val="20"/>
        </w:rPr>
        <w:lastRenderedPageBreak/>
        <w:t xml:space="preserve">13. sz. melléklet </w:t>
      </w:r>
    </w:p>
    <w:p w:rsidR="005F1829" w:rsidRDefault="006028B9" w:rsidP="005D358B">
      <w:pPr>
        <w:pStyle w:val="Listaszerbekezds"/>
        <w:spacing w:line="276" w:lineRule="auto"/>
        <w:ind w:left="-142" w:right="284"/>
        <w:jc w:val="center"/>
        <w:rPr>
          <w:rFonts w:ascii="Arial" w:hAnsi="Arial" w:cs="Arial"/>
          <w:b/>
          <w:bCs/>
          <w:sz w:val="20"/>
        </w:rPr>
      </w:pPr>
      <w:r>
        <w:rPr>
          <w:rFonts w:ascii="Arial" w:hAnsi="Arial" w:cs="Arial"/>
          <w:b/>
          <w:bCs/>
          <w:sz w:val="20"/>
        </w:rPr>
        <w:t>Segédlet megerősített eljáráshoz</w:t>
      </w:r>
    </w:p>
    <w:p w:rsidR="005F1829" w:rsidRDefault="006028B9" w:rsidP="005D358B">
      <w:pPr>
        <w:pStyle w:val="Listaszerbekezds"/>
        <w:spacing w:line="276" w:lineRule="auto"/>
        <w:ind w:left="-142" w:right="284"/>
        <w:jc w:val="center"/>
        <w:rPr>
          <w:rFonts w:ascii="Arial" w:hAnsi="Arial" w:cs="Arial"/>
          <w:b/>
          <w:bCs/>
          <w:color w:val="365F91" w:themeColor="accent1" w:themeShade="BF"/>
          <w:sz w:val="20"/>
        </w:rPr>
      </w:pPr>
      <w:r w:rsidRPr="00B47483">
        <w:rPr>
          <w:rFonts w:ascii="Arial" w:hAnsi="Arial" w:cs="Arial"/>
          <w:b/>
          <w:bCs/>
          <w:color w:val="365F91" w:themeColor="accent1" w:themeShade="BF"/>
          <w:sz w:val="20"/>
        </w:rPr>
        <w:t>KIZÁRÓLAG A SZOLGÁLTATÓ TÖLTI KI!</w:t>
      </w:r>
    </w:p>
    <w:p w:rsidR="005F1829" w:rsidRDefault="005F1829" w:rsidP="005D358B">
      <w:pPr>
        <w:pStyle w:val="Listaszerbekezds"/>
        <w:spacing w:line="276" w:lineRule="auto"/>
        <w:ind w:left="-142" w:right="284"/>
        <w:jc w:val="center"/>
        <w:rPr>
          <w:rFonts w:ascii="Arial" w:hAnsi="Arial" w:cs="Arial"/>
          <w:b/>
          <w:bCs/>
          <w:sz w:val="20"/>
        </w:rPr>
      </w:pPr>
    </w:p>
    <w:p w:rsidR="00FF0DB4" w:rsidRDefault="001F6668">
      <w:pPr>
        <w:pStyle w:val="Listaszerbekezds"/>
        <w:spacing w:line="276" w:lineRule="auto"/>
        <w:ind w:left="-142" w:right="284"/>
        <w:jc w:val="both"/>
        <w:rPr>
          <w:rFonts w:ascii="Arial" w:hAnsi="Arial" w:cs="Arial"/>
          <w:sz w:val="20"/>
        </w:rPr>
      </w:pPr>
      <w:r>
        <w:rPr>
          <w:rFonts w:ascii="Arial" w:hAnsi="Arial" w:cs="Arial"/>
          <w:sz w:val="20"/>
        </w:rPr>
        <w:t xml:space="preserve">Az </w:t>
      </w:r>
      <w:r w:rsidR="006028B9">
        <w:rPr>
          <w:rFonts w:ascii="Arial" w:hAnsi="Arial" w:cs="Arial"/>
          <w:sz w:val="20"/>
        </w:rPr>
        <w:t xml:space="preserve">Ügyfél </w:t>
      </w:r>
      <w:r>
        <w:rPr>
          <w:rFonts w:ascii="Arial" w:hAnsi="Arial" w:cs="Arial"/>
          <w:sz w:val="20"/>
        </w:rPr>
        <w:t>természetes személy / jogi személy / jogi személyiséggel nem rendelkező szervezet</w:t>
      </w:r>
      <w:r w:rsidR="005D3DE3" w:rsidRPr="00F30F4A">
        <w:rPr>
          <w:rStyle w:val="Lbjegyzet-hivatkozs"/>
          <w:rFonts w:ascii="Arial" w:hAnsi="Arial" w:cs="Arial"/>
          <w:color w:val="365F91" w:themeColor="accent1" w:themeShade="BF"/>
          <w:sz w:val="20"/>
        </w:rPr>
        <w:footnoteReference w:id="77"/>
      </w:r>
      <w:r w:rsidR="005D3DE3">
        <w:rPr>
          <w:rFonts w:ascii="Arial" w:hAnsi="Arial" w:cs="Arial"/>
          <w:sz w:val="20"/>
        </w:rPr>
        <w:t>.</w:t>
      </w:r>
      <w:r>
        <w:rPr>
          <w:rFonts w:ascii="Arial" w:hAnsi="Arial" w:cs="Arial"/>
          <w:sz w:val="20"/>
        </w:rPr>
        <w:t xml:space="preserve"> </w:t>
      </w:r>
    </w:p>
    <w:p w:rsidR="00FF0DB4" w:rsidRDefault="00FF0DB4">
      <w:pPr>
        <w:pStyle w:val="Listaszerbekezds"/>
        <w:spacing w:line="276" w:lineRule="auto"/>
        <w:ind w:left="-142" w:right="284"/>
        <w:jc w:val="both"/>
        <w:rPr>
          <w:rFonts w:ascii="Arial" w:hAnsi="Arial" w:cs="Arial"/>
          <w:sz w:val="20"/>
        </w:rPr>
      </w:pPr>
    </w:p>
    <w:p w:rsidR="00FF0DB4" w:rsidRDefault="001F6668">
      <w:pPr>
        <w:pStyle w:val="Listaszerbekezds"/>
        <w:spacing w:line="276" w:lineRule="auto"/>
        <w:ind w:left="-142" w:right="284"/>
        <w:jc w:val="both"/>
        <w:rPr>
          <w:rFonts w:ascii="Arial" w:hAnsi="Arial" w:cs="Arial"/>
          <w:sz w:val="20"/>
        </w:rPr>
      </w:pPr>
      <w:r>
        <w:rPr>
          <w:rFonts w:ascii="Arial" w:hAnsi="Arial" w:cs="Arial"/>
          <w:sz w:val="20"/>
        </w:rPr>
        <w:t>N</w:t>
      </w:r>
      <w:r w:rsidR="006028B9">
        <w:rPr>
          <w:rFonts w:ascii="Arial" w:hAnsi="Arial" w:cs="Arial"/>
          <w:sz w:val="20"/>
        </w:rPr>
        <w:t>eve:</w:t>
      </w:r>
      <w:r>
        <w:rPr>
          <w:rFonts w:ascii="Arial" w:hAnsi="Arial" w:cs="Arial"/>
          <w:sz w:val="20"/>
        </w:rPr>
        <w:t xml:space="preserve"> …………………………………………………………………………………………………………………….</w:t>
      </w:r>
    </w:p>
    <w:p w:rsidR="00FF0DB4" w:rsidRDefault="00FF0DB4">
      <w:pPr>
        <w:pStyle w:val="Listaszerbekezds"/>
        <w:spacing w:line="276" w:lineRule="auto"/>
        <w:ind w:left="-142" w:right="284"/>
        <w:jc w:val="both"/>
        <w:rPr>
          <w:rFonts w:ascii="Arial" w:hAnsi="Arial" w:cs="Arial"/>
          <w:sz w:val="20"/>
        </w:rPr>
      </w:pPr>
    </w:p>
    <w:p w:rsidR="00FF0DB4" w:rsidRDefault="006028B9">
      <w:pPr>
        <w:pStyle w:val="Listaszerbekezds"/>
        <w:spacing w:line="276" w:lineRule="auto"/>
        <w:ind w:left="-142" w:right="284"/>
        <w:jc w:val="both"/>
        <w:rPr>
          <w:rFonts w:ascii="Arial" w:hAnsi="Arial" w:cs="Arial"/>
          <w:sz w:val="20"/>
        </w:rPr>
      </w:pPr>
      <w:r>
        <w:rPr>
          <w:rFonts w:ascii="Arial" w:hAnsi="Arial" w:cs="Arial"/>
          <w:sz w:val="20"/>
        </w:rPr>
        <w:t>Ügylet természete:</w:t>
      </w:r>
      <w:r w:rsidR="005D3DE3">
        <w:rPr>
          <w:rFonts w:ascii="Arial" w:hAnsi="Arial" w:cs="Arial"/>
          <w:sz w:val="20"/>
        </w:rPr>
        <w:t xml:space="preserve"> ……………………………………………………………………………………………………..</w:t>
      </w:r>
    </w:p>
    <w:p w:rsidR="00FF0DB4" w:rsidRDefault="00FF0DB4">
      <w:pPr>
        <w:pStyle w:val="Listaszerbekezds"/>
        <w:spacing w:line="276" w:lineRule="auto"/>
        <w:ind w:left="-142" w:right="284"/>
        <w:jc w:val="both"/>
        <w:rPr>
          <w:rFonts w:ascii="Arial" w:hAnsi="Arial" w:cs="Arial"/>
          <w:sz w:val="20"/>
        </w:rPr>
      </w:pPr>
    </w:p>
    <w:p w:rsidR="00FF0DB4" w:rsidRDefault="006028B9">
      <w:pPr>
        <w:pStyle w:val="Listaszerbekezds"/>
        <w:spacing w:line="276" w:lineRule="auto"/>
        <w:ind w:left="-142" w:right="284"/>
        <w:jc w:val="both"/>
        <w:rPr>
          <w:rFonts w:ascii="Arial" w:hAnsi="Arial" w:cs="Arial"/>
          <w:sz w:val="20"/>
        </w:rPr>
      </w:pPr>
      <w:r>
        <w:rPr>
          <w:rFonts w:ascii="Arial" w:hAnsi="Arial" w:cs="Arial"/>
          <w:sz w:val="20"/>
        </w:rPr>
        <w:t>Tervezett/végrehajtott ügylet célja</w:t>
      </w:r>
      <w:r w:rsidR="001F6668">
        <w:rPr>
          <w:rFonts w:ascii="Arial" w:hAnsi="Arial" w:cs="Arial"/>
          <w:sz w:val="20"/>
        </w:rPr>
        <w:t xml:space="preserve"> (pl. miért köt szerződést, miért vásár</w:t>
      </w:r>
      <w:r w:rsidR="00FB33E3">
        <w:rPr>
          <w:rFonts w:ascii="Arial" w:hAnsi="Arial" w:cs="Arial"/>
          <w:sz w:val="20"/>
        </w:rPr>
        <w:t>o</w:t>
      </w:r>
      <w:r w:rsidR="001F6668">
        <w:rPr>
          <w:rFonts w:ascii="Arial" w:hAnsi="Arial" w:cs="Arial"/>
          <w:sz w:val="20"/>
        </w:rPr>
        <w:t>l, ad el az ügyfél; illetve miért a konkrét szolgáltatóval: ………………………………………………………………………………………………….</w:t>
      </w:r>
    </w:p>
    <w:p w:rsidR="00FF0DB4" w:rsidRDefault="001F6668">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1F6668">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1F6668">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FF0DB4">
      <w:pPr>
        <w:pStyle w:val="Listaszerbekezds"/>
        <w:spacing w:line="276" w:lineRule="auto"/>
        <w:ind w:left="-142" w:right="284"/>
        <w:jc w:val="both"/>
        <w:rPr>
          <w:rFonts w:ascii="Arial" w:hAnsi="Arial" w:cs="Arial"/>
          <w:sz w:val="20"/>
        </w:rPr>
      </w:pPr>
    </w:p>
    <w:p w:rsidR="00FF0DB4" w:rsidRDefault="00DD31A0">
      <w:pPr>
        <w:pStyle w:val="Listaszerbekezds"/>
        <w:spacing w:line="276" w:lineRule="auto"/>
        <w:ind w:left="-142" w:right="284"/>
        <w:jc w:val="both"/>
        <w:rPr>
          <w:rFonts w:ascii="Arial" w:hAnsi="Arial" w:cs="Arial"/>
          <w:sz w:val="20"/>
        </w:rPr>
      </w:pPr>
      <w:r>
        <w:rPr>
          <w:rFonts w:ascii="Arial" w:hAnsi="Arial" w:cs="Arial"/>
          <w:sz w:val="20"/>
        </w:rPr>
        <w:t>További információ az ügyfélről: ………………………………………………………………………………………</w:t>
      </w:r>
    </w:p>
    <w:p w:rsidR="00FF0DB4" w:rsidRDefault="00DD31A0">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DD31A0">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DD31A0">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DD31A0">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1F6668">
      <w:pPr>
        <w:pStyle w:val="Listaszerbekezds"/>
        <w:spacing w:line="276" w:lineRule="auto"/>
        <w:ind w:left="-142" w:right="284"/>
        <w:jc w:val="both"/>
        <w:rPr>
          <w:rFonts w:ascii="Arial" w:hAnsi="Arial" w:cs="Arial"/>
          <w:sz w:val="20"/>
        </w:rPr>
      </w:pPr>
      <w:r>
        <w:rPr>
          <w:rFonts w:ascii="Arial" w:hAnsi="Arial" w:cs="Arial"/>
          <w:sz w:val="20"/>
        </w:rPr>
        <w:t>Pénzeszköz forrása:</w:t>
      </w:r>
      <w:r w:rsidR="005D3DE3">
        <w:rPr>
          <w:rFonts w:ascii="Arial" w:hAnsi="Arial" w:cs="Arial"/>
          <w:sz w:val="20"/>
        </w:rPr>
        <w:t xml:space="preserve"> ……………………………………………………………………………………………………</w:t>
      </w:r>
    </w:p>
    <w:p w:rsidR="00FF0DB4" w:rsidRDefault="005D3DE3">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5D3DE3">
      <w:pPr>
        <w:pStyle w:val="Listaszerbekezds"/>
        <w:spacing w:line="276" w:lineRule="auto"/>
        <w:ind w:left="-142" w:right="284"/>
        <w:jc w:val="both"/>
        <w:rPr>
          <w:rFonts w:ascii="Arial" w:hAnsi="Arial" w:cs="Arial"/>
          <w:sz w:val="20"/>
        </w:rPr>
      </w:pPr>
      <w:r>
        <w:rPr>
          <w:rFonts w:ascii="Arial" w:hAnsi="Arial" w:cs="Arial"/>
          <w:sz w:val="20"/>
        </w:rPr>
        <w:t>A pénzeszköz forrását igazoló dokumentumok bemutatása megtörtént-e?</w:t>
      </w:r>
      <w:r w:rsidR="00FC1B13" w:rsidRPr="00F30F4A">
        <w:rPr>
          <w:rStyle w:val="Lbjegyzet-hivatkozs"/>
          <w:rFonts w:ascii="Arial" w:hAnsi="Arial" w:cs="Arial"/>
          <w:color w:val="365F91" w:themeColor="accent1" w:themeShade="BF"/>
          <w:sz w:val="20"/>
        </w:rPr>
        <w:footnoteReference w:id="78"/>
      </w:r>
      <w:r>
        <w:rPr>
          <w:rFonts w:ascii="Arial" w:hAnsi="Arial" w:cs="Arial"/>
          <w:sz w:val="20"/>
        </w:rPr>
        <w:tab/>
      </w:r>
      <w:r>
        <w:rPr>
          <w:rFonts w:ascii="Arial" w:hAnsi="Arial" w:cs="Arial"/>
          <w:sz w:val="20"/>
        </w:rPr>
        <w:tab/>
        <w:t xml:space="preserve"> igen / nem</w:t>
      </w:r>
      <w:r w:rsidRPr="00F30F4A">
        <w:rPr>
          <w:rStyle w:val="Lbjegyzet-hivatkozs"/>
          <w:rFonts w:ascii="Arial" w:hAnsi="Arial" w:cs="Arial"/>
          <w:color w:val="365F91" w:themeColor="accent1" w:themeShade="BF"/>
          <w:sz w:val="20"/>
        </w:rPr>
        <w:footnoteReference w:id="79"/>
      </w:r>
    </w:p>
    <w:p w:rsidR="00FF0DB4" w:rsidRDefault="00FF0DB4">
      <w:pPr>
        <w:pStyle w:val="Listaszerbekezds"/>
        <w:spacing w:line="276" w:lineRule="auto"/>
        <w:ind w:left="-142" w:right="284"/>
        <w:jc w:val="both"/>
        <w:rPr>
          <w:rFonts w:ascii="Arial" w:hAnsi="Arial" w:cs="Arial"/>
          <w:sz w:val="20"/>
        </w:rPr>
      </w:pPr>
    </w:p>
    <w:p w:rsidR="00FF0DB4" w:rsidRDefault="00DD31A0">
      <w:pPr>
        <w:pStyle w:val="Listaszerbekezds"/>
        <w:spacing w:line="276" w:lineRule="auto"/>
        <w:ind w:left="-142" w:right="284"/>
        <w:jc w:val="both"/>
        <w:rPr>
          <w:rFonts w:ascii="Arial" w:hAnsi="Arial" w:cs="Arial"/>
          <w:sz w:val="20"/>
        </w:rPr>
      </w:pPr>
      <w:r>
        <w:rPr>
          <w:rFonts w:ascii="Arial" w:hAnsi="Arial" w:cs="Arial"/>
          <w:sz w:val="20"/>
        </w:rPr>
        <w:t>Ügyfélhez kötődő üzleti kapcsolatok számának és időzítésének kiemelt vizsgálata (pl. hány ügyletet/üzleti kapcsolatot bonyolított le, milyen gyakorisággal, rendszeres, rendszertelen időpontokban, mikorra időzíti.)</w:t>
      </w:r>
    </w:p>
    <w:p w:rsidR="00FF0DB4" w:rsidRDefault="00FF0DB4">
      <w:pPr>
        <w:pStyle w:val="Listaszerbekezds"/>
        <w:spacing w:line="276" w:lineRule="auto"/>
        <w:ind w:left="-142" w:right="284"/>
        <w:jc w:val="both"/>
        <w:rPr>
          <w:rFonts w:ascii="Arial" w:hAnsi="Arial" w:cs="Arial"/>
          <w:sz w:val="20"/>
        </w:rPr>
      </w:pPr>
    </w:p>
    <w:p w:rsidR="00FF0DB4" w:rsidRDefault="00DD31A0">
      <w:pPr>
        <w:pStyle w:val="Listaszerbekezds"/>
        <w:spacing w:line="276" w:lineRule="auto"/>
        <w:ind w:left="-142" w:right="284"/>
        <w:jc w:val="both"/>
        <w:rPr>
          <w:rFonts w:ascii="Arial" w:hAnsi="Arial" w:cs="Arial"/>
          <w:sz w:val="20"/>
        </w:rPr>
      </w:pPr>
      <w:r>
        <w:rPr>
          <w:rFonts w:ascii="Arial" w:hAnsi="Arial" w:cs="Arial"/>
          <w:sz w:val="20"/>
        </w:rPr>
        <w:t xml:space="preserve">Ügylet kiválasztása további vizsgálatra (ügyfél neve, ügylet összege, ügylet tárgya, </w:t>
      </w:r>
      <w:r w:rsidR="00FC1B13">
        <w:rPr>
          <w:rFonts w:ascii="Arial" w:hAnsi="Arial" w:cs="Arial"/>
          <w:sz w:val="20"/>
        </w:rPr>
        <w:t>szerződéskötés ideje, helye, stb.)</w:t>
      </w:r>
      <w:r>
        <w:rPr>
          <w:rFonts w:ascii="Arial" w:hAnsi="Arial" w:cs="Arial"/>
          <w:sz w:val="20"/>
        </w:rPr>
        <w:t>: ……………………………………………………………………………</w:t>
      </w:r>
      <w:r w:rsidR="00FC1B13">
        <w:rPr>
          <w:rFonts w:ascii="Arial" w:hAnsi="Arial" w:cs="Arial"/>
          <w:sz w:val="20"/>
        </w:rPr>
        <w:t>…………………………………</w:t>
      </w:r>
    </w:p>
    <w:p w:rsidR="00FF0DB4" w:rsidRDefault="00DD31A0">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DD31A0">
      <w:pPr>
        <w:pStyle w:val="Listaszerbekezds"/>
        <w:spacing w:line="276" w:lineRule="auto"/>
        <w:ind w:left="-142" w:right="284"/>
        <w:jc w:val="both"/>
        <w:rPr>
          <w:rFonts w:ascii="Arial" w:hAnsi="Arial" w:cs="Arial"/>
          <w:sz w:val="20"/>
        </w:rPr>
      </w:pPr>
      <w:r>
        <w:rPr>
          <w:rFonts w:ascii="Arial" w:hAnsi="Arial" w:cs="Arial"/>
          <w:sz w:val="20"/>
        </w:rPr>
        <w:t>…………………………………………………………………………………………………………………………….</w:t>
      </w:r>
    </w:p>
    <w:p w:rsidR="00FF0DB4" w:rsidRDefault="00FF0DB4">
      <w:pPr>
        <w:pStyle w:val="Listaszerbekezds"/>
        <w:spacing w:line="276" w:lineRule="auto"/>
        <w:ind w:left="-142" w:right="284"/>
        <w:jc w:val="both"/>
        <w:rPr>
          <w:rFonts w:ascii="Arial" w:hAnsi="Arial" w:cs="Arial"/>
          <w:sz w:val="20"/>
        </w:rPr>
      </w:pPr>
    </w:p>
    <w:p w:rsidR="00FF0DB4" w:rsidRDefault="00FC1B13">
      <w:pPr>
        <w:spacing w:line="276" w:lineRule="auto"/>
        <w:ind w:left="-142" w:right="284"/>
        <w:jc w:val="both"/>
        <w:rPr>
          <w:rFonts w:ascii="Arial" w:hAnsi="Arial" w:cs="Arial"/>
          <w:sz w:val="20"/>
        </w:rPr>
      </w:pPr>
      <w:r>
        <w:rPr>
          <w:rFonts w:ascii="Arial" w:hAnsi="Arial" w:cs="Arial"/>
          <w:sz w:val="20"/>
        </w:rPr>
        <w:t>Pmt. 3. § 35. pont szerinti meghatározott vezető jóváhagyása megtörtént?</w:t>
      </w:r>
      <w:r w:rsidRPr="00EB0386">
        <w:rPr>
          <w:rStyle w:val="Lbjegyzet-hivatkozs"/>
          <w:rFonts w:ascii="Arial" w:hAnsi="Arial" w:cs="Arial"/>
          <w:color w:val="365F91" w:themeColor="accent1" w:themeShade="BF"/>
          <w:sz w:val="20"/>
        </w:rPr>
        <w:footnoteReference w:id="80"/>
      </w:r>
      <w:r w:rsidRPr="00EB0386">
        <w:rPr>
          <w:rFonts w:ascii="Arial" w:hAnsi="Arial" w:cs="Arial"/>
          <w:color w:val="365F91" w:themeColor="accent1" w:themeShade="BF"/>
          <w:sz w:val="20"/>
        </w:rPr>
        <w:t xml:space="preserve"> </w:t>
      </w:r>
      <w:r>
        <w:rPr>
          <w:rFonts w:ascii="Arial" w:hAnsi="Arial" w:cs="Arial"/>
          <w:sz w:val="20"/>
        </w:rPr>
        <w:tab/>
      </w:r>
      <w:r w:rsidR="00FF56FD">
        <w:rPr>
          <w:rFonts w:ascii="Arial" w:hAnsi="Arial" w:cs="Arial"/>
          <w:sz w:val="20"/>
        </w:rPr>
        <w:tab/>
      </w:r>
      <w:r>
        <w:rPr>
          <w:rFonts w:ascii="Arial" w:hAnsi="Arial" w:cs="Arial"/>
          <w:sz w:val="20"/>
        </w:rPr>
        <w:t>igen / nem</w:t>
      </w:r>
      <w:r w:rsidR="00FF56FD" w:rsidRPr="00F30F4A">
        <w:rPr>
          <w:rStyle w:val="Lbjegyzet-hivatkozs"/>
          <w:rFonts w:ascii="Arial" w:hAnsi="Arial" w:cs="Arial"/>
          <w:color w:val="365F91" w:themeColor="accent1" w:themeShade="BF"/>
          <w:sz w:val="20"/>
        </w:rPr>
        <w:footnoteReference w:id="81"/>
      </w:r>
    </w:p>
    <w:p w:rsidR="00FF0DB4" w:rsidRDefault="00FF0DB4">
      <w:pPr>
        <w:spacing w:line="276" w:lineRule="auto"/>
        <w:ind w:left="-142" w:right="284"/>
        <w:jc w:val="both"/>
        <w:rPr>
          <w:rFonts w:ascii="Arial" w:hAnsi="Arial" w:cs="Arial"/>
          <w:sz w:val="20"/>
        </w:rPr>
      </w:pPr>
    </w:p>
    <w:p w:rsidR="00FF0DB4" w:rsidRDefault="004C0065">
      <w:pPr>
        <w:spacing w:line="276" w:lineRule="auto"/>
        <w:ind w:right="-1"/>
        <w:jc w:val="both"/>
        <w:rPr>
          <w:rFonts w:ascii="Arial" w:hAnsi="Arial" w:cs="Arial"/>
          <w:sz w:val="20"/>
        </w:rPr>
      </w:pPr>
      <w:r>
        <w:rPr>
          <w:rFonts w:ascii="Arial" w:hAnsi="Arial" w:cs="Arial"/>
          <w:sz w:val="20"/>
        </w:rPr>
        <w:t>Az adatokat rögzítette: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4C0065" w:rsidTr="00A677B2">
        <w:tc>
          <w:tcPr>
            <w:tcW w:w="3510" w:type="dxa"/>
          </w:tcPr>
          <w:p w:rsidR="00FF0DB4" w:rsidRDefault="004C0065">
            <w:pPr>
              <w:spacing w:line="276" w:lineRule="auto"/>
              <w:jc w:val="center"/>
              <w:rPr>
                <w:rFonts w:ascii="Arial" w:hAnsi="Arial" w:cs="Arial"/>
                <w:sz w:val="20"/>
              </w:rPr>
            </w:pPr>
            <w:r>
              <w:rPr>
                <w:rFonts w:ascii="Arial" w:hAnsi="Arial" w:cs="Arial"/>
                <w:sz w:val="20"/>
              </w:rPr>
              <w:t>név olvashatóan:</w:t>
            </w:r>
          </w:p>
        </w:tc>
        <w:tc>
          <w:tcPr>
            <w:tcW w:w="6344" w:type="dxa"/>
          </w:tcPr>
          <w:p w:rsidR="00FF0DB4" w:rsidRDefault="004C0065">
            <w:pPr>
              <w:spacing w:line="276" w:lineRule="auto"/>
              <w:jc w:val="both"/>
              <w:rPr>
                <w:rFonts w:ascii="Arial" w:hAnsi="Arial" w:cs="Arial"/>
                <w:sz w:val="20"/>
              </w:rPr>
            </w:pPr>
            <w:r>
              <w:rPr>
                <w:rFonts w:ascii="Arial" w:hAnsi="Arial" w:cs="Arial"/>
                <w:sz w:val="20"/>
              </w:rPr>
              <w:t>…………………………………………………………………..</w:t>
            </w:r>
          </w:p>
        </w:tc>
      </w:tr>
      <w:tr w:rsidR="004C0065" w:rsidTr="00A677B2">
        <w:tc>
          <w:tcPr>
            <w:tcW w:w="3510" w:type="dxa"/>
          </w:tcPr>
          <w:p w:rsidR="004C0065" w:rsidRDefault="004C0065" w:rsidP="005D358B">
            <w:pPr>
              <w:spacing w:line="276" w:lineRule="auto"/>
              <w:jc w:val="center"/>
              <w:rPr>
                <w:rFonts w:ascii="Arial" w:hAnsi="Arial" w:cs="Arial"/>
                <w:sz w:val="20"/>
              </w:rPr>
            </w:pPr>
            <w:r>
              <w:rPr>
                <w:rFonts w:ascii="Arial" w:hAnsi="Arial" w:cs="Arial"/>
                <w:sz w:val="20"/>
              </w:rPr>
              <w:t>aláírás:</w:t>
            </w:r>
          </w:p>
        </w:tc>
        <w:tc>
          <w:tcPr>
            <w:tcW w:w="6344" w:type="dxa"/>
          </w:tcPr>
          <w:p w:rsidR="005F1829" w:rsidRDefault="004C0065" w:rsidP="005D358B">
            <w:pPr>
              <w:spacing w:line="276" w:lineRule="auto"/>
              <w:jc w:val="both"/>
              <w:rPr>
                <w:rFonts w:ascii="Arial" w:hAnsi="Arial" w:cs="Arial"/>
                <w:sz w:val="20"/>
              </w:rPr>
            </w:pPr>
            <w:r>
              <w:rPr>
                <w:rFonts w:ascii="Arial" w:hAnsi="Arial" w:cs="Arial"/>
                <w:sz w:val="20"/>
              </w:rPr>
              <w:t>…………………………………………………………………..</w:t>
            </w:r>
          </w:p>
        </w:tc>
      </w:tr>
      <w:tr w:rsidR="004C0065" w:rsidTr="00A677B2">
        <w:tc>
          <w:tcPr>
            <w:tcW w:w="3510" w:type="dxa"/>
          </w:tcPr>
          <w:p w:rsidR="004C0065" w:rsidRDefault="004C0065" w:rsidP="005D358B">
            <w:pPr>
              <w:spacing w:line="276" w:lineRule="auto"/>
              <w:jc w:val="center"/>
              <w:rPr>
                <w:rFonts w:ascii="Arial" w:hAnsi="Arial" w:cs="Arial"/>
                <w:sz w:val="20"/>
              </w:rPr>
            </w:pPr>
            <w:r>
              <w:rPr>
                <w:rFonts w:ascii="Arial" w:hAnsi="Arial" w:cs="Arial"/>
                <w:sz w:val="20"/>
              </w:rPr>
              <w:t>dátum:</w:t>
            </w:r>
          </w:p>
        </w:tc>
        <w:tc>
          <w:tcPr>
            <w:tcW w:w="6344" w:type="dxa"/>
          </w:tcPr>
          <w:p w:rsidR="005F1829" w:rsidRDefault="004C0065" w:rsidP="005D358B">
            <w:pPr>
              <w:spacing w:line="276" w:lineRule="auto"/>
              <w:jc w:val="both"/>
              <w:rPr>
                <w:rFonts w:ascii="Arial" w:hAnsi="Arial" w:cs="Arial"/>
                <w:sz w:val="20"/>
              </w:rPr>
            </w:pPr>
            <w:r>
              <w:rPr>
                <w:rFonts w:ascii="Arial" w:hAnsi="Arial" w:cs="Arial"/>
                <w:sz w:val="20"/>
              </w:rPr>
              <w:t>…………………………………………………………………..</w:t>
            </w:r>
          </w:p>
        </w:tc>
      </w:tr>
    </w:tbl>
    <w:p w:rsidR="003D4D69" w:rsidRDefault="003D4D69" w:rsidP="005D358B">
      <w:pPr>
        <w:pStyle w:val="Listaszerbekezds"/>
        <w:spacing w:line="276" w:lineRule="auto"/>
        <w:ind w:left="-142" w:right="284"/>
        <w:jc w:val="both"/>
      </w:pPr>
    </w:p>
    <w:p w:rsidR="003D4D69" w:rsidRDefault="003D4D69" w:rsidP="005D358B">
      <w:pPr>
        <w:spacing w:line="276" w:lineRule="auto"/>
      </w:pPr>
      <w:r>
        <w:br w:type="page"/>
      </w:r>
    </w:p>
    <w:p w:rsidR="00405E9D" w:rsidRDefault="00123A5B" w:rsidP="005D358B">
      <w:pPr>
        <w:pStyle w:val="Listaszerbekezds"/>
        <w:spacing w:line="276" w:lineRule="auto"/>
        <w:ind w:left="-142" w:right="284"/>
        <w:jc w:val="center"/>
        <w:rPr>
          <w:rFonts w:ascii="Arial" w:hAnsi="Arial" w:cs="Arial"/>
          <w:b/>
          <w:sz w:val="20"/>
          <w:szCs w:val="20"/>
        </w:rPr>
      </w:pPr>
      <w:r w:rsidRPr="00123A5B">
        <w:rPr>
          <w:rFonts w:ascii="Arial" w:hAnsi="Arial" w:cs="Arial"/>
          <w:b/>
          <w:sz w:val="20"/>
          <w:szCs w:val="20"/>
        </w:rPr>
        <w:lastRenderedPageBreak/>
        <w:t>14. sz. melléklet</w:t>
      </w:r>
    </w:p>
    <w:p w:rsidR="005F1829" w:rsidRDefault="00123A5B" w:rsidP="005D358B">
      <w:pPr>
        <w:pStyle w:val="Listaszerbekezds"/>
        <w:spacing w:line="276" w:lineRule="auto"/>
        <w:ind w:left="-142" w:right="284"/>
        <w:jc w:val="center"/>
        <w:rPr>
          <w:rFonts w:ascii="Arial" w:hAnsi="Arial" w:cs="Arial"/>
          <w:b/>
          <w:sz w:val="20"/>
          <w:szCs w:val="20"/>
        </w:rPr>
      </w:pPr>
      <w:r w:rsidRPr="00123A5B">
        <w:rPr>
          <w:rFonts w:ascii="Arial" w:hAnsi="Arial" w:cs="Arial"/>
          <w:sz w:val="20"/>
          <w:szCs w:val="20"/>
        </w:rPr>
        <w:t>A Pmt. 9/A. § (2) bekezdése, 16. § (3) bekezdése és a 16/A. § (1) bekezdés a) pont ac) alpontja szerinti</w:t>
      </w:r>
      <w:r w:rsidRPr="00123A5B">
        <w:rPr>
          <w:rStyle w:val="Lbjegyzet-hivatkozs"/>
          <w:rFonts w:ascii="Arial" w:hAnsi="Arial" w:cs="Arial"/>
          <w:color w:val="365F91" w:themeColor="accent1" w:themeShade="BF"/>
          <w:sz w:val="20"/>
          <w:szCs w:val="20"/>
        </w:rPr>
        <w:footnoteReference w:id="82"/>
      </w:r>
      <w:r w:rsidRPr="00123A5B">
        <w:rPr>
          <w:rFonts w:ascii="Arial" w:hAnsi="Arial" w:cs="Arial"/>
          <w:b/>
          <w:color w:val="365F91" w:themeColor="accent1" w:themeShade="BF"/>
          <w:sz w:val="20"/>
          <w:szCs w:val="20"/>
        </w:rPr>
        <w:t xml:space="preserve"> </w:t>
      </w:r>
      <w:r w:rsidR="003D4D69">
        <w:rPr>
          <w:rFonts w:ascii="Arial" w:hAnsi="Arial" w:cs="Arial"/>
          <w:b/>
          <w:sz w:val="20"/>
          <w:szCs w:val="20"/>
        </w:rPr>
        <w:t>vagyon forrását igazoló nyilatkozat</w:t>
      </w:r>
    </w:p>
    <w:p w:rsidR="00B06786" w:rsidRDefault="00F15B7D" w:rsidP="00B06786">
      <w:pPr>
        <w:pStyle w:val="Listaszerbekezds"/>
        <w:ind w:left="-142" w:right="284"/>
        <w:jc w:val="center"/>
        <w:rPr>
          <w:rFonts w:ascii="Arial" w:hAnsi="Arial" w:cs="Arial"/>
          <w:b/>
          <w:color w:val="365F91" w:themeColor="accent1" w:themeShade="BF"/>
          <w:sz w:val="20"/>
          <w:szCs w:val="20"/>
        </w:rPr>
      </w:pPr>
      <w:r>
        <w:rPr>
          <w:rFonts w:ascii="Arial" w:hAnsi="Arial" w:cs="Arial"/>
          <w:b/>
          <w:color w:val="365F91" w:themeColor="accent1" w:themeShade="BF"/>
          <w:sz w:val="20"/>
          <w:szCs w:val="20"/>
        </w:rPr>
        <w:t xml:space="preserve">TERMÉSZETES SZEMÉLY </w:t>
      </w:r>
      <w:r w:rsidR="00FC6DDE">
        <w:rPr>
          <w:rFonts w:ascii="Arial" w:hAnsi="Arial" w:cs="Arial"/>
          <w:b/>
          <w:color w:val="365F91" w:themeColor="accent1" w:themeShade="BF"/>
          <w:sz w:val="20"/>
          <w:szCs w:val="20"/>
        </w:rPr>
        <w:t>ÜGYFÉL TÖLTI KI!</w:t>
      </w:r>
    </w:p>
    <w:p w:rsidR="003D5C95" w:rsidRDefault="003D5C95">
      <w:pPr>
        <w:pStyle w:val="Listaszerbekezds"/>
        <w:ind w:left="-142" w:right="284"/>
        <w:jc w:val="center"/>
        <w:rPr>
          <w:rFonts w:ascii="Arial" w:hAnsi="Arial" w:cs="Arial"/>
          <w:b/>
          <w:color w:val="365F91" w:themeColor="accent1" w:themeShade="BF"/>
          <w:sz w:val="20"/>
          <w:szCs w:val="20"/>
        </w:rPr>
      </w:pPr>
    </w:p>
    <w:tbl>
      <w:tblPr>
        <w:tblStyle w:val="Rcsostblzat"/>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8542DA" w:rsidTr="008542DA">
        <w:tc>
          <w:tcPr>
            <w:tcW w:w="9889" w:type="dxa"/>
          </w:tcPr>
          <w:p w:rsidR="003D5C95" w:rsidRDefault="00123A5B">
            <w:pPr>
              <w:ind w:right="284"/>
              <w:jc w:val="both"/>
              <w:rPr>
                <w:rFonts w:ascii="Arial" w:hAnsi="Arial" w:cs="Arial"/>
                <w:sz w:val="20"/>
                <w:szCs w:val="20"/>
              </w:rPr>
            </w:pPr>
            <w:r w:rsidRPr="00123A5B">
              <w:rPr>
                <w:rFonts w:ascii="Arial" w:hAnsi="Arial" w:cs="Arial"/>
                <w:sz w:val="20"/>
                <w:szCs w:val="20"/>
              </w:rPr>
              <w:t>Azonosító adatok természetes személy esetén:</w:t>
            </w:r>
          </w:p>
        </w:tc>
      </w:tr>
      <w:tr w:rsidR="008542DA" w:rsidTr="008542DA">
        <w:tc>
          <w:tcPr>
            <w:tcW w:w="9889" w:type="dxa"/>
          </w:tcPr>
          <w:p w:rsidR="008542DA" w:rsidRPr="00CC21CC" w:rsidRDefault="00123A5B" w:rsidP="005D358B">
            <w:pPr>
              <w:spacing w:line="276" w:lineRule="auto"/>
              <w:ind w:right="284"/>
              <w:jc w:val="both"/>
              <w:rPr>
                <w:rFonts w:ascii="Arial" w:hAnsi="Arial" w:cs="Arial"/>
                <w:sz w:val="20"/>
                <w:szCs w:val="20"/>
              </w:rPr>
            </w:pPr>
            <w:r w:rsidRPr="00123A5B">
              <w:rPr>
                <w:rFonts w:ascii="Arial" w:hAnsi="Arial" w:cs="Arial"/>
                <w:sz w:val="20"/>
                <w:szCs w:val="20"/>
              </w:rPr>
              <w:t>Családi és utónév:</w:t>
            </w:r>
            <w:r w:rsidR="0099766A">
              <w:rPr>
                <w:rFonts w:ascii="Arial" w:hAnsi="Arial" w:cs="Arial"/>
                <w:sz w:val="20"/>
                <w:szCs w:val="20"/>
              </w:rPr>
              <w:t xml:space="preserve"> …………………………………………………………………………………………………….</w:t>
            </w:r>
          </w:p>
        </w:tc>
      </w:tr>
      <w:tr w:rsidR="008542DA" w:rsidTr="008542DA">
        <w:tc>
          <w:tcPr>
            <w:tcW w:w="9889" w:type="dxa"/>
          </w:tcPr>
          <w:p w:rsidR="008542DA" w:rsidRPr="00CC21CC" w:rsidRDefault="00123A5B" w:rsidP="005D358B">
            <w:pPr>
              <w:spacing w:line="276" w:lineRule="auto"/>
              <w:ind w:right="284"/>
              <w:jc w:val="both"/>
              <w:rPr>
                <w:rFonts w:ascii="Arial" w:hAnsi="Arial" w:cs="Arial"/>
                <w:sz w:val="20"/>
                <w:szCs w:val="20"/>
              </w:rPr>
            </w:pPr>
            <w:r w:rsidRPr="00123A5B">
              <w:rPr>
                <w:rFonts w:ascii="Arial" w:hAnsi="Arial" w:cs="Arial"/>
                <w:sz w:val="20"/>
                <w:szCs w:val="20"/>
              </w:rPr>
              <w:t>Születési hely, idő:</w:t>
            </w:r>
            <w:r w:rsidR="0099766A">
              <w:rPr>
                <w:rFonts w:ascii="Arial" w:hAnsi="Arial" w:cs="Arial"/>
                <w:sz w:val="20"/>
                <w:szCs w:val="20"/>
              </w:rPr>
              <w:t xml:space="preserve"> …………………………………………………………………………………………………….</w:t>
            </w:r>
          </w:p>
        </w:tc>
      </w:tr>
      <w:tr w:rsidR="008542DA" w:rsidTr="008542DA">
        <w:tc>
          <w:tcPr>
            <w:tcW w:w="9889" w:type="dxa"/>
          </w:tcPr>
          <w:p w:rsidR="00B06786" w:rsidRDefault="00123A5B" w:rsidP="00B06786">
            <w:pPr>
              <w:ind w:right="284"/>
              <w:jc w:val="both"/>
              <w:rPr>
                <w:rFonts w:ascii="Arial" w:hAnsi="Arial" w:cs="Arial"/>
                <w:sz w:val="20"/>
                <w:szCs w:val="20"/>
              </w:rPr>
            </w:pPr>
            <w:r w:rsidRPr="00123A5B">
              <w:rPr>
                <w:rFonts w:ascii="Arial" w:hAnsi="Arial" w:cs="Arial"/>
                <w:sz w:val="20"/>
                <w:szCs w:val="20"/>
              </w:rPr>
              <w:t>Lakcím (ennek hiányában tartózkodási hely):</w:t>
            </w:r>
            <w:r w:rsidR="0099766A">
              <w:rPr>
                <w:rFonts w:ascii="Arial" w:hAnsi="Arial" w:cs="Arial"/>
                <w:sz w:val="20"/>
                <w:szCs w:val="20"/>
              </w:rPr>
              <w:t xml:space="preserve"> ……………………………………………………………………..</w:t>
            </w:r>
          </w:p>
        </w:tc>
      </w:tr>
    </w:tbl>
    <w:p w:rsidR="00B06786" w:rsidRDefault="00F77182" w:rsidP="00B06786">
      <w:pPr>
        <w:ind w:right="284"/>
        <w:jc w:val="both"/>
        <w:rPr>
          <w:rFonts w:ascii="Arial" w:hAnsi="Arial" w:cs="Arial"/>
          <w:sz w:val="20"/>
          <w:szCs w:val="20"/>
        </w:rPr>
      </w:pPr>
      <w:r>
        <w:rPr>
          <w:rFonts w:ascii="Arial" w:hAnsi="Arial" w:cs="Arial"/>
          <w:sz w:val="20"/>
          <w:szCs w:val="20"/>
        </w:rPr>
        <w:t>A vagyon forrására vonatkozó információk:</w:t>
      </w:r>
      <w:r w:rsidR="001D75D6">
        <w:rPr>
          <w:rFonts w:ascii="Arial" w:hAnsi="Arial" w:cs="Arial"/>
          <w:sz w:val="20"/>
          <w:szCs w:val="20"/>
        </w:rPr>
        <w:t xml:space="preserve"> ………………………………………………………………………</w:t>
      </w:r>
      <w:r w:rsidR="00087E47">
        <w:rPr>
          <w:rFonts w:ascii="Arial" w:hAnsi="Arial" w:cs="Arial"/>
          <w:sz w:val="20"/>
          <w:szCs w:val="20"/>
        </w:rPr>
        <w:t>.</w:t>
      </w:r>
    </w:p>
    <w:p w:rsidR="005F1829" w:rsidRDefault="005F1829" w:rsidP="005D358B">
      <w:pPr>
        <w:spacing w:line="276" w:lineRule="auto"/>
        <w:ind w:right="284"/>
        <w:jc w:val="both"/>
        <w:rPr>
          <w:rFonts w:ascii="Arial" w:hAnsi="Arial" w:cs="Arial"/>
          <w:color w:val="365F91" w:themeColor="accent1" w:themeShade="BF"/>
          <w:sz w:val="20"/>
          <w:szCs w:val="20"/>
        </w:rPr>
      </w:pPr>
    </w:p>
    <w:p w:rsidR="00B06786" w:rsidRDefault="00123A5B" w:rsidP="00B06786">
      <w:pPr>
        <w:ind w:right="284"/>
        <w:jc w:val="both"/>
        <w:rPr>
          <w:rFonts w:ascii="Arial" w:hAnsi="Arial" w:cs="Arial"/>
          <w:bCs/>
          <w:color w:val="365F91" w:themeColor="accent1" w:themeShade="BF"/>
          <w:sz w:val="20"/>
          <w:szCs w:val="20"/>
        </w:rPr>
      </w:pPr>
      <w:r w:rsidRPr="00123A5B">
        <w:rPr>
          <w:rFonts w:ascii="Arial" w:hAnsi="Arial" w:cs="Arial"/>
          <w:color w:val="365F91" w:themeColor="accent1" w:themeShade="BF"/>
          <w:sz w:val="20"/>
          <w:szCs w:val="20"/>
        </w:rPr>
        <w:t>Kérjük a táblázat megfelelő cellájában X-szel jelölni az Ön tulajdonában lévő, az első oszlopban megjelölt vagyonelemek becsült piaci összértékét (soronként legfeljebb egy X tehető).</w:t>
      </w:r>
    </w:p>
    <w:p w:rsidR="00405E9D" w:rsidRDefault="00123A5B" w:rsidP="005D358B">
      <w:pPr>
        <w:pStyle w:val="Kpalrs"/>
        <w:keepNext/>
        <w:spacing w:after="120" w:line="276" w:lineRule="auto"/>
        <w:jc w:val="right"/>
        <w:rPr>
          <w:rFonts w:ascii="Arial" w:hAnsi="Arial" w:cs="Arial"/>
          <w:color w:val="000000" w:themeColor="text1"/>
        </w:rPr>
      </w:pPr>
      <w:r w:rsidRPr="00123A5B">
        <w:rPr>
          <w:rFonts w:ascii="Arial" w:hAnsi="Arial" w:cs="Arial"/>
          <w:color w:val="000000" w:themeColor="text1"/>
        </w:rPr>
        <w:t>millió Ft</w:t>
      </w:r>
    </w:p>
    <w:tbl>
      <w:tblPr>
        <w:tblStyle w:val="Rcsostblzat"/>
        <w:tblW w:w="5000" w:type="pct"/>
        <w:tblLook w:val="04A0"/>
      </w:tblPr>
      <w:tblGrid>
        <w:gridCol w:w="2734"/>
        <w:gridCol w:w="874"/>
        <w:gridCol w:w="999"/>
        <w:gridCol w:w="1313"/>
        <w:gridCol w:w="1277"/>
        <w:gridCol w:w="1275"/>
        <w:gridCol w:w="1382"/>
      </w:tblGrid>
      <w:tr w:rsidR="00E83631" w:rsidTr="002B238E">
        <w:trPr>
          <w:cantSplit/>
          <w:trHeight w:val="274"/>
        </w:trPr>
        <w:tc>
          <w:tcPr>
            <w:tcW w:w="1387" w:type="pct"/>
          </w:tcPr>
          <w:p w:rsidR="00FF0DB4" w:rsidRDefault="00123A5B">
            <w:pPr>
              <w:pStyle w:val="Listaszerbekezds"/>
              <w:spacing w:line="276" w:lineRule="auto"/>
              <w:ind w:left="113" w:right="284"/>
              <w:jc w:val="center"/>
              <w:rPr>
                <w:rFonts w:ascii="Arial" w:hAnsi="Arial" w:cs="Arial"/>
                <w:sz w:val="16"/>
                <w:szCs w:val="16"/>
              </w:rPr>
            </w:pPr>
            <w:r w:rsidRPr="00123A5B">
              <w:rPr>
                <w:rFonts w:ascii="Arial" w:hAnsi="Arial" w:cs="Arial"/>
                <w:b/>
                <w:sz w:val="16"/>
                <w:szCs w:val="16"/>
              </w:rPr>
              <w:t>Vagyontípus</w:t>
            </w:r>
          </w:p>
        </w:tc>
        <w:tc>
          <w:tcPr>
            <w:tcW w:w="443" w:type="pct"/>
          </w:tcPr>
          <w:p w:rsidR="00FF0DB4" w:rsidRDefault="00123A5B">
            <w:pPr>
              <w:pStyle w:val="Listaszerbekezds"/>
              <w:spacing w:line="276" w:lineRule="auto"/>
              <w:ind w:left="0" w:right="284"/>
              <w:jc w:val="center"/>
              <w:rPr>
                <w:rFonts w:ascii="Arial" w:hAnsi="Arial" w:cs="Arial"/>
                <w:b/>
                <w:color w:val="365F91" w:themeColor="accent1" w:themeShade="BF"/>
                <w:sz w:val="16"/>
                <w:szCs w:val="16"/>
              </w:rPr>
            </w:pPr>
            <w:r w:rsidRPr="00123A5B">
              <w:rPr>
                <w:rFonts w:ascii="Arial" w:hAnsi="Arial" w:cs="Arial"/>
                <w:b/>
                <w:sz w:val="16"/>
                <w:szCs w:val="16"/>
              </w:rPr>
              <w:t>3-30</w:t>
            </w:r>
          </w:p>
        </w:tc>
        <w:tc>
          <w:tcPr>
            <w:tcW w:w="507" w:type="pct"/>
          </w:tcPr>
          <w:p w:rsidR="00FF0DB4" w:rsidRDefault="00123A5B">
            <w:pPr>
              <w:pStyle w:val="Listaszerbekezds"/>
              <w:spacing w:line="276" w:lineRule="auto"/>
              <w:ind w:left="0" w:right="284"/>
              <w:jc w:val="center"/>
              <w:rPr>
                <w:rFonts w:ascii="Arial" w:hAnsi="Arial" w:cs="Arial"/>
                <w:b/>
                <w:color w:val="365F91" w:themeColor="accent1" w:themeShade="BF"/>
                <w:sz w:val="16"/>
                <w:szCs w:val="16"/>
              </w:rPr>
            </w:pPr>
            <w:r w:rsidRPr="00123A5B">
              <w:rPr>
                <w:rFonts w:ascii="Arial" w:hAnsi="Arial" w:cs="Arial"/>
                <w:b/>
                <w:sz w:val="16"/>
                <w:szCs w:val="16"/>
              </w:rPr>
              <w:t>30-100</w:t>
            </w:r>
          </w:p>
        </w:tc>
        <w:tc>
          <w:tcPr>
            <w:tcW w:w="666" w:type="pct"/>
          </w:tcPr>
          <w:p w:rsidR="00FF0DB4" w:rsidRDefault="00123A5B">
            <w:pPr>
              <w:pStyle w:val="Listaszerbekezds"/>
              <w:spacing w:line="276" w:lineRule="auto"/>
              <w:ind w:left="0" w:right="284"/>
              <w:jc w:val="center"/>
              <w:rPr>
                <w:rFonts w:ascii="Arial" w:hAnsi="Arial" w:cs="Arial"/>
                <w:b/>
                <w:color w:val="365F91" w:themeColor="accent1" w:themeShade="BF"/>
                <w:sz w:val="16"/>
                <w:szCs w:val="16"/>
              </w:rPr>
            </w:pPr>
            <w:r w:rsidRPr="00123A5B">
              <w:rPr>
                <w:rFonts w:ascii="Arial" w:hAnsi="Arial" w:cs="Arial"/>
                <w:b/>
                <w:sz w:val="16"/>
                <w:szCs w:val="16"/>
              </w:rPr>
              <w:t>100-300</w:t>
            </w:r>
          </w:p>
        </w:tc>
        <w:tc>
          <w:tcPr>
            <w:tcW w:w="648" w:type="pct"/>
          </w:tcPr>
          <w:p w:rsidR="00FF0DB4" w:rsidRDefault="002B238E">
            <w:pPr>
              <w:pStyle w:val="Listaszerbekezds"/>
              <w:spacing w:line="276" w:lineRule="auto"/>
              <w:ind w:left="0" w:right="284"/>
              <w:rPr>
                <w:rFonts w:ascii="Arial" w:hAnsi="Arial" w:cs="Arial"/>
                <w:b/>
                <w:color w:val="365F91" w:themeColor="accent1" w:themeShade="BF"/>
                <w:sz w:val="16"/>
                <w:szCs w:val="16"/>
              </w:rPr>
            </w:pPr>
            <w:r>
              <w:rPr>
                <w:rFonts w:ascii="Arial" w:hAnsi="Arial" w:cs="Arial"/>
                <w:b/>
                <w:sz w:val="16"/>
                <w:szCs w:val="16"/>
              </w:rPr>
              <w:t>300-1000</w:t>
            </w:r>
          </w:p>
        </w:tc>
        <w:tc>
          <w:tcPr>
            <w:tcW w:w="647" w:type="pct"/>
          </w:tcPr>
          <w:p w:rsidR="00FF0DB4" w:rsidRDefault="00123A5B">
            <w:pPr>
              <w:pStyle w:val="Listaszerbekezds"/>
              <w:spacing w:line="276" w:lineRule="auto"/>
              <w:ind w:left="0" w:right="284"/>
              <w:jc w:val="center"/>
              <w:rPr>
                <w:rFonts w:ascii="Arial" w:hAnsi="Arial" w:cs="Arial"/>
                <w:b/>
                <w:color w:val="365F91" w:themeColor="accent1" w:themeShade="BF"/>
                <w:sz w:val="16"/>
                <w:szCs w:val="16"/>
              </w:rPr>
            </w:pPr>
            <w:r w:rsidRPr="00123A5B">
              <w:rPr>
                <w:rFonts w:ascii="Arial" w:hAnsi="Arial" w:cs="Arial"/>
                <w:b/>
                <w:sz w:val="16"/>
                <w:szCs w:val="16"/>
              </w:rPr>
              <w:t>1000-5000</w:t>
            </w:r>
          </w:p>
        </w:tc>
        <w:tc>
          <w:tcPr>
            <w:tcW w:w="701" w:type="pct"/>
          </w:tcPr>
          <w:p w:rsidR="00FF0DB4" w:rsidRDefault="00123A5B">
            <w:pPr>
              <w:pStyle w:val="Listaszerbekezds"/>
              <w:spacing w:line="276" w:lineRule="auto"/>
              <w:ind w:left="0" w:right="284"/>
              <w:jc w:val="center"/>
              <w:rPr>
                <w:rFonts w:ascii="Arial" w:hAnsi="Arial" w:cs="Arial"/>
                <w:b/>
                <w:color w:val="365F91" w:themeColor="accent1" w:themeShade="BF"/>
                <w:sz w:val="16"/>
                <w:szCs w:val="16"/>
              </w:rPr>
            </w:pPr>
            <w:r w:rsidRPr="00123A5B">
              <w:rPr>
                <w:rFonts w:ascii="Arial" w:hAnsi="Arial" w:cs="Arial"/>
                <w:b/>
                <w:sz w:val="16"/>
                <w:szCs w:val="16"/>
              </w:rPr>
              <w:t>5000 felett</w:t>
            </w:r>
          </w:p>
        </w:tc>
      </w:tr>
      <w:tr w:rsidR="00E83631" w:rsidTr="002B238E">
        <w:trPr>
          <w:cantSplit/>
          <w:trHeight w:val="321"/>
        </w:trPr>
        <w:tc>
          <w:tcPr>
            <w:tcW w:w="1387" w:type="pct"/>
          </w:tcPr>
          <w:p w:rsidR="00405E9D" w:rsidRDefault="00123A5B" w:rsidP="005D358B">
            <w:pPr>
              <w:pStyle w:val="Listaszerbekezds"/>
              <w:spacing w:line="276" w:lineRule="auto"/>
              <w:ind w:left="113" w:right="284"/>
              <w:rPr>
                <w:rFonts w:ascii="Arial" w:hAnsi="Arial" w:cs="Arial"/>
                <w:sz w:val="16"/>
                <w:szCs w:val="16"/>
              </w:rPr>
            </w:pPr>
            <w:r w:rsidRPr="00123A5B">
              <w:rPr>
                <w:rFonts w:ascii="Arial" w:hAnsi="Arial" w:cs="Arial"/>
                <w:sz w:val="16"/>
                <w:szCs w:val="16"/>
              </w:rPr>
              <w:t>Ingatlan (résztulajdon is)</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r>
      <w:tr w:rsidR="00E83631" w:rsidTr="002B238E">
        <w:trPr>
          <w:cantSplit/>
          <w:trHeight w:val="284"/>
        </w:trPr>
        <w:tc>
          <w:tcPr>
            <w:tcW w:w="1387" w:type="pct"/>
          </w:tcPr>
          <w:p w:rsidR="00405E9D" w:rsidRDefault="00123A5B" w:rsidP="005D358B">
            <w:pPr>
              <w:pStyle w:val="Listaszerbekezds"/>
              <w:spacing w:line="276" w:lineRule="auto"/>
              <w:ind w:left="113" w:right="284"/>
              <w:rPr>
                <w:rFonts w:ascii="Arial" w:hAnsi="Arial" w:cs="Arial"/>
                <w:sz w:val="16"/>
                <w:szCs w:val="16"/>
              </w:rPr>
            </w:pPr>
            <w:r w:rsidRPr="00123A5B">
              <w:rPr>
                <w:rFonts w:ascii="Arial" w:hAnsi="Arial" w:cs="Arial"/>
                <w:sz w:val="16"/>
                <w:szCs w:val="16"/>
              </w:rPr>
              <w:t>Gépjármű</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r>
      <w:tr w:rsidR="00E83631" w:rsidTr="002B238E">
        <w:trPr>
          <w:cantSplit/>
          <w:trHeight w:val="215"/>
        </w:trPr>
        <w:tc>
          <w:tcPr>
            <w:tcW w:w="1387" w:type="pct"/>
          </w:tcPr>
          <w:p w:rsidR="00405E9D" w:rsidRDefault="00123A5B" w:rsidP="005D358B">
            <w:pPr>
              <w:pStyle w:val="Listaszerbekezds"/>
              <w:spacing w:line="276" w:lineRule="auto"/>
              <w:ind w:left="113" w:right="284"/>
              <w:rPr>
                <w:rFonts w:ascii="Arial" w:hAnsi="Arial" w:cs="Arial"/>
                <w:sz w:val="16"/>
                <w:szCs w:val="16"/>
              </w:rPr>
            </w:pPr>
            <w:r w:rsidRPr="00123A5B">
              <w:rPr>
                <w:rFonts w:ascii="Arial" w:hAnsi="Arial" w:cs="Arial"/>
                <w:sz w:val="16"/>
                <w:szCs w:val="16"/>
              </w:rPr>
              <w:t>Egyéb nagy értékű ingóság</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r>
      <w:tr w:rsidR="00E83631" w:rsidTr="002B238E">
        <w:trPr>
          <w:cantSplit/>
          <w:trHeight w:val="734"/>
        </w:trPr>
        <w:tc>
          <w:tcPr>
            <w:tcW w:w="1387" w:type="pct"/>
          </w:tcPr>
          <w:p w:rsidR="00405E9D" w:rsidRDefault="00123A5B" w:rsidP="005D358B">
            <w:pPr>
              <w:pStyle w:val="Listaszerbekezds"/>
              <w:spacing w:line="276" w:lineRule="auto"/>
              <w:ind w:left="113" w:right="284"/>
              <w:rPr>
                <w:rFonts w:ascii="Arial" w:hAnsi="Arial" w:cs="Arial"/>
                <w:sz w:val="16"/>
                <w:szCs w:val="16"/>
              </w:rPr>
            </w:pPr>
            <w:r w:rsidRPr="00123A5B">
              <w:rPr>
                <w:rFonts w:ascii="Arial" w:hAnsi="Arial" w:cs="Arial"/>
                <w:sz w:val="16"/>
                <w:szCs w:val="16"/>
              </w:rPr>
              <w:t>Immateriális és vagyoni értékű jogok (</w:t>
            </w:r>
            <w:r w:rsidR="00D02DCB">
              <w:rPr>
                <w:rFonts w:ascii="Arial" w:hAnsi="Arial" w:cs="Arial"/>
                <w:sz w:val="16"/>
                <w:szCs w:val="16"/>
              </w:rPr>
              <w:t>különösen</w:t>
            </w:r>
            <w:r w:rsidRPr="00123A5B">
              <w:rPr>
                <w:rFonts w:ascii="Arial" w:hAnsi="Arial" w:cs="Arial"/>
                <w:sz w:val="16"/>
                <w:szCs w:val="16"/>
              </w:rPr>
              <w:t xml:space="preserve"> szellemi termékek felhasználási joga, bérleti jog)</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r>
      <w:tr w:rsidR="00E83631" w:rsidTr="002B238E">
        <w:trPr>
          <w:cantSplit/>
          <w:trHeight w:val="826"/>
        </w:trPr>
        <w:tc>
          <w:tcPr>
            <w:tcW w:w="1387" w:type="pct"/>
          </w:tcPr>
          <w:p w:rsidR="00405E9D" w:rsidRDefault="00123A5B" w:rsidP="005D358B">
            <w:pPr>
              <w:pStyle w:val="Listaszerbekezds"/>
              <w:spacing w:line="276" w:lineRule="auto"/>
              <w:ind w:left="113" w:right="284"/>
              <w:rPr>
                <w:rFonts w:ascii="Arial" w:hAnsi="Arial" w:cs="Arial"/>
                <w:sz w:val="16"/>
                <w:szCs w:val="16"/>
              </w:rPr>
            </w:pPr>
            <w:r w:rsidRPr="00123A5B">
              <w:rPr>
                <w:rFonts w:ascii="Arial" w:hAnsi="Arial" w:cs="Arial"/>
                <w:sz w:val="16"/>
                <w:szCs w:val="16"/>
              </w:rPr>
              <w:t>Pénzintézeti számlakövetelés, értékpapír, más pénzeszköz, virtuális fizetőeszköz</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16"/>
                <w:szCs w:val="16"/>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16"/>
                <w:szCs w:val="16"/>
              </w:rPr>
            </w:pPr>
          </w:p>
        </w:tc>
      </w:tr>
      <w:tr w:rsidR="00E83631" w:rsidTr="002B238E">
        <w:trPr>
          <w:cantSplit/>
          <w:trHeight w:val="241"/>
        </w:trPr>
        <w:tc>
          <w:tcPr>
            <w:tcW w:w="1387" w:type="pct"/>
          </w:tcPr>
          <w:p w:rsidR="00E83631" w:rsidRPr="002B238E" w:rsidRDefault="00123A5B" w:rsidP="005D358B">
            <w:pPr>
              <w:pStyle w:val="Listaszerbekezds"/>
              <w:spacing w:line="276" w:lineRule="auto"/>
              <w:ind w:left="113" w:right="284"/>
              <w:rPr>
                <w:rFonts w:ascii="Arial" w:hAnsi="Arial" w:cs="Arial"/>
                <w:sz w:val="16"/>
                <w:szCs w:val="16"/>
              </w:rPr>
            </w:pPr>
            <w:r w:rsidRPr="00123A5B">
              <w:rPr>
                <w:rFonts w:ascii="Arial" w:hAnsi="Arial" w:cs="Arial"/>
                <w:sz w:val="16"/>
                <w:szCs w:val="16"/>
              </w:rPr>
              <w:t>Készpénz</w:t>
            </w:r>
          </w:p>
        </w:tc>
        <w:tc>
          <w:tcPr>
            <w:tcW w:w="443" w:type="pct"/>
            <w:textDirection w:val="btLr"/>
          </w:tcPr>
          <w:p w:rsidR="005F1829" w:rsidRDefault="005F1829" w:rsidP="005D358B">
            <w:pPr>
              <w:pStyle w:val="Listaszerbekezds"/>
              <w:spacing w:line="276" w:lineRule="auto"/>
              <w:ind w:left="113" w:right="284"/>
              <w:jc w:val="both"/>
              <w:rPr>
                <w:rFonts w:ascii="Arial" w:hAnsi="Arial" w:cs="Arial"/>
                <w:b/>
                <w:sz w:val="16"/>
                <w:szCs w:val="16"/>
              </w:rPr>
            </w:pPr>
          </w:p>
        </w:tc>
        <w:tc>
          <w:tcPr>
            <w:tcW w:w="507" w:type="pct"/>
            <w:textDirection w:val="btLr"/>
          </w:tcPr>
          <w:p w:rsidR="005F1829" w:rsidRDefault="005F1829" w:rsidP="005D358B">
            <w:pPr>
              <w:pStyle w:val="Listaszerbekezds"/>
              <w:spacing w:line="276" w:lineRule="auto"/>
              <w:ind w:left="113" w:right="284"/>
              <w:jc w:val="both"/>
              <w:rPr>
                <w:rFonts w:ascii="Arial" w:hAnsi="Arial" w:cs="Arial"/>
                <w:b/>
                <w:sz w:val="16"/>
                <w:szCs w:val="16"/>
              </w:rPr>
            </w:pPr>
          </w:p>
        </w:tc>
        <w:tc>
          <w:tcPr>
            <w:tcW w:w="666" w:type="pct"/>
            <w:textDirection w:val="btLr"/>
          </w:tcPr>
          <w:p w:rsidR="005F1829" w:rsidRDefault="005F1829" w:rsidP="005D358B">
            <w:pPr>
              <w:pStyle w:val="Listaszerbekezds"/>
              <w:spacing w:line="276" w:lineRule="auto"/>
              <w:ind w:left="113" w:right="284"/>
              <w:jc w:val="both"/>
              <w:rPr>
                <w:rFonts w:ascii="Arial" w:hAnsi="Arial" w:cs="Arial"/>
                <w:b/>
                <w:sz w:val="16"/>
                <w:szCs w:val="16"/>
              </w:rPr>
            </w:pPr>
          </w:p>
        </w:tc>
        <w:tc>
          <w:tcPr>
            <w:tcW w:w="648" w:type="pct"/>
            <w:textDirection w:val="btLr"/>
          </w:tcPr>
          <w:p w:rsidR="005F1829" w:rsidRDefault="005F1829" w:rsidP="005D358B">
            <w:pPr>
              <w:pStyle w:val="Listaszerbekezds"/>
              <w:spacing w:line="276" w:lineRule="auto"/>
              <w:ind w:left="113" w:right="284"/>
              <w:jc w:val="both"/>
              <w:rPr>
                <w:rFonts w:ascii="Arial" w:hAnsi="Arial" w:cs="Arial"/>
                <w:b/>
                <w:sz w:val="16"/>
                <w:szCs w:val="16"/>
              </w:rPr>
            </w:pPr>
          </w:p>
        </w:tc>
        <w:tc>
          <w:tcPr>
            <w:tcW w:w="647" w:type="pct"/>
            <w:textDirection w:val="btLr"/>
          </w:tcPr>
          <w:p w:rsidR="00FF0DB4" w:rsidRDefault="00FF0DB4">
            <w:pPr>
              <w:pStyle w:val="Listaszerbekezds"/>
              <w:spacing w:line="276" w:lineRule="auto"/>
              <w:ind w:left="113" w:right="284"/>
              <w:jc w:val="both"/>
              <w:rPr>
                <w:rFonts w:ascii="Arial" w:hAnsi="Arial" w:cs="Arial"/>
                <w:b/>
                <w:sz w:val="16"/>
                <w:szCs w:val="16"/>
              </w:rPr>
            </w:pPr>
          </w:p>
        </w:tc>
        <w:tc>
          <w:tcPr>
            <w:tcW w:w="701" w:type="pct"/>
            <w:textDirection w:val="btLr"/>
          </w:tcPr>
          <w:p w:rsidR="00FF0DB4" w:rsidRDefault="00FF0DB4">
            <w:pPr>
              <w:pStyle w:val="Listaszerbekezds"/>
              <w:spacing w:line="276" w:lineRule="auto"/>
              <w:ind w:left="113" w:right="284"/>
              <w:jc w:val="both"/>
              <w:rPr>
                <w:rFonts w:ascii="Arial" w:hAnsi="Arial" w:cs="Arial"/>
                <w:b/>
                <w:sz w:val="16"/>
                <w:szCs w:val="16"/>
              </w:rPr>
            </w:pPr>
          </w:p>
        </w:tc>
      </w:tr>
      <w:tr w:rsidR="00E83631" w:rsidTr="002B238E">
        <w:trPr>
          <w:cantSplit/>
          <w:trHeight w:val="870"/>
        </w:trPr>
        <w:tc>
          <w:tcPr>
            <w:tcW w:w="1387" w:type="pct"/>
          </w:tcPr>
          <w:p w:rsidR="00E83631" w:rsidRPr="002B238E" w:rsidRDefault="00123A5B" w:rsidP="005D358B">
            <w:pPr>
              <w:pStyle w:val="Listaszerbekezds"/>
              <w:spacing w:line="276" w:lineRule="auto"/>
              <w:ind w:left="113" w:right="284"/>
              <w:rPr>
                <w:rFonts w:ascii="Arial" w:hAnsi="Arial" w:cs="Arial"/>
                <w:sz w:val="16"/>
                <w:szCs w:val="16"/>
              </w:rPr>
            </w:pPr>
            <w:r w:rsidRPr="00123A5B">
              <w:rPr>
                <w:rFonts w:ascii="Arial" w:hAnsi="Arial" w:cs="Arial"/>
                <w:sz w:val="16"/>
                <w:szCs w:val="16"/>
              </w:rPr>
              <w:t>Részesedés gazdasági társaságban (tulajdoni részesedés becsült piaci értéke)</w:t>
            </w:r>
          </w:p>
        </w:tc>
        <w:tc>
          <w:tcPr>
            <w:tcW w:w="443"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507" w:type="pct"/>
            <w:textDirection w:val="btLr"/>
          </w:tcPr>
          <w:p w:rsidR="005F1829" w:rsidRDefault="005F1829" w:rsidP="005D358B">
            <w:pPr>
              <w:pStyle w:val="Listaszerbekezds"/>
              <w:spacing w:line="276" w:lineRule="auto"/>
              <w:ind w:left="113" w:right="284"/>
              <w:jc w:val="both"/>
              <w:rPr>
                <w:rFonts w:ascii="Arial" w:hAnsi="Arial" w:cs="Arial"/>
                <w:b/>
                <w:sz w:val="16"/>
                <w:szCs w:val="16"/>
              </w:rPr>
            </w:pPr>
          </w:p>
        </w:tc>
        <w:tc>
          <w:tcPr>
            <w:tcW w:w="666"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8"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7" w:type="pct"/>
            <w:textDirection w:val="btLr"/>
          </w:tcPr>
          <w:p w:rsidR="00FF0DB4" w:rsidRDefault="00FF0DB4">
            <w:pPr>
              <w:pStyle w:val="Listaszerbekezds"/>
              <w:spacing w:line="276" w:lineRule="auto"/>
              <w:ind w:left="113" w:right="284"/>
              <w:jc w:val="both"/>
              <w:rPr>
                <w:rFonts w:ascii="Arial" w:hAnsi="Arial" w:cs="Arial"/>
                <w:sz w:val="16"/>
                <w:szCs w:val="16"/>
              </w:rPr>
            </w:pPr>
          </w:p>
        </w:tc>
        <w:tc>
          <w:tcPr>
            <w:tcW w:w="701" w:type="pct"/>
            <w:textDirection w:val="btLr"/>
          </w:tcPr>
          <w:p w:rsidR="00FF0DB4" w:rsidRDefault="00FF0DB4">
            <w:pPr>
              <w:pStyle w:val="Listaszerbekezds"/>
              <w:spacing w:line="276" w:lineRule="auto"/>
              <w:ind w:left="113" w:right="284"/>
              <w:jc w:val="both"/>
              <w:rPr>
                <w:rFonts w:ascii="Arial" w:hAnsi="Arial" w:cs="Arial"/>
                <w:sz w:val="16"/>
                <w:szCs w:val="16"/>
              </w:rPr>
            </w:pPr>
          </w:p>
        </w:tc>
      </w:tr>
      <w:tr w:rsidR="00E83631" w:rsidTr="002B238E">
        <w:trPr>
          <w:cantSplit/>
          <w:trHeight w:val="1124"/>
        </w:trPr>
        <w:tc>
          <w:tcPr>
            <w:tcW w:w="1387" w:type="pct"/>
          </w:tcPr>
          <w:p w:rsidR="00E83631" w:rsidRPr="002B238E" w:rsidRDefault="00123A5B" w:rsidP="005D358B">
            <w:pPr>
              <w:pStyle w:val="Listaszerbekezds"/>
              <w:spacing w:line="276" w:lineRule="auto"/>
              <w:ind w:left="113" w:right="284"/>
              <w:rPr>
                <w:rFonts w:ascii="Arial" w:hAnsi="Arial" w:cs="Arial"/>
                <w:sz w:val="16"/>
                <w:szCs w:val="16"/>
              </w:rPr>
            </w:pPr>
            <w:r w:rsidRPr="00123A5B">
              <w:rPr>
                <w:rFonts w:ascii="Arial" w:hAnsi="Arial" w:cs="Arial"/>
                <w:b/>
                <w:i/>
                <w:sz w:val="16"/>
                <w:szCs w:val="16"/>
              </w:rPr>
              <w:t xml:space="preserve">Tartozások </w:t>
            </w:r>
            <w:r w:rsidRPr="00123A5B">
              <w:rPr>
                <w:rFonts w:ascii="Arial" w:hAnsi="Arial" w:cs="Arial"/>
                <w:i/>
                <w:sz w:val="16"/>
                <w:szCs w:val="16"/>
              </w:rPr>
              <w:t>(pénzintézetekkel, magánszemélyekkel stb. szemben fennálló tartozások összesen)</w:t>
            </w:r>
          </w:p>
        </w:tc>
        <w:tc>
          <w:tcPr>
            <w:tcW w:w="443"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507" w:type="pct"/>
            <w:textDirection w:val="btLr"/>
          </w:tcPr>
          <w:p w:rsidR="005F1829" w:rsidRDefault="005F1829" w:rsidP="005D358B">
            <w:pPr>
              <w:pStyle w:val="Listaszerbekezds"/>
              <w:spacing w:line="276" w:lineRule="auto"/>
              <w:ind w:left="113" w:right="284"/>
              <w:jc w:val="both"/>
              <w:rPr>
                <w:rFonts w:ascii="Arial" w:hAnsi="Arial" w:cs="Arial"/>
                <w:b/>
                <w:sz w:val="16"/>
                <w:szCs w:val="16"/>
              </w:rPr>
            </w:pPr>
          </w:p>
        </w:tc>
        <w:tc>
          <w:tcPr>
            <w:tcW w:w="666"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8"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7" w:type="pct"/>
            <w:textDirection w:val="btLr"/>
          </w:tcPr>
          <w:p w:rsidR="00FF0DB4" w:rsidRDefault="00FF0DB4">
            <w:pPr>
              <w:pStyle w:val="Listaszerbekezds"/>
              <w:spacing w:line="276" w:lineRule="auto"/>
              <w:ind w:left="113" w:right="284"/>
              <w:jc w:val="both"/>
              <w:rPr>
                <w:rFonts w:ascii="Arial" w:hAnsi="Arial" w:cs="Arial"/>
                <w:sz w:val="16"/>
                <w:szCs w:val="16"/>
              </w:rPr>
            </w:pPr>
          </w:p>
        </w:tc>
        <w:tc>
          <w:tcPr>
            <w:tcW w:w="701" w:type="pct"/>
            <w:textDirection w:val="btLr"/>
          </w:tcPr>
          <w:p w:rsidR="00FF0DB4" w:rsidRDefault="00FF0DB4">
            <w:pPr>
              <w:pStyle w:val="Listaszerbekezds"/>
              <w:spacing w:line="276" w:lineRule="auto"/>
              <w:ind w:left="113" w:right="284"/>
              <w:jc w:val="both"/>
              <w:rPr>
                <w:rFonts w:ascii="Arial" w:hAnsi="Arial" w:cs="Arial"/>
                <w:sz w:val="16"/>
                <w:szCs w:val="16"/>
              </w:rPr>
            </w:pPr>
          </w:p>
        </w:tc>
      </w:tr>
      <w:tr w:rsidR="00E83631" w:rsidTr="002B238E">
        <w:trPr>
          <w:cantSplit/>
          <w:trHeight w:val="687"/>
        </w:trPr>
        <w:tc>
          <w:tcPr>
            <w:tcW w:w="1387" w:type="pct"/>
          </w:tcPr>
          <w:p w:rsidR="00EE3D0C" w:rsidRPr="00EE3D0C" w:rsidRDefault="00123A5B" w:rsidP="005D358B">
            <w:pPr>
              <w:pStyle w:val="Listaszerbekezds"/>
              <w:spacing w:line="276" w:lineRule="auto"/>
              <w:ind w:left="113" w:right="284"/>
              <w:rPr>
                <w:rFonts w:ascii="Arial" w:hAnsi="Arial" w:cs="Arial"/>
                <w:b/>
                <w:i/>
                <w:sz w:val="16"/>
                <w:szCs w:val="16"/>
              </w:rPr>
            </w:pPr>
            <w:r w:rsidRPr="00123A5B">
              <w:rPr>
                <w:rFonts w:ascii="Arial" w:hAnsi="Arial" w:cs="Arial"/>
                <w:b/>
                <w:sz w:val="16"/>
                <w:szCs w:val="16"/>
              </w:rPr>
              <w:t>Előző naptári évben megszerzett bevétel nettó összege:</w:t>
            </w:r>
          </w:p>
        </w:tc>
        <w:tc>
          <w:tcPr>
            <w:tcW w:w="443"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507" w:type="pct"/>
            <w:textDirection w:val="btLr"/>
          </w:tcPr>
          <w:p w:rsidR="005F1829" w:rsidRDefault="005F1829" w:rsidP="005D358B">
            <w:pPr>
              <w:pStyle w:val="Listaszerbekezds"/>
              <w:spacing w:line="276" w:lineRule="auto"/>
              <w:ind w:left="113" w:right="284"/>
              <w:jc w:val="both"/>
              <w:rPr>
                <w:rFonts w:ascii="Arial" w:hAnsi="Arial" w:cs="Arial"/>
                <w:b/>
                <w:sz w:val="16"/>
                <w:szCs w:val="16"/>
              </w:rPr>
            </w:pPr>
          </w:p>
        </w:tc>
        <w:tc>
          <w:tcPr>
            <w:tcW w:w="666"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8"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7" w:type="pct"/>
            <w:textDirection w:val="btLr"/>
          </w:tcPr>
          <w:p w:rsidR="00FF0DB4" w:rsidRDefault="00FF0DB4">
            <w:pPr>
              <w:pStyle w:val="Listaszerbekezds"/>
              <w:spacing w:line="276" w:lineRule="auto"/>
              <w:ind w:left="113" w:right="284"/>
              <w:jc w:val="both"/>
              <w:rPr>
                <w:rFonts w:ascii="Arial" w:hAnsi="Arial" w:cs="Arial"/>
                <w:sz w:val="16"/>
                <w:szCs w:val="16"/>
              </w:rPr>
            </w:pPr>
          </w:p>
        </w:tc>
        <w:tc>
          <w:tcPr>
            <w:tcW w:w="701" w:type="pct"/>
            <w:textDirection w:val="btLr"/>
          </w:tcPr>
          <w:p w:rsidR="00FF0DB4" w:rsidRDefault="00FF0DB4">
            <w:pPr>
              <w:pStyle w:val="Listaszerbekezds"/>
              <w:spacing w:line="276" w:lineRule="auto"/>
              <w:ind w:left="113" w:right="284"/>
              <w:jc w:val="both"/>
              <w:rPr>
                <w:rFonts w:ascii="Arial" w:hAnsi="Arial" w:cs="Arial"/>
                <w:sz w:val="16"/>
                <w:szCs w:val="16"/>
              </w:rPr>
            </w:pPr>
          </w:p>
        </w:tc>
      </w:tr>
      <w:tr w:rsidR="00E83631" w:rsidTr="002B238E">
        <w:trPr>
          <w:cantSplit/>
          <w:trHeight w:val="271"/>
        </w:trPr>
        <w:tc>
          <w:tcPr>
            <w:tcW w:w="1387" w:type="pct"/>
          </w:tcPr>
          <w:p w:rsidR="00E83631" w:rsidRPr="002B238E" w:rsidRDefault="00123A5B" w:rsidP="005D358B">
            <w:pPr>
              <w:pStyle w:val="Listaszerbekezds"/>
              <w:spacing w:line="276" w:lineRule="auto"/>
              <w:ind w:left="113" w:right="284"/>
              <w:rPr>
                <w:rFonts w:ascii="Arial" w:hAnsi="Arial" w:cs="Arial"/>
                <w:b/>
                <w:sz w:val="16"/>
                <w:szCs w:val="16"/>
              </w:rPr>
            </w:pPr>
            <w:r w:rsidRPr="00123A5B">
              <w:rPr>
                <w:rFonts w:ascii="Arial" w:hAnsi="Arial" w:cs="Arial"/>
                <w:sz w:val="16"/>
                <w:szCs w:val="16"/>
              </w:rPr>
              <w:t>- rendszeres (pl. jövedelem):</w:t>
            </w:r>
          </w:p>
        </w:tc>
        <w:tc>
          <w:tcPr>
            <w:tcW w:w="443"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507" w:type="pct"/>
            <w:textDirection w:val="btLr"/>
          </w:tcPr>
          <w:p w:rsidR="005F1829" w:rsidRDefault="005F1829" w:rsidP="005D358B">
            <w:pPr>
              <w:pStyle w:val="Listaszerbekezds"/>
              <w:spacing w:line="276" w:lineRule="auto"/>
              <w:ind w:left="113" w:right="284"/>
              <w:jc w:val="both"/>
              <w:rPr>
                <w:rFonts w:ascii="Arial" w:hAnsi="Arial" w:cs="Arial"/>
                <w:b/>
                <w:sz w:val="16"/>
                <w:szCs w:val="16"/>
              </w:rPr>
            </w:pPr>
          </w:p>
        </w:tc>
        <w:tc>
          <w:tcPr>
            <w:tcW w:w="666"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8"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7" w:type="pct"/>
            <w:textDirection w:val="btLr"/>
          </w:tcPr>
          <w:p w:rsidR="00FF0DB4" w:rsidRDefault="00FF0DB4">
            <w:pPr>
              <w:pStyle w:val="Listaszerbekezds"/>
              <w:spacing w:line="276" w:lineRule="auto"/>
              <w:ind w:left="113" w:right="284"/>
              <w:jc w:val="both"/>
              <w:rPr>
                <w:rFonts w:ascii="Arial" w:hAnsi="Arial" w:cs="Arial"/>
                <w:sz w:val="16"/>
                <w:szCs w:val="16"/>
              </w:rPr>
            </w:pPr>
          </w:p>
        </w:tc>
        <w:tc>
          <w:tcPr>
            <w:tcW w:w="701" w:type="pct"/>
            <w:textDirection w:val="btLr"/>
          </w:tcPr>
          <w:p w:rsidR="00FF0DB4" w:rsidRDefault="00FF0DB4">
            <w:pPr>
              <w:pStyle w:val="Listaszerbekezds"/>
              <w:spacing w:line="276" w:lineRule="auto"/>
              <w:ind w:left="113" w:right="284"/>
              <w:jc w:val="both"/>
              <w:rPr>
                <w:rFonts w:ascii="Arial" w:hAnsi="Arial" w:cs="Arial"/>
                <w:sz w:val="16"/>
                <w:szCs w:val="16"/>
              </w:rPr>
            </w:pPr>
          </w:p>
        </w:tc>
      </w:tr>
      <w:tr w:rsidR="00E83631" w:rsidTr="002B238E">
        <w:trPr>
          <w:cantSplit/>
          <w:trHeight w:val="563"/>
        </w:trPr>
        <w:tc>
          <w:tcPr>
            <w:tcW w:w="1387" w:type="pct"/>
          </w:tcPr>
          <w:p w:rsidR="00E83631" w:rsidRPr="002B238E" w:rsidRDefault="00123A5B" w:rsidP="005D358B">
            <w:pPr>
              <w:pStyle w:val="Listaszerbekezds"/>
              <w:spacing w:line="276" w:lineRule="auto"/>
              <w:ind w:left="113" w:right="284"/>
              <w:rPr>
                <w:rFonts w:ascii="Arial" w:hAnsi="Arial" w:cs="Arial"/>
                <w:sz w:val="16"/>
                <w:szCs w:val="16"/>
              </w:rPr>
            </w:pPr>
            <w:r w:rsidRPr="00123A5B">
              <w:rPr>
                <w:rFonts w:ascii="Arial" w:hAnsi="Arial" w:cs="Arial"/>
                <w:sz w:val="16"/>
                <w:szCs w:val="16"/>
              </w:rPr>
              <w:t>- rendkívüli (pl. örökség, nyeremény):</w:t>
            </w:r>
          </w:p>
        </w:tc>
        <w:tc>
          <w:tcPr>
            <w:tcW w:w="443"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507" w:type="pct"/>
            <w:textDirection w:val="btLr"/>
          </w:tcPr>
          <w:p w:rsidR="005F1829" w:rsidRDefault="005F1829" w:rsidP="005D358B">
            <w:pPr>
              <w:pStyle w:val="Listaszerbekezds"/>
              <w:spacing w:line="276" w:lineRule="auto"/>
              <w:ind w:left="113" w:right="284"/>
              <w:jc w:val="both"/>
              <w:rPr>
                <w:rFonts w:ascii="Arial" w:hAnsi="Arial" w:cs="Arial"/>
                <w:b/>
                <w:sz w:val="16"/>
                <w:szCs w:val="16"/>
              </w:rPr>
            </w:pPr>
          </w:p>
        </w:tc>
        <w:tc>
          <w:tcPr>
            <w:tcW w:w="666"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8" w:type="pct"/>
            <w:textDirection w:val="btLr"/>
          </w:tcPr>
          <w:p w:rsidR="005F1829" w:rsidRDefault="005F1829" w:rsidP="005D358B">
            <w:pPr>
              <w:pStyle w:val="Listaszerbekezds"/>
              <w:spacing w:line="276" w:lineRule="auto"/>
              <w:ind w:left="113" w:right="284"/>
              <w:jc w:val="both"/>
              <w:rPr>
                <w:rFonts w:ascii="Arial" w:hAnsi="Arial" w:cs="Arial"/>
                <w:sz w:val="16"/>
                <w:szCs w:val="16"/>
              </w:rPr>
            </w:pPr>
          </w:p>
        </w:tc>
        <w:tc>
          <w:tcPr>
            <w:tcW w:w="647" w:type="pct"/>
            <w:textDirection w:val="btLr"/>
          </w:tcPr>
          <w:p w:rsidR="00FF0DB4" w:rsidRDefault="00FF0DB4">
            <w:pPr>
              <w:pStyle w:val="Listaszerbekezds"/>
              <w:spacing w:line="276" w:lineRule="auto"/>
              <w:ind w:left="113" w:right="284"/>
              <w:jc w:val="both"/>
              <w:rPr>
                <w:rFonts w:ascii="Arial" w:hAnsi="Arial" w:cs="Arial"/>
                <w:sz w:val="16"/>
                <w:szCs w:val="16"/>
              </w:rPr>
            </w:pPr>
          </w:p>
        </w:tc>
        <w:tc>
          <w:tcPr>
            <w:tcW w:w="701" w:type="pct"/>
            <w:textDirection w:val="btLr"/>
          </w:tcPr>
          <w:p w:rsidR="00FF0DB4" w:rsidRDefault="00FF0DB4">
            <w:pPr>
              <w:pStyle w:val="Listaszerbekezds"/>
              <w:spacing w:line="276" w:lineRule="auto"/>
              <w:ind w:left="113" w:right="284"/>
              <w:jc w:val="both"/>
              <w:rPr>
                <w:rFonts w:ascii="Arial" w:hAnsi="Arial" w:cs="Arial"/>
                <w:sz w:val="16"/>
                <w:szCs w:val="16"/>
              </w:rPr>
            </w:pPr>
          </w:p>
        </w:tc>
      </w:tr>
    </w:tbl>
    <w:p w:rsidR="00FC6DDE" w:rsidRDefault="00FC6DDE" w:rsidP="005D358B">
      <w:pPr>
        <w:pStyle w:val="Listaszerbekezds"/>
        <w:spacing w:line="276" w:lineRule="auto"/>
        <w:ind w:left="-142" w:right="284"/>
        <w:jc w:val="both"/>
        <w:rPr>
          <w:rFonts w:ascii="Arial" w:hAnsi="Arial" w:cs="Arial"/>
          <w:b/>
          <w:color w:val="365F91" w:themeColor="accent1" w:themeShade="BF"/>
          <w:sz w:val="20"/>
          <w:szCs w:val="20"/>
        </w:rPr>
      </w:pPr>
    </w:p>
    <w:p w:rsidR="007350A3" w:rsidRDefault="007350A3" w:rsidP="007350A3">
      <w:pPr>
        <w:spacing w:line="276" w:lineRule="auto"/>
        <w:ind w:right="-1"/>
        <w:jc w:val="both"/>
        <w:rPr>
          <w:rFonts w:ascii="Arial" w:hAnsi="Arial" w:cs="Arial"/>
          <w:sz w:val="20"/>
        </w:rPr>
      </w:pPr>
      <w:r>
        <w:rPr>
          <w:rFonts w:ascii="Arial" w:hAnsi="Arial" w:cs="Arial"/>
          <w:sz w:val="20"/>
        </w:rPr>
        <w:t>Az adatokat rögzítette: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7350A3" w:rsidTr="007C6699">
        <w:tc>
          <w:tcPr>
            <w:tcW w:w="3510" w:type="dxa"/>
          </w:tcPr>
          <w:p w:rsidR="007350A3" w:rsidRDefault="007350A3" w:rsidP="007C6699">
            <w:pPr>
              <w:spacing w:line="276" w:lineRule="auto"/>
              <w:jc w:val="center"/>
              <w:rPr>
                <w:rFonts w:ascii="Arial" w:hAnsi="Arial" w:cs="Arial"/>
                <w:sz w:val="20"/>
              </w:rPr>
            </w:pPr>
            <w:r>
              <w:rPr>
                <w:rFonts w:ascii="Arial" w:hAnsi="Arial" w:cs="Arial"/>
                <w:sz w:val="20"/>
              </w:rPr>
              <w:t>név olvashatóan:</w:t>
            </w:r>
          </w:p>
        </w:tc>
        <w:tc>
          <w:tcPr>
            <w:tcW w:w="6344" w:type="dxa"/>
          </w:tcPr>
          <w:p w:rsidR="007350A3" w:rsidRDefault="007350A3" w:rsidP="007C6699">
            <w:pPr>
              <w:spacing w:line="276" w:lineRule="auto"/>
              <w:jc w:val="both"/>
              <w:rPr>
                <w:rFonts w:ascii="Arial" w:hAnsi="Arial" w:cs="Arial"/>
                <w:sz w:val="20"/>
              </w:rPr>
            </w:pPr>
            <w:r>
              <w:rPr>
                <w:rFonts w:ascii="Arial" w:hAnsi="Arial" w:cs="Arial"/>
                <w:sz w:val="20"/>
              </w:rPr>
              <w:t>…………………………………………………………………..</w:t>
            </w:r>
          </w:p>
        </w:tc>
      </w:tr>
      <w:tr w:rsidR="007350A3" w:rsidTr="007C6699">
        <w:tc>
          <w:tcPr>
            <w:tcW w:w="3510" w:type="dxa"/>
          </w:tcPr>
          <w:p w:rsidR="007350A3" w:rsidRDefault="007350A3" w:rsidP="007C6699">
            <w:pPr>
              <w:spacing w:line="276" w:lineRule="auto"/>
              <w:jc w:val="center"/>
              <w:rPr>
                <w:rFonts w:ascii="Arial" w:hAnsi="Arial" w:cs="Arial"/>
                <w:sz w:val="20"/>
              </w:rPr>
            </w:pPr>
            <w:r>
              <w:rPr>
                <w:rFonts w:ascii="Arial" w:hAnsi="Arial" w:cs="Arial"/>
                <w:sz w:val="20"/>
              </w:rPr>
              <w:t>aláírás:</w:t>
            </w:r>
          </w:p>
        </w:tc>
        <w:tc>
          <w:tcPr>
            <w:tcW w:w="6344" w:type="dxa"/>
          </w:tcPr>
          <w:p w:rsidR="007350A3" w:rsidRDefault="007350A3" w:rsidP="007C6699">
            <w:pPr>
              <w:spacing w:line="276" w:lineRule="auto"/>
              <w:jc w:val="both"/>
              <w:rPr>
                <w:rFonts w:ascii="Arial" w:hAnsi="Arial" w:cs="Arial"/>
                <w:sz w:val="20"/>
              </w:rPr>
            </w:pPr>
            <w:r>
              <w:rPr>
                <w:rFonts w:ascii="Arial" w:hAnsi="Arial" w:cs="Arial"/>
                <w:sz w:val="20"/>
              </w:rPr>
              <w:t>…………………………………………………………………..</w:t>
            </w:r>
          </w:p>
        </w:tc>
      </w:tr>
      <w:tr w:rsidR="007350A3" w:rsidTr="007C6699">
        <w:tc>
          <w:tcPr>
            <w:tcW w:w="3510" w:type="dxa"/>
          </w:tcPr>
          <w:p w:rsidR="007350A3" w:rsidRDefault="007350A3" w:rsidP="007C6699">
            <w:pPr>
              <w:spacing w:line="276" w:lineRule="auto"/>
              <w:jc w:val="center"/>
              <w:rPr>
                <w:rFonts w:ascii="Arial" w:hAnsi="Arial" w:cs="Arial"/>
                <w:sz w:val="20"/>
              </w:rPr>
            </w:pPr>
            <w:r>
              <w:rPr>
                <w:rFonts w:ascii="Arial" w:hAnsi="Arial" w:cs="Arial"/>
                <w:sz w:val="20"/>
              </w:rPr>
              <w:t>dátum:</w:t>
            </w:r>
          </w:p>
        </w:tc>
        <w:tc>
          <w:tcPr>
            <w:tcW w:w="6344" w:type="dxa"/>
          </w:tcPr>
          <w:p w:rsidR="007350A3" w:rsidRDefault="007350A3" w:rsidP="007C6699">
            <w:pPr>
              <w:spacing w:line="276" w:lineRule="auto"/>
              <w:jc w:val="both"/>
              <w:rPr>
                <w:rFonts w:ascii="Arial" w:hAnsi="Arial" w:cs="Arial"/>
                <w:sz w:val="20"/>
              </w:rPr>
            </w:pPr>
            <w:r>
              <w:rPr>
                <w:rFonts w:ascii="Arial" w:hAnsi="Arial" w:cs="Arial"/>
                <w:sz w:val="20"/>
              </w:rPr>
              <w:t>…………………………………………………………………..</w:t>
            </w:r>
          </w:p>
        </w:tc>
      </w:tr>
    </w:tbl>
    <w:p w:rsidR="00065BA7" w:rsidRDefault="00065BA7" w:rsidP="005D358B">
      <w:pPr>
        <w:spacing w:line="276" w:lineRule="auto"/>
        <w:rPr>
          <w:rFonts w:ascii="Arial" w:hAnsi="Arial" w:cs="Arial"/>
          <w:b/>
          <w:color w:val="365F91" w:themeColor="accent1" w:themeShade="BF"/>
          <w:sz w:val="20"/>
          <w:szCs w:val="20"/>
        </w:rPr>
      </w:pPr>
    </w:p>
    <w:p w:rsidR="00F15B7D" w:rsidRPr="003D4D69" w:rsidRDefault="00F15B7D" w:rsidP="005D358B">
      <w:pPr>
        <w:pStyle w:val="Listaszerbekezds"/>
        <w:spacing w:line="276" w:lineRule="auto"/>
        <w:ind w:left="-142" w:right="284"/>
        <w:jc w:val="center"/>
        <w:rPr>
          <w:rFonts w:ascii="Arial" w:hAnsi="Arial" w:cs="Arial"/>
          <w:b/>
          <w:sz w:val="20"/>
          <w:szCs w:val="20"/>
        </w:rPr>
      </w:pPr>
      <w:bookmarkStart w:id="91" w:name="_GoBack"/>
      <w:bookmarkEnd w:id="91"/>
      <w:r>
        <w:rPr>
          <w:rFonts w:ascii="Arial" w:hAnsi="Arial" w:cs="Arial"/>
          <w:b/>
          <w:sz w:val="20"/>
          <w:szCs w:val="20"/>
        </w:rPr>
        <w:t>15</w:t>
      </w:r>
      <w:r w:rsidRPr="003D4D69">
        <w:rPr>
          <w:rFonts w:ascii="Arial" w:hAnsi="Arial" w:cs="Arial"/>
          <w:b/>
          <w:sz w:val="20"/>
          <w:szCs w:val="20"/>
        </w:rPr>
        <w:t>. sz. melléklet</w:t>
      </w:r>
    </w:p>
    <w:p w:rsidR="005F1829" w:rsidRDefault="00F15B7D" w:rsidP="005D358B">
      <w:pPr>
        <w:pStyle w:val="Listaszerbekezds"/>
        <w:spacing w:line="276" w:lineRule="auto"/>
        <w:ind w:left="-142" w:right="284"/>
        <w:jc w:val="center"/>
        <w:rPr>
          <w:rFonts w:ascii="Arial" w:hAnsi="Arial" w:cs="Arial"/>
          <w:b/>
          <w:sz w:val="20"/>
          <w:szCs w:val="20"/>
        </w:rPr>
      </w:pPr>
      <w:r w:rsidRPr="003D4D69">
        <w:rPr>
          <w:rFonts w:ascii="Arial" w:hAnsi="Arial" w:cs="Arial"/>
          <w:sz w:val="20"/>
          <w:szCs w:val="20"/>
        </w:rPr>
        <w:t>A Pmt. 9/A. § (2) bekezdése, 16. § (3) bekezdése és a 16/A. § (1) bekezdés a) pont ac) alpontja szerinti</w:t>
      </w:r>
      <w:r w:rsidRPr="00F77182">
        <w:rPr>
          <w:rStyle w:val="Lbjegyzet-hivatkozs"/>
          <w:rFonts w:ascii="Arial" w:hAnsi="Arial" w:cs="Arial"/>
          <w:color w:val="365F91" w:themeColor="accent1" w:themeShade="BF"/>
          <w:sz w:val="20"/>
          <w:szCs w:val="20"/>
        </w:rPr>
        <w:footnoteReference w:id="83"/>
      </w:r>
      <w:r w:rsidRPr="00F77182">
        <w:rPr>
          <w:rFonts w:ascii="Arial" w:hAnsi="Arial" w:cs="Arial"/>
          <w:b/>
          <w:color w:val="365F91" w:themeColor="accent1" w:themeShade="BF"/>
          <w:sz w:val="20"/>
          <w:szCs w:val="20"/>
        </w:rPr>
        <w:t xml:space="preserve"> </w:t>
      </w:r>
      <w:r>
        <w:rPr>
          <w:rFonts w:ascii="Arial" w:hAnsi="Arial" w:cs="Arial"/>
          <w:b/>
          <w:sz w:val="20"/>
          <w:szCs w:val="20"/>
        </w:rPr>
        <w:t>vagyon forrását igazoló nyilatkozat</w:t>
      </w:r>
    </w:p>
    <w:p w:rsidR="005F1829" w:rsidRDefault="00F15B7D" w:rsidP="005D358B">
      <w:pPr>
        <w:pStyle w:val="Listaszerbekezds"/>
        <w:spacing w:line="276" w:lineRule="auto"/>
        <w:ind w:left="-142" w:right="284"/>
        <w:jc w:val="center"/>
        <w:rPr>
          <w:rFonts w:ascii="Arial" w:hAnsi="Arial" w:cs="Arial"/>
          <w:b/>
          <w:color w:val="365F91" w:themeColor="accent1" w:themeShade="BF"/>
          <w:sz w:val="20"/>
          <w:szCs w:val="20"/>
        </w:rPr>
      </w:pPr>
      <w:r>
        <w:rPr>
          <w:rFonts w:ascii="Arial" w:hAnsi="Arial" w:cs="Arial"/>
          <w:b/>
          <w:color w:val="365F91" w:themeColor="accent1" w:themeShade="BF"/>
          <w:sz w:val="20"/>
          <w:szCs w:val="20"/>
        </w:rPr>
        <w:t>JOGI SZEMÉLY VAGY JOGI SZEMÉLYISÉGGEL NEM RENDELKEZŐ SZERVEZET ÜGYFÉL TÖLTI KI!</w:t>
      </w:r>
    </w:p>
    <w:p w:rsidR="00FF0DB4" w:rsidRDefault="00FF0DB4">
      <w:pPr>
        <w:spacing w:line="276" w:lineRule="auto"/>
        <w:ind w:right="284"/>
        <w:jc w:val="both"/>
        <w:rPr>
          <w:rFonts w:ascii="Arial" w:hAnsi="Arial" w:cs="Arial"/>
          <w:b/>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F15B7D" w:rsidRPr="008542DA" w:rsidTr="00F15B7D">
        <w:tc>
          <w:tcPr>
            <w:tcW w:w="9464" w:type="dxa"/>
          </w:tcPr>
          <w:p w:rsidR="00FF0DB4" w:rsidRDefault="00123A5B">
            <w:pPr>
              <w:spacing w:line="276" w:lineRule="auto"/>
              <w:ind w:right="284"/>
              <w:jc w:val="both"/>
              <w:rPr>
                <w:rFonts w:ascii="Arial" w:hAnsi="Arial" w:cs="Arial"/>
                <w:sz w:val="20"/>
                <w:szCs w:val="20"/>
              </w:rPr>
            </w:pPr>
            <w:r w:rsidRPr="00123A5B">
              <w:rPr>
                <w:rFonts w:ascii="Arial" w:hAnsi="Arial" w:cs="Arial"/>
                <w:sz w:val="20"/>
                <w:szCs w:val="20"/>
              </w:rPr>
              <w:t>Jogi személy vagy jogi személyiséggel nem rendelkező szervezet esetén:</w:t>
            </w:r>
          </w:p>
          <w:p w:rsidR="00FF0DB4" w:rsidRDefault="00FF0DB4">
            <w:pPr>
              <w:spacing w:line="276" w:lineRule="auto"/>
              <w:ind w:right="284"/>
              <w:jc w:val="both"/>
              <w:rPr>
                <w:rFonts w:ascii="Arial" w:hAnsi="Arial" w:cs="Arial"/>
                <w:sz w:val="20"/>
                <w:szCs w:val="20"/>
              </w:rPr>
            </w:pPr>
          </w:p>
        </w:tc>
      </w:tr>
      <w:tr w:rsidR="00F15B7D" w:rsidRPr="008542DA" w:rsidTr="00F15B7D">
        <w:tc>
          <w:tcPr>
            <w:tcW w:w="9464" w:type="dxa"/>
          </w:tcPr>
          <w:p w:rsidR="00F15B7D" w:rsidRPr="007D2617" w:rsidRDefault="00123A5B" w:rsidP="005D358B">
            <w:pPr>
              <w:spacing w:line="276" w:lineRule="auto"/>
              <w:ind w:right="284"/>
              <w:jc w:val="both"/>
              <w:rPr>
                <w:rFonts w:ascii="Arial" w:hAnsi="Arial" w:cs="Arial"/>
                <w:sz w:val="20"/>
                <w:szCs w:val="20"/>
              </w:rPr>
            </w:pPr>
            <w:r w:rsidRPr="00123A5B">
              <w:rPr>
                <w:rFonts w:ascii="Arial" w:hAnsi="Arial" w:cs="Arial"/>
                <w:sz w:val="20"/>
                <w:szCs w:val="20"/>
              </w:rPr>
              <w:t>Név vagy rövidített név:</w:t>
            </w:r>
          </w:p>
        </w:tc>
      </w:tr>
      <w:tr w:rsidR="00F15B7D" w:rsidRPr="008542DA" w:rsidTr="00F15B7D">
        <w:tc>
          <w:tcPr>
            <w:tcW w:w="9464" w:type="dxa"/>
          </w:tcPr>
          <w:p w:rsidR="00F15B7D" w:rsidRPr="007D2617" w:rsidRDefault="00123A5B" w:rsidP="005D358B">
            <w:pPr>
              <w:spacing w:line="276" w:lineRule="auto"/>
              <w:ind w:right="284"/>
              <w:jc w:val="both"/>
              <w:rPr>
                <w:rFonts w:ascii="Arial" w:hAnsi="Arial" w:cs="Arial"/>
                <w:sz w:val="20"/>
                <w:szCs w:val="20"/>
              </w:rPr>
            </w:pPr>
            <w:r w:rsidRPr="00123A5B">
              <w:rPr>
                <w:rFonts w:ascii="Arial" w:hAnsi="Arial" w:cs="Arial"/>
                <w:sz w:val="20"/>
                <w:szCs w:val="20"/>
              </w:rPr>
              <w:t>Székhely:</w:t>
            </w:r>
          </w:p>
        </w:tc>
      </w:tr>
      <w:tr w:rsidR="00F15B7D" w:rsidRPr="008542DA" w:rsidTr="00F15B7D">
        <w:tc>
          <w:tcPr>
            <w:tcW w:w="9464" w:type="dxa"/>
          </w:tcPr>
          <w:p w:rsidR="00F15B7D" w:rsidRPr="007D2617" w:rsidRDefault="00123A5B" w:rsidP="005D358B">
            <w:pPr>
              <w:spacing w:line="276" w:lineRule="auto"/>
              <w:ind w:right="284"/>
              <w:jc w:val="both"/>
              <w:rPr>
                <w:rFonts w:ascii="Arial" w:hAnsi="Arial" w:cs="Arial"/>
                <w:sz w:val="20"/>
                <w:szCs w:val="20"/>
              </w:rPr>
            </w:pPr>
            <w:r w:rsidRPr="00123A5B">
              <w:rPr>
                <w:rFonts w:ascii="Arial" w:hAnsi="Arial" w:cs="Arial"/>
                <w:sz w:val="20"/>
                <w:szCs w:val="20"/>
              </w:rPr>
              <w:t>A nyilatkozatot tevő, képviseletre jogosult személy neve, beosztása:</w:t>
            </w:r>
          </w:p>
        </w:tc>
      </w:tr>
    </w:tbl>
    <w:p w:rsidR="00F15B7D" w:rsidRDefault="00F15B7D" w:rsidP="005D358B">
      <w:pPr>
        <w:spacing w:line="276" w:lineRule="auto"/>
        <w:ind w:right="284"/>
        <w:jc w:val="both"/>
        <w:rPr>
          <w:rFonts w:ascii="Arial" w:hAnsi="Arial" w:cs="Arial"/>
          <w:sz w:val="20"/>
          <w:szCs w:val="20"/>
        </w:rPr>
      </w:pPr>
    </w:p>
    <w:p w:rsidR="005F1829" w:rsidRDefault="00F15B7D" w:rsidP="005D358B">
      <w:pPr>
        <w:spacing w:line="276" w:lineRule="auto"/>
        <w:ind w:right="284"/>
        <w:jc w:val="both"/>
        <w:rPr>
          <w:rFonts w:ascii="Arial" w:hAnsi="Arial" w:cs="Arial"/>
          <w:sz w:val="20"/>
          <w:szCs w:val="20"/>
        </w:rPr>
      </w:pPr>
      <w:r>
        <w:rPr>
          <w:rFonts w:ascii="Arial" w:hAnsi="Arial" w:cs="Arial"/>
          <w:sz w:val="20"/>
          <w:szCs w:val="20"/>
        </w:rPr>
        <w:t>A vagyon forrására vonatkozó információk:</w:t>
      </w:r>
    </w:p>
    <w:p w:rsidR="005F1829" w:rsidRDefault="005F1829" w:rsidP="005D358B">
      <w:pPr>
        <w:spacing w:line="276" w:lineRule="auto"/>
        <w:ind w:right="284"/>
        <w:jc w:val="both"/>
        <w:rPr>
          <w:rFonts w:ascii="Arial" w:hAnsi="Arial" w:cs="Arial"/>
          <w:color w:val="365F91" w:themeColor="accent1" w:themeShade="BF"/>
          <w:sz w:val="20"/>
          <w:szCs w:val="20"/>
        </w:rPr>
      </w:pPr>
    </w:p>
    <w:p w:rsidR="005F1829" w:rsidRDefault="00F15B7D" w:rsidP="005D358B">
      <w:pPr>
        <w:spacing w:line="276" w:lineRule="auto"/>
        <w:ind w:right="284"/>
        <w:jc w:val="both"/>
        <w:rPr>
          <w:rFonts w:ascii="Arial" w:hAnsi="Arial" w:cs="Arial"/>
          <w:color w:val="365F91" w:themeColor="accent1" w:themeShade="BF"/>
          <w:sz w:val="20"/>
          <w:szCs w:val="20"/>
        </w:rPr>
      </w:pPr>
      <w:r w:rsidRPr="00F77182">
        <w:rPr>
          <w:rFonts w:ascii="Arial" w:hAnsi="Arial" w:cs="Arial"/>
          <w:color w:val="365F91" w:themeColor="accent1" w:themeShade="BF"/>
          <w:sz w:val="20"/>
          <w:szCs w:val="20"/>
        </w:rPr>
        <w:t>Kérjük a táblázat megfelelő cellájában X-szel jelölni az Ön tulajdonában lévő, az első oszlopban megjelölt vagyonelemek becsült piaci összértékét (soronként legfeljebb egy X tehető).</w:t>
      </w:r>
    </w:p>
    <w:p w:rsidR="00FF0DB4" w:rsidRDefault="00FF0DB4">
      <w:pPr>
        <w:spacing w:line="276" w:lineRule="auto"/>
        <w:ind w:right="284"/>
        <w:jc w:val="both"/>
        <w:rPr>
          <w:rFonts w:ascii="Arial" w:hAnsi="Arial" w:cs="Arial"/>
          <w:bCs/>
          <w:color w:val="365F91" w:themeColor="accent1" w:themeShade="BF"/>
          <w:sz w:val="20"/>
          <w:szCs w:val="20"/>
        </w:rPr>
      </w:pPr>
    </w:p>
    <w:p w:rsidR="00FF0DB4" w:rsidRDefault="00F15B7D">
      <w:pPr>
        <w:pStyle w:val="Kpalrs"/>
        <w:keepNext/>
        <w:spacing w:line="276" w:lineRule="auto"/>
        <w:jc w:val="right"/>
        <w:rPr>
          <w:rFonts w:ascii="Arial" w:hAnsi="Arial" w:cs="Arial"/>
          <w:color w:val="000000" w:themeColor="text1"/>
        </w:rPr>
      </w:pPr>
      <w:r w:rsidRPr="00B21FAD">
        <w:rPr>
          <w:rFonts w:ascii="Arial" w:hAnsi="Arial" w:cs="Arial"/>
          <w:color w:val="000000" w:themeColor="text1"/>
        </w:rPr>
        <w:t>millió Ft</w:t>
      </w:r>
    </w:p>
    <w:tbl>
      <w:tblPr>
        <w:tblStyle w:val="Rcsostblzat"/>
        <w:tblW w:w="5000" w:type="pct"/>
        <w:tblLook w:val="04A0"/>
      </w:tblPr>
      <w:tblGrid>
        <w:gridCol w:w="2734"/>
        <w:gridCol w:w="874"/>
        <w:gridCol w:w="999"/>
        <w:gridCol w:w="1313"/>
        <w:gridCol w:w="1277"/>
        <w:gridCol w:w="1275"/>
        <w:gridCol w:w="1382"/>
      </w:tblGrid>
      <w:tr w:rsidR="00843BD3" w:rsidTr="00AE70E3">
        <w:trPr>
          <w:cantSplit/>
          <w:trHeight w:val="274"/>
        </w:trPr>
        <w:tc>
          <w:tcPr>
            <w:tcW w:w="1387" w:type="pct"/>
          </w:tcPr>
          <w:p w:rsidR="00FF0DB4" w:rsidRDefault="00123A5B">
            <w:pPr>
              <w:pStyle w:val="Listaszerbekezds"/>
              <w:spacing w:line="276" w:lineRule="auto"/>
              <w:ind w:left="113" w:right="284"/>
              <w:jc w:val="center"/>
              <w:rPr>
                <w:rFonts w:ascii="Arial" w:hAnsi="Arial" w:cs="Arial"/>
                <w:sz w:val="20"/>
                <w:szCs w:val="20"/>
              </w:rPr>
            </w:pPr>
            <w:r w:rsidRPr="00123A5B">
              <w:rPr>
                <w:rFonts w:ascii="Arial" w:hAnsi="Arial" w:cs="Arial"/>
                <w:b/>
                <w:sz w:val="20"/>
                <w:szCs w:val="20"/>
              </w:rPr>
              <w:t>Vagyontípus</w:t>
            </w:r>
          </w:p>
        </w:tc>
        <w:tc>
          <w:tcPr>
            <w:tcW w:w="443" w:type="pct"/>
          </w:tcPr>
          <w:p w:rsidR="00FF0DB4" w:rsidRDefault="00123A5B">
            <w:pPr>
              <w:pStyle w:val="Listaszerbekezds"/>
              <w:spacing w:line="276" w:lineRule="auto"/>
              <w:ind w:left="0" w:right="284"/>
              <w:jc w:val="center"/>
              <w:rPr>
                <w:rFonts w:ascii="Arial" w:hAnsi="Arial" w:cs="Arial"/>
                <w:b/>
                <w:color w:val="365F91" w:themeColor="accent1" w:themeShade="BF"/>
                <w:sz w:val="20"/>
                <w:szCs w:val="20"/>
              </w:rPr>
            </w:pPr>
            <w:r w:rsidRPr="00123A5B">
              <w:rPr>
                <w:rFonts w:ascii="Arial" w:hAnsi="Arial" w:cs="Arial"/>
                <w:b/>
                <w:sz w:val="20"/>
                <w:szCs w:val="20"/>
              </w:rPr>
              <w:t>3-30</w:t>
            </w:r>
          </w:p>
        </w:tc>
        <w:tc>
          <w:tcPr>
            <w:tcW w:w="507" w:type="pct"/>
          </w:tcPr>
          <w:p w:rsidR="00FF0DB4" w:rsidRDefault="00123A5B">
            <w:pPr>
              <w:pStyle w:val="Listaszerbekezds"/>
              <w:spacing w:line="276" w:lineRule="auto"/>
              <w:ind w:left="0" w:right="284"/>
              <w:jc w:val="center"/>
              <w:rPr>
                <w:rFonts w:ascii="Arial" w:hAnsi="Arial" w:cs="Arial"/>
                <w:b/>
                <w:color w:val="365F91" w:themeColor="accent1" w:themeShade="BF"/>
                <w:sz w:val="20"/>
                <w:szCs w:val="20"/>
              </w:rPr>
            </w:pPr>
            <w:r w:rsidRPr="00123A5B">
              <w:rPr>
                <w:rFonts w:ascii="Arial" w:hAnsi="Arial" w:cs="Arial"/>
                <w:b/>
                <w:sz w:val="20"/>
                <w:szCs w:val="20"/>
              </w:rPr>
              <w:t>30-100</w:t>
            </w:r>
          </w:p>
        </w:tc>
        <w:tc>
          <w:tcPr>
            <w:tcW w:w="666" w:type="pct"/>
          </w:tcPr>
          <w:p w:rsidR="00FF0DB4" w:rsidRDefault="00123A5B">
            <w:pPr>
              <w:pStyle w:val="Listaszerbekezds"/>
              <w:spacing w:line="276" w:lineRule="auto"/>
              <w:ind w:left="0" w:right="284"/>
              <w:jc w:val="center"/>
              <w:rPr>
                <w:rFonts w:ascii="Arial" w:hAnsi="Arial" w:cs="Arial"/>
                <w:b/>
                <w:color w:val="365F91" w:themeColor="accent1" w:themeShade="BF"/>
                <w:sz w:val="20"/>
                <w:szCs w:val="20"/>
              </w:rPr>
            </w:pPr>
            <w:r w:rsidRPr="00123A5B">
              <w:rPr>
                <w:rFonts w:ascii="Arial" w:hAnsi="Arial" w:cs="Arial"/>
                <w:b/>
                <w:sz w:val="20"/>
                <w:szCs w:val="20"/>
              </w:rPr>
              <w:t>100-300</w:t>
            </w:r>
          </w:p>
        </w:tc>
        <w:tc>
          <w:tcPr>
            <w:tcW w:w="648" w:type="pct"/>
          </w:tcPr>
          <w:p w:rsidR="00FF0DB4" w:rsidRDefault="00123A5B">
            <w:pPr>
              <w:pStyle w:val="Listaszerbekezds"/>
              <w:spacing w:line="276" w:lineRule="auto"/>
              <w:ind w:left="0" w:right="284"/>
              <w:rPr>
                <w:rFonts w:ascii="Arial" w:hAnsi="Arial" w:cs="Arial"/>
                <w:b/>
                <w:color w:val="365F91" w:themeColor="accent1" w:themeShade="BF"/>
                <w:sz w:val="20"/>
                <w:szCs w:val="20"/>
              </w:rPr>
            </w:pPr>
            <w:r w:rsidRPr="00123A5B">
              <w:rPr>
                <w:rFonts w:ascii="Arial" w:hAnsi="Arial" w:cs="Arial"/>
                <w:b/>
                <w:sz w:val="20"/>
                <w:szCs w:val="20"/>
              </w:rPr>
              <w:t>300-1000</w:t>
            </w:r>
          </w:p>
        </w:tc>
        <w:tc>
          <w:tcPr>
            <w:tcW w:w="647" w:type="pct"/>
          </w:tcPr>
          <w:p w:rsidR="00FF0DB4" w:rsidRDefault="00123A5B">
            <w:pPr>
              <w:pStyle w:val="Listaszerbekezds"/>
              <w:spacing w:line="276" w:lineRule="auto"/>
              <w:ind w:left="0" w:right="284"/>
              <w:jc w:val="center"/>
              <w:rPr>
                <w:rFonts w:ascii="Arial" w:hAnsi="Arial" w:cs="Arial"/>
                <w:b/>
                <w:color w:val="365F91" w:themeColor="accent1" w:themeShade="BF"/>
                <w:sz w:val="20"/>
                <w:szCs w:val="20"/>
              </w:rPr>
            </w:pPr>
            <w:r w:rsidRPr="00123A5B">
              <w:rPr>
                <w:rFonts w:ascii="Arial" w:hAnsi="Arial" w:cs="Arial"/>
                <w:b/>
                <w:sz w:val="20"/>
                <w:szCs w:val="20"/>
              </w:rPr>
              <w:t>1000-5000</w:t>
            </w:r>
          </w:p>
        </w:tc>
        <w:tc>
          <w:tcPr>
            <w:tcW w:w="701" w:type="pct"/>
          </w:tcPr>
          <w:p w:rsidR="00FF0DB4" w:rsidRDefault="00123A5B">
            <w:pPr>
              <w:pStyle w:val="Listaszerbekezds"/>
              <w:spacing w:line="276" w:lineRule="auto"/>
              <w:ind w:left="0" w:right="284"/>
              <w:jc w:val="center"/>
              <w:rPr>
                <w:rFonts w:ascii="Arial" w:hAnsi="Arial" w:cs="Arial"/>
                <w:b/>
                <w:color w:val="365F91" w:themeColor="accent1" w:themeShade="BF"/>
                <w:sz w:val="20"/>
                <w:szCs w:val="20"/>
              </w:rPr>
            </w:pPr>
            <w:r w:rsidRPr="00123A5B">
              <w:rPr>
                <w:rFonts w:ascii="Arial" w:hAnsi="Arial" w:cs="Arial"/>
                <w:b/>
                <w:sz w:val="20"/>
                <w:szCs w:val="20"/>
              </w:rPr>
              <w:t>5000 felett</w:t>
            </w:r>
          </w:p>
        </w:tc>
      </w:tr>
      <w:tr w:rsidR="00843BD3" w:rsidTr="00AE70E3">
        <w:trPr>
          <w:cantSplit/>
          <w:trHeight w:val="321"/>
        </w:trPr>
        <w:tc>
          <w:tcPr>
            <w:tcW w:w="1387" w:type="pct"/>
          </w:tcPr>
          <w:p w:rsidR="00F15B7D" w:rsidRPr="00F907E5" w:rsidRDefault="00123A5B" w:rsidP="005D358B">
            <w:pPr>
              <w:pStyle w:val="Listaszerbekezds"/>
              <w:spacing w:line="276" w:lineRule="auto"/>
              <w:ind w:left="113" w:right="284"/>
              <w:rPr>
                <w:rFonts w:ascii="Arial" w:hAnsi="Arial" w:cs="Arial"/>
                <w:sz w:val="20"/>
                <w:szCs w:val="20"/>
              </w:rPr>
            </w:pPr>
            <w:r w:rsidRPr="00123A5B">
              <w:rPr>
                <w:rFonts w:ascii="Arial" w:hAnsi="Arial" w:cs="Arial"/>
                <w:sz w:val="20"/>
                <w:szCs w:val="20"/>
              </w:rPr>
              <w:t>Immateriális javak</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r>
      <w:tr w:rsidR="00843BD3" w:rsidTr="00AE70E3">
        <w:trPr>
          <w:cantSplit/>
          <w:trHeight w:val="284"/>
        </w:trPr>
        <w:tc>
          <w:tcPr>
            <w:tcW w:w="1387" w:type="pct"/>
          </w:tcPr>
          <w:p w:rsidR="00F15B7D" w:rsidRPr="00F907E5" w:rsidRDefault="00123A5B" w:rsidP="005D358B">
            <w:pPr>
              <w:pStyle w:val="Listaszerbekezds"/>
              <w:spacing w:line="276" w:lineRule="auto"/>
              <w:ind w:left="113" w:right="284"/>
              <w:rPr>
                <w:rFonts w:ascii="Arial" w:hAnsi="Arial" w:cs="Arial"/>
                <w:sz w:val="20"/>
                <w:szCs w:val="20"/>
              </w:rPr>
            </w:pPr>
            <w:r w:rsidRPr="00123A5B">
              <w:rPr>
                <w:rFonts w:ascii="Arial" w:hAnsi="Arial" w:cs="Arial"/>
                <w:sz w:val="20"/>
                <w:szCs w:val="20"/>
              </w:rPr>
              <w:t>Tárgyi eszközök</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r>
      <w:tr w:rsidR="00843BD3" w:rsidTr="00AE70E3">
        <w:trPr>
          <w:cantSplit/>
          <w:trHeight w:val="215"/>
        </w:trPr>
        <w:tc>
          <w:tcPr>
            <w:tcW w:w="1387" w:type="pct"/>
          </w:tcPr>
          <w:p w:rsidR="00F15B7D" w:rsidRPr="00F907E5" w:rsidRDefault="00123A5B" w:rsidP="005D358B">
            <w:pPr>
              <w:pStyle w:val="Listaszerbekezds"/>
              <w:spacing w:line="276" w:lineRule="auto"/>
              <w:ind w:left="113" w:right="284"/>
              <w:rPr>
                <w:rFonts w:ascii="Arial" w:hAnsi="Arial" w:cs="Arial"/>
                <w:sz w:val="20"/>
                <w:szCs w:val="20"/>
              </w:rPr>
            </w:pPr>
            <w:r w:rsidRPr="00123A5B">
              <w:rPr>
                <w:rFonts w:ascii="Arial" w:hAnsi="Arial" w:cs="Arial"/>
                <w:sz w:val="20"/>
                <w:szCs w:val="20"/>
              </w:rPr>
              <w:t>Befektetett pénzügyi eszközök</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r>
      <w:tr w:rsidR="00843BD3" w:rsidTr="00843BD3">
        <w:trPr>
          <w:cantSplit/>
          <w:trHeight w:val="228"/>
        </w:trPr>
        <w:tc>
          <w:tcPr>
            <w:tcW w:w="1387" w:type="pct"/>
          </w:tcPr>
          <w:p w:rsidR="00F15B7D" w:rsidRPr="00F907E5" w:rsidRDefault="00123A5B" w:rsidP="005D358B">
            <w:pPr>
              <w:pStyle w:val="Listaszerbekezds"/>
              <w:spacing w:line="276" w:lineRule="auto"/>
              <w:ind w:left="113" w:right="284"/>
              <w:rPr>
                <w:rFonts w:ascii="Arial" w:hAnsi="Arial" w:cs="Arial"/>
                <w:sz w:val="20"/>
                <w:szCs w:val="20"/>
              </w:rPr>
            </w:pPr>
            <w:r w:rsidRPr="00123A5B">
              <w:rPr>
                <w:rFonts w:ascii="Arial" w:hAnsi="Arial" w:cs="Arial"/>
                <w:sz w:val="20"/>
                <w:szCs w:val="20"/>
              </w:rPr>
              <w:t>Készletek</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r>
      <w:tr w:rsidR="00843BD3" w:rsidTr="00843BD3">
        <w:trPr>
          <w:cantSplit/>
          <w:trHeight w:val="275"/>
        </w:trPr>
        <w:tc>
          <w:tcPr>
            <w:tcW w:w="1387" w:type="pct"/>
          </w:tcPr>
          <w:p w:rsidR="00F15B7D" w:rsidRPr="00F907E5" w:rsidRDefault="00123A5B" w:rsidP="005D358B">
            <w:pPr>
              <w:pStyle w:val="Listaszerbekezds"/>
              <w:spacing w:line="276" w:lineRule="auto"/>
              <w:ind w:left="113" w:right="284"/>
              <w:rPr>
                <w:rFonts w:ascii="Arial" w:hAnsi="Arial" w:cs="Arial"/>
                <w:sz w:val="20"/>
                <w:szCs w:val="20"/>
              </w:rPr>
            </w:pPr>
            <w:r w:rsidRPr="00123A5B">
              <w:rPr>
                <w:rFonts w:ascii="Arial" w:hAnsi="Arial" w:cs="Arial"/>
                <w:sz w:val="20"/>
                <w:szCs w:val="20"/>
              </w:rPr>
              <w:t>Követelések</w:t>
            </w:r>
          </w:p>
        </w:tc>
        <w:tc>
          <w:tcPr>
            <w:tcW w:w="443"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507"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66"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8" w:type="pct"/>
          </w:tcPr>
          <w:p w:rsidR="005F1829" w:rsidRDefault="005F1829" w:rsidP="005D358B">
            <w:pPr>
              <w:pStyle w:val="Listaszerbekezds"/>
              <w:spacing w:line="276" w:lineRule="auto"/>
              <w:ind w:left="0" w:right="284"/>
              <w:jc w:val="both"/>
              <w:rPr>
                <w:rFonts w:ascii="Arial" w:hAnsi="Arial" w:cs="Arial"/>
                <w:b/>
                <w:color w:val="365F91" w:themeColor="accent1" w:themeShade="BF"/>
                <w:sz w:val="20"/>
                <w:szCs w:val="20"/>
              </w:rPr>
            </w:pPr>
          </w:p>
        </w:tc>
        <w:tc>
          <w:tcPr>
            <w:tcW w:w="647"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c>
          <w:tcPr>
            <w:tcW w:w="701" w:type="pct"/>
          </w:tcPr>
          <w:p w:rsidR="00FF0DB4" w:rsidRDefault="00FF0DB4">
            <w:pPr>
              <w:pStyle w:val="Listaszerbekezds"/>
              <w:spacing w:line="276" w:lineRule="auto"/>
              <w:ind w:left="0" w:right="284"/>
              <w:jc w:val="both"/>
              <w:rPr>
                <w:rFonts w:ascii="Arial" w:hAnsi="Arial" w:cs="Arial"/>
                <w:b/>
                <w:color w:val="365F91" w:themeColor="accent1" w:themeShade="BF"/>
                <w:sz w:val="20"/>
                <w:szCs w:val="20"/>
              </w:rPr>
            </w:pPr>
          </w:p>
        </w:tc>
      </w:tr>
      <w:tr w:rsidR="00843BD3" w:rsidTr="00AE70E3">
        <w:trPr>
          <w:cantSplit/>
          <w:trHeight w:val="241"/>
        </w:trPr>
        <w:tc>
          <w:tcPr>
            <w:tcW w:w="1387" w:type="pct"/>
          </w:tcPr>
          <w:p w:rsidR="00F15B7D" w:rsidRPr="00F907E5" w:rsidRDefault="00123A5B" w:rsidP="005D358B">
            <w:pPr>
              <w:pStyle w:val="Listaszerbekezds"/>
              <w:spacing w:line="276" w:lineRule="auto"/>
              <w:ind w:left="113" w:right="284"/>
              <w:rPr>
                <w:rFonts w:ascii="Arial" w:hAnsi="Arial" w:cs="Arial"/>
                <w:sz w:val="20"/>
                <w:szCs w:val="20"/>
              </w:rPr>
            </w:pPr>
            <w:r w:rsidRPr="00123A5B">
              <w:rPr>
                <w:rFonts w:ascii="Arial" w:hAnsi="Arial" w:cs="Arial"/>
                <w:sz w:val="20"/>
                <w:szCs w:val="20"/>
              </w:rPr>
              <w:t>Értékpapírok</w:t>
            </w:r>
          </w:p>
        </w:tc>
        <w:tc>
          <w:tcPr>
            <w:tcW w:w="443" w:type="pct"/>
            <w:textDirection w:val="btLr"/>
          </w:tcPr>
          <w:p w:rsidR="005F1829" w:rsidRDefault="005F1829" w:rsidP="005D358B">
            <w:pPr>
              <w:pStyle w:val="Listaszerbekezds"/>
              <w:spacing w:line="276" w:lineRule="auto"/>
              <w:ind w:left="113" w:right="284"/>
              <w:jc w:val="both"/>
              <w:rPr>
                <w:rFonts w:ascii="Arial" w:hAnsi="Arial" w:cs="Arial"/>
                <w:b/>
                <w:sz w:val="20"/>
                <w:szCs w:val="20"/>
              </w:rPr>
            </w:pPr>
          </w:p>
        </w:tc>
        <w:tc>
          <w:tcPr>
            <w:tcW w:w="507" w:type="pct"/>
            <w:textDirection w:val="btLr"/>
          </w:tcPr>
          <w:p w:rsidR="005F1829" w:rsidRDefault="005F1829" w:rsidP="005D358B">
            <w:pPr>
              <w:pStyle w:val="Listaszerbekezds"/>
              <w:spacing w:line="276" w:lineRule="auto"/>
              <w:ind w:left="113" w:right="284"/>
              <w:jc w:val="both"/>
              <w:rPr>
                <w:rFonts w:ascii="Arial" w:hAnsi="Arial" w:cs="Arial"/>
                <w:b/>
                <w:sz w:val="20"/>
                <w:szCs w:val="20"/>
              </w:rPr>
            </w:pPr>
          </w:p>
        </w:tc>
        <w:tc>
          <w:tcPr>
            <w:tcW w:w="666" w:type="pct"/>
            <w:textDirection w:val="btLr"/>
          </w:tcPr>
          <w:p w:rsidR="005F1829" w:rsidRDefault="005F1829" w:rsidP="005D358B">
            <w:pPr>
              <w:pStyle w:val="Listaszerbekezds"/>
              <w:spacing w:line="276" w:lineRule="auto"/>
              <w:ind w:left="113" w:right="284"/>
              <w:jc w:val="both"/>
              <w:rPr>
                <w:rFonts w:ascii="Arial" w:hAnsi="Arial" w:cs="Arial"/>
                <w:b/>
                <w:sz w:val="20"/>
                <w:szCs w:val="20"/>
              </w:rPr>
            </w:pPr>
          </w:p>
        </w:tc>
        <w:tc>
          <w:tcPr>
            <w:tcW w:w="648" w:type="pct"/>
            <w:textDirection w:val="btLr"/>
          </w:tcPr>
          <w:p w:rsidR="005F1829" w:rsidRDefault="005F1829" w:rsidP="005D358B">
            <w:pPr>
              <w:pStyle w:val="Listaszerbekezds"/>
              <w:spacing w:line="276" w:lineRule="auto"/>
              <w:ind w:left="113" w:right="284"/>
              <w:jc w:val="both"/>
              <w:rPr>
                <w:rFonts w:ascii="Arial" w:hAnsi="Arial" w:cs="Arial"/>
                <w:b/>
                <w:sz w:val="20"/>
                <w:szCs w:val="20"/>
              </w:rPr>
            </w:pPr>
          </w:p>
        </w:tc>
        <w:tc>
          <w:tcPr>
            <w:tcW w:w="647" w:type="pct"/>
            <w:textDirection w:val="btLr"/>
          </w:tcPr>
          <w:p w:rsidR="00FF0DB4" w:rsidRDefault="00FF0DB4">
            <w:pPr>
              <w:pStyle w:val="Listaszerbekezds"/>
              <w:spacing w:line="276" w:lineRule="auto"/>
              <w:ind w:left="113" w:right="284"/>
              <w:jc w:val="both"/>
              <w:rPr>
                <w:rFonts w:ascii="Arial" w:hAnsi="Arial" w:cs="Arial"/>
                <w:b/>
                <w:sz w:val="20"/>
                <w:szCs w:val="20"/>
              </w:rPr>
            </w:pPr>
          </w:p>
        </w:tc>
        <w:tc>
          <w:tcPr>
            <w:tcW w:w="701" w:type="pct"/>
            <w:textDirection w:val="btLr"/>
          </w:tcPr>
          <w:p w:rsidR="00FF0DB4" w:rsidRDefault="00FF0DB4">
            <w:pPr>
              <w:pStyle w:val="Listaszerbekezds"/>
              <w:spacing w:line="276" w:lineRule="auto"/>
              <w:ind w:left="113" w:right="284"/>
              <w:jc w:val="both"/>
              <w:rPr>
                <w:rFonts w:ascii="Arial" w:hAnsi="Arial" w:cs="Arial"/>
                <w:b/>
                <w:sz w:val="20"/>
                <w:szCs w:val="20"/>
              </w:rPr>
            </w:pPr>
          </w:p>
        </w:tc>
      </w:tr>
      <w:tr w:rsidR="00843BD3" w:rsidTr="00843BD3">
        <w:trPr>
          <w:cantSplit/>
          <w:trHeight w:val="314"/>
        </w:trPr>
        <w:tc>
          <w:tcPr>
            <w:tcW w:w="1387" w:type="pct"/>
          </w:tcPr>
          <w:p w:rsidR="00F15B7D" w:rsidRPr="00F907E5" w:rsidRDefault="00123A5B" w:rsidP="005D358B">
            <w:pPr>
              <w:pStyle w:val="Listaszerbekezds"/>
              <w:spacing w:line="276" w:lineRule="auto"/>
              <w:ind w:left="113" w:right="284"/>
              <w:rPr>
                <w:rFonts w:ascii="Arial" w:hAnsi="Arial" w:cs="Arial"/>
                <w:sz w:val="20"/>
                <w:szCs w:val="20"/>
              </w:rPr>
            </w:pPr>
            <w:r w:rsidRPr="00123A5B">
              <w:rPr>
                <w:rFonts w:ascii="Arial" w:hAnsi="Arial" w:cs="Arial"/>
                <w:sz w:val="20"/>
                <w:szCs w:val="20"/>
              </w:rPr>
              <w:t>Pénzeszközök</w:t>
            </w:r>
          </w:p>
        </w:tc>
        <w:tc>
          <w:tcPr>
            <w:tcW w:w="443" w:type="pct"/>
            <w:textDirection w:val="btLr"/>
          </w:tcPr>
          <w:p w:rsidR="005F1829" w:rsidRDefault="005F1829" w:rsidP="005D358B">
            <w:pPr>
              <w:pStyle w:val="Listaszerbekezds"/>
              <w:spacing w:line="276" w:lineRule="auto"/>
              <w:ind w:left="113" w:right="284"/>
              <w:jc w:val="both"/>
              <w:rPr>
                <w:rFonts w:ascii="Arial" w:hAnsi="Arial" w:cs="Arial"/>
                <w:sz w:val="20"/>
                <w:szCs w:val="20"/>
              </w:rPr>
            </w:pPr>
          </w:p>
        </w:tc>
        <w:tc>
          <w:tcPr>
            <w:tcW w:w="507" w:type="pct"/>
            <w:textDirection w:val="btLr"/>
          </w:tcPr>
          <w:p w:rsidR="005F1829" w:rsidRDefault="005F1829" w:rsidP="005D358B">
            <w:pPr>
              <w:pStyle w:val="Listaszerbekezds"/>
              <w:spacing w:line="276" w:lineRule="auto"/>
              <w:ind w:left="113" w:right="284"/>
              <w:jc w:val="both"/>
              <w:rPr>
                <w:rFonts w:ascii="Arial" w:hAnsi="Arial" w:cs="Arial"/>
                <w:b/>
                <w:sz w:val="20"/>
                <w:szCs w:val="20"/>
              </w:rPr>
            </w:pPr>
          </w:p>
        </w:tc>
        <w:tc>
          <w:tcPr>
            <w:tcW w:w="666" w:type="pct"/>
            <w:textDirection w:val="btLr"/>
          </w:tcPr>
          <w:p w:rsidR="005F1829" w:rsidRDefault="005F1829" w:rsidP="005D358B">
            <w:pPr>
              <w:pStyle w:val="Listaszerbekezds"/>
              <w:spacing w:line="276" w:lineRule="auto"/>
              <w:ind w:left="113" w:right="284"/>
              <w:jc w:val="both"/>
              <w:rPr>
                <w:rFonts w:ascii="Arial" w:hAnsi="Arial" w:cs="Arial"/>
                <w:sz w:val="20"/>
                <w:szCs w:val="20"/>
              </w:rPr>
            </w:pPr>
          </w:p>
        </w:tc>
        <w:tc>
          <w:tcPr>
            <w:tcW w:w="648" w:type="pct"/>
            <w:textDirection w:val="btLr"/>
          </w:tcPr>
          <w:p w:rsidR="005F1829" w:rsidRDefault="005F1829" w:rsidP="005D358B">
            <w:pPr>
              <w:pStyle w:val="Listaszerbekezds"/>
              <w:spacing w:line="276" w:lineRule="auto"/>
              <w:ind w:left="113" w:right="284"/>
              <w:jc w:val="both"/>
              <w:rPr>
                <w:rFonts w:ascii="Arial" w:hAnsi="Arial" w:cs="Arial"/>
                <w:sz w:val="20"/>
                <w:szCs w:val="20"/>
              </w:rPr>
            </w:pPr>
          </w:p>
        </w:tc>
        <w:tc>
          <w:tcPr>
            <w:tcW w:w="647" w:type="pct"/>
            <w:textDirection w:val="btLr"/>
          </w:tcPr>
          <w:p w:rsidR="00FF0DB4" w:rsidRDefault="00FF0DB4">
            <w:pPr>
              <w:pStyle w:val="Listaszerbekezds"/>
              <w:spacing w:line="276" w:lineRule="auto"/>
              <w:ind w:left="113" w:right="284"/>
              <w:jc w:val="both"/>
              <w:rPr>
                <w:rFonts w:ascii="Arial" w:hAnsi="Arial" w:cs="Arial"/>
                <w:sz w:val="20"/>
                <w:szCs w:val="20"/>
              </w:rPr>
            </w:pPr>
          </w:p>
        </w:tc>
        <w:tc>
          <w:tcPr>
            <w:tcW w:w="701" w:type="pct"/>
            <w:textDirection w:val="btLr"/>
          </w:tcPr>
          <w:p w:rsidR="00FF0DB4" w:rsidRDefault="00FF0DB4">
            <w:pPr>
              <w:pStyle w:val="Listaszerbekezds"/>
              <w:spacing w:line="276" w:lineRule="auto"/>
              <w:ind w:left="113" w:right="284"/>
              <w:jc w:val="both"/>
              <w:rPr>
                <w:rFonts w:ascii="Arial" w:hAnsi="Arial" w:cs="Arial"/>
                <w:sz w:val="20"/>
                <w:szCs w:val="20"/>
              </w:rPr>
            </w:pPr>
          </w:p>
        </w:tc>
      </w:tr>
      <w:tr w:rsidR="00843BD3" w:rsidTr="00AE70E3">
        <w:trPr>
          <w:cantSplit/>
          <w:trHeight w:val="1124"/>
        </w:trPr>
        <w:tc>
          <w:tcPr>
            <w:tcW w:w="1387" w:type="pct"/>
          </w:tcPr>
          <w:p w:rsidR="00EE3D0C" w:rsidRPr="00EE3D0C" w:rsidRDefault="00123A5B" w:rsidP="005D358B">
            <w:pPr>
              <w:pStyle w:val="Listaszerbekezds"/>
              <w:spacing w:line="276" w:lineRule="auto"/>
              <w:ind w:left="113" w:right="284"/>
              <w:rPr>
                <w:rFonts w:ascii="Arial" w:hAnsi="Arial" w:cs="Arial"/>
                <w:sz w:val="20"/>
                <w:szCs w:val="20"/>
              </w:rPr>
            </w:pPr>
            <w:r w:rsidRPr="00123A5B">
              <w:rPr>
                <w:rFonts w:ascii="Arial" w:hAnsi="Arial" w:cs="Arial"/>
                <w:b/>
                <w:i/>
                <w:sz w:val="20"/>
                <w:szCs w:val="20"/>
              </w:rPr>
              <w:t xml:space="preserve">Kötelezettségek </w:t>
            </w:r>
            <w:r w:rsidRPr="00123A5B">
              <w:rPr>
                <w:rFonts w:ascii="Arial" w:hAnsi="Arial" w:cs="Arial"/>
                <w:i/>
                <w:sz w:val="20"/>
                <w:szCs w:val="20"/>
              </w:rPr>
              <w:t>(a nyilatkozattételt megelőzően közzétett utolsó éves beszámoló adatai alapján)</w:t>
            </w:r>
          </w:p>
        </w:tc>
        <w:tc>
          <w:tcPr>
            <w:tcW w:w="443" w:type="pct"/>
            <w:textDirection w:val="btLr"/>
          </w:tcPr>
          <w:p w:rsidR="005F1829" w:rsidRDefault="005F1829" w:rsidP="005D358B">
            <w:pPr>
              <w:pStyle w:val="Listaszerbekezds"/>
              <w:spacing w:line="276" w:lineRule="auto"/>
              <w:ind w:left="113" w:right="284"/>
              <w:jc w:val="both"/>
              <w:rPr>
                <w:rFonts w:ascii="Arial" w:hAnsi="Arial" w:cs="Arial"/>
                <w:sz w:val="20"/>
                <w:szCs w:val="20"/>
              </w:rPr>
            </w:pPr>
          </w:p>
        </w:tc>
        <w:tc>
          <w:tcPr>
            <w:tcW w:w="507" w:type="pct"/>
            <w:textDirection w:val="btLr"/>
          </w:tcPr>
          <w:p w:rsidR="005F1829" w:rsidRDefault="005F1829" w:rsidP="005D358B">
            <w:pPr>
              <w:pStyle w:val="Listaszerbekezds"/>
              <w:spacing w:line="276" w:lineRule="auto"/>
              <w:ind w:left="113" w:right="284"/>
              <w:jc w:val="both"/>
              <w:rPr>
                <w:rFonts w:ascii="Arial" w:hAnsi="Arial" w:cs="Arial"/>
                <w:b/>
                <w:sz w:val="20"/>
                <w:szCs w:val="20"/>
              </w:rPr>
            </w:pPr>
          </w:p>
        </w:tc>
        <w:tc>
          <w:tcPr>
            <w:tcW w:w="666" w:type="pct"/>
            <w:textDirection w:val="btLr"/>
          </w:tcPr>
          <w:p w:rsidR="005F1829" w:rsidRDefault="005F1829" w:rsidP="005D358B">
            <w:pPr>
              <w:pStyle w:val="Listaszerbekezds"/>
              <w:spacing w:line="276" w:lineRule="auto"/>
              <w:ind w:left="113" w:right="284"/>
              <w:jc w:val="both"/>
              <w:rPr>
                <w:rFonts w:ascii="Arial" w:hAnsi="Arial" w:cs="Arial"/>
                <w:sz w:val="20"/>
                <w:szCs w:val="20"/>
              </w:rPr>
            </w:pPr>
          </w:p>
        </w:tc>
        <w:tc>
          <w:tcPr>
            <w:tcW w:w="648" w:type="pct"/>
            <w:textDirection w:val="btLr"/>
          </w:tcPr>
          <w:p w:rsidR="005F1829" w:rsidRDefault="005F1829" w:rsidP="005D358B">
            <w:pPr>
              <w:pStyle w:val="Listaszerbekezds"/>
              <w:spacing w:line="276" w:lineRule="auto"/>
              <w:ind w:left="113" w:right="284"/>
              <w:jc w:val="both"/>
              <w:rPr>
                <w:rFonts w:ascii="Arial" w:hAnsi="Arial" w:cs="Arial"/>
                <w:sz w:val="20"/>
                <w:szCs w:val="20"/>
              </w:rPr>
            </w:pPr>
          </w:p>
        </w:tc>
        <w:tc>
          <w:tcPr>
            <w:tcW w:w="647" w:type="pct"/>
            <w:textDirection w:val="btLr"/>
          </w:tcPr>
          <w:p w:rsidR="00FF0DB4" w:rsidRDefault="00FF0DB4">
            <w:pPr>
              <w:pStyle w:val="Listaszerbekezds"/>
              <w:spacing w:line="276" w:lineRule="auto"/>
              <w:ind w:left="113" w:right="284"/>
              <w:jc w:val="both"/>
              <w:rPr>
                <w:rFonts w:ascii="Arial" w:hAnsi="Arial" w:cs="Arial"/>
                <w:sz w:val="20"/>
                <w:szCs w:val="20"/>
              </w:rPr>
            </w:pPr>
          </w:p>
        </w:tc>
        <w:tc>
          <w:tcPr>
            <w:tcW w:w="701" w:type="pct"/>
            <w:textDirection w:val="btLr"/>
          </w:tcPr>
          <w:p w:rsidR="00FF0DB4" w:rsidRDefault="00FF0DB4">
            <w:pPr>
              <w:pStyle w:val="Listaszerbekezds"/>
              <w:spacing w:line="276" w:lineRule="auto"/>
              <w:ind w:left="113" w:right="284"/>
              <w:jc w:val="both"/>
              <w:rPr>
                <w:rFonts w:ascii="Arial" w:hAnsi="Arial" w:cs="Arial"/>
                <w:sz w:val="20"/>
                <w:szCs w:val="20"/>
              </w:rPr>
            </w:pPr>
          </w:p>
        </w:tc>
      </w:tr>
    </w:tbl>
    <w:p w:rsidR="00405E9D" w:rsidRDefault="00405E9D" w:rsidP="005D358B">
      <w:pPr>
        <w:spacing w:line="276" w:lineRule="auto"/>
        <w:ind w:right="284"/>
        <w:jc w:val="both"/>
        <w:rPr>
          <w:rFonts w:ascii="Arial" w:hAnsi="Arial" w:cs="Arial"/>
          <w:b/>
          <w:sz w:val="20"/>
          <w:szCs w:val="20"/>
        </w:rPr>
      </w:pPr>
    </w:p>
    <w:p w:rsidR="00790D6A" w:rsidRDefault="00790D6A" w:rsidP="00790D6A">
      <w:pPr>
        <w:spacing w:line="276" w:lineRule="auto"/>
        <w:ind w:right="-1"/>
        <w:jc w:val="both"/>
        <w:rPr>
          <w:rFonts w:ascii="Arial" w:hAnsi="Arial" w:cs="Arial"/>
          <w:sz w:val="20"/>
        </w:rPr>
      </w:pPr>
      <w:r>
        <w:rPr>
          <w:rFonts w:ascii="Arial" w:hAnsi="Arial" w:cs="Arial"/>
          <w:sz w:val="20"/>
        </w:rPr>
        <w:t>Az adatokat rögzítette: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790D6A" w:rsidTr="007C6699">
        <w:tc>
          <w:tcPr>
            <w:tcW w:w="3510" w:type="dxa"/>
          </w:tcPr>
          <w:p w:rsidR="00790D6A" w:rsidRDefault="00790D6A" w:rsidP="007C6699">
            <w:pPr>
              <w:spacing w:line="276" w:lineRule="auto"/>
              <w:jc w:val="center"/>
              <w:rPr>
                <w:rFonts w:ascii="Arial" w:hAnsi="Arial" w:cs="Arial"/>
                <w:sz w:val="20"/>
              </w:rPr>
            </w:pPr>
            <w:r>
              <w:rPr>
                <w:rFonts w:ascii="Arial" w:hAnsi="Arial" w:cs="Arial"/>
                <w:sz w:val="20"/>
              </w:rPr>
              <w:t>név olvashatóan:</w:t>
            </w:r>
          </w:p>
        </w:tc>
        <w:tc>
          <w:tcPr>
            <w:tcW w:w="6344" w:type="dxa"/>
          </w:tcPr>
          <w:p w:rsidR="00790D6A" w:rsidRDefault="00790D6A" w:rsidP="007C6699">
            <w:pPr>
              <w:spacing w:line="276" w:lineRule="auto"/>
              <w:jc w:val="both"/>
              <w:rPr>
                <w:rFonts w:ascii="Arial" w:hAnsi="Arial" w:cs="Arial"/>
                <w:sz w:val="20"/>
              </w:rPr>
            </w:pPr>
            <w:r>
              <w:rPr>
                <w:rFonts w:ascii="Arial" w:hAnsi="Arial" w:cs="Arial"/>
                <w:sz w:val="20"/>
              </w:rPr>
              <w:t>…………………………………………………………………..</w:t>
            </w:r>
          </w:p>
        </w:tc>
      </w:tr>
      <w:tr w:rsidR="00790D6A" w:rsidTr="007C6699">
        <w:tc>
          <w:tcPr>
            <w:tcW w:w="3510" w:type="dxa"/>
          </w:tcPr>
          <w:p w:rsidR="00790D6A" w:rsidRDefault="00790D6A" w:rsidP="007C6699">
            <w:pPr>
              <w:spacing w:line="276" w:lineRule="auto"/>
              <w:jc w:val="center"/>
              <w:rPr>
                <w:rFonts w:ascii="Arial" w:hAnsi="Arial" w:cs="Arial"/>
                <w:sz w:val="20"/>
              </w:rPr>
            </w:pPr>
            <w:r>
              <w:rPr>
                <w:rFonts w:ascii="Arial" w:hAnsi="Arial" w:cs="Arial"/>
                <w:sz w:val="20"/>
              </w:rPr>
              <w:t>aláírás:</w:t>
            </w:r>
          </w:p>
        </w:tc>
        <w:tc>
          <w:tcPr>
            <w:tcW w:w="6344" w:type="dxa"/>
          </w:tcPr>
          <w:p w:rsidR="00790D6A" w:rsidRDefault="00790D6A" w:rsidP="007C6699">
            <w:pPr>
              <w:spacing w:line="276" w:lineRule="auto"/>
              <w:jc w:val="both"/>
              <w:rPr>
                <w:rFonts w:ascii="Arial" w:hAnsi="Arial" w:cs="Arial"/>
                <w:sz w:val="20"/>
              </w:rPr>
            </w:pPr>
            <w:r>
              <w:rPr>
                <w:rFonts w:ascii="Arial" w:hAnsi="Arial" w:cs="Arial"/>
                <w:sz w:val="20"/>
              </w:rPr>
              <w:t>…………………………………………………………………..</w:t>
            </w:r>
          </w:p>
        </w:tc>
      </w:tr>
      <w:tr w:rsidR="00790D6A" w:rsidTr="007C6699">
        <w:tc>
          <w:tcPr>
            <w:tcW w:w="3510" w:type="dxa"/>
          </w:tcPr>
          <w:p w:rsidR="00790D6A" w:rsidRDefault="00790D6A" w:rsidP="007C6699">
            <w:pPr>
              <w:spacing w:line="276" w:lineRule="auto"/>
              <w:jc w:val="center"/>
              <w:rPr>
                <w:rFonts w:ascii="Arial" w:hAnsi="Arial" w:cs="Arial"/>
                <w:sz w:val="20"/>
              </w:rPr>
            </w:pPr>
            <w:r>
              <w:rPr>
                <w:rFonts w:ascii="Arial" w:hAnsi="Arial" w:cs="Arial"/>
                <w:sz w:val="20"/>
              </w:rPr>
              <w:t>dátum:</w:t>
            </w:r>
          </w:p>
        </w:tc>
        <w:tc>
          <w:tcPr>
            <w:tcW w:w="6344" w:type="dxa"/>
          </w:tcPr>
          <w:p w:rsidR="00790D6A" w:rsidRDefault="00790D6A" w:rsidP="007C6699">
            <w:pPr>
              <w:spacing w:line="276" w:lineRule="auto"/>
              <w:jc w:val="both"/>
              <w:rPr>
                <w:rFonts w:ascii="Arial" w:hAnsi="Arial" w:cs="Arial"/>
                <w:sz w:val="20"/>
              </w:rPr>
            </w:pPr>
            <w:r>
              <w:rPr>
                <w:rFonts w:ascii="Arial" w:hAnsi="Arial" w:cs="Arial"/>
                <w:sz w:val="20"/>
              </w:rPr>
              <w:t>…………………………………………………………………..</w:t>
            </w:r>
          </w:p>
        </w:tc>
      </w:tr>
    </w:tbl>
    <w:p w:rsidR="00790D6A" w:rsidRDefault="00790D6A" w:rsidP="005D358B">
      <w:pPr>
        <w:spacing w:line="276" w:lineRule="auto"/>
        <w:ind w:right="284"/>
        <w:jc w:val="both"/>
        <w:rPr>
          <w:rFonts w:ascii="Arial" w:hAnsi="Arial" w:cs="Arial"/>
          <w:b/>
          <w:sz w:val="20"/>
          <w:szCs w:val="20"/>
        </w:rPr>
      </w:pPr>
    </w:p>
    <w:sectPr w:rsidR="00790D6A" w:rsidSect="001375E8">
      <w:footerReference w:type="even" r:id="rId21"/>
      <w:footerReference w:type="default" r:id="rId2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CB" w:rsidRDefault="00472DCB" w:rsidP="006F5FEE">
      <w:r>
        <w:separator/>
      </w:r>
    </w:p>
  </w:endnote>
  <w:endnote w:type="continuationSeparator" w:id="0">
    <w:p w:rsidR="00472DCB" w:rsidRDefault="00472DCB" w:rsidP="006F5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EB" w:rsidRDefault="003D5C95">
    <w:pPr>
      <w:pStyle w:val="llb"/>
      <w:framePr w:wrap="around" w:vAnchor="text" w:hAnchor="margin" w:xAlign="right" w:y="1"/>
      <w:rPr>
        <w:rStyle w:val="Oldalszm"/>
      </w:rPr>
    </w:pPr>
    <w:r>
      <w:rPr>
        <w:rStyle w:val="Oldalszm"/>
      </w:rPr>
      <w:fldChar w:fldCharType="begin"/>
    </w:r>
    <w:r w:rsidR="002743EB">
      <w:rPr>
        <w:rStyle w:val="Oldalszm"/>
      </w:rPr>
      <w:instrText xml:space="preserve">PAGE  </w:instrText>
    </w:r>
    <w:r>
      <w:rPr>
        <w:rStyle w:val="Oldalszm"/>
      </w:rPr>
      <w:fldChar w:fldCharType="end"/>
    </w:r>
  </w:p>
  <w:p w:rsidR="002743EB" w:rsidRDefault="002743EB">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682110"/>
      <w:docPartObj>
        <w:docPartGallery w:val="Page Numbers (Bottom of Page)"/>
        <w:docPartUnique/>
      </w:docPartObj>
    </w:sdtPr>
    <w:sdtContent>
      <w:p w:rsidR="002743EB" w:rsidRDefault="003D5C95">
        <w:pPr>
          <w:pStyle w:val="llb"/>
          <w:jc w:val="center"/>
        </w:pPr>
        <w:r w:rsidRPr="00E83FE1">
          <w:rPr>
            <w:rFonts w:ascii="Arial" w:hAnsi="Arial" w:cs="Arial"/>
            <w:sz w:val="20"/>
            <w:szCs w:val="20"/>
          </w:rPr>
          <w:fldChar w:fldCharType="begin"/>
        </w:r>
        <w:r w:rsidR="002743EB" w:rsidRPr="00E83FE1">
          <w:rPr>
            <w:rFonts w:ascii="Arial" w:hAnsi="Arial" w:cs="Arial"/>
            <w:sz w:val="20"/>
            <w:szCs w:val="20"/>
          </w:rPr>
          <w:instrText xml:space="preserve"> PAGE   \* MERGEFORMAT </w:instrText>
        </w:r>
        <w:r w:rsidRPr="00E83FE1">
          <w:rPr>
            <w:rFonts w:ascii="Arial" w:hAnsi="Arial" w:cs="Arial"/>
            <w:sz w:val="20"/>
            <w:szCs w:val="20"/>
          </w:rPr>
          <w:fldChar w:fldCharType="separate"/>
        </w:r>
        <w:r w:rsidR="006051BF">
          <w:rPr>
            <w:rFonts w:ascii="Arial" w:hAnsi="Arial" w:cs="Arial"/>
            <w:noProof/>
            <w:sz w:val="20"/>
            <w:szCs w:val="20"/>
          </w:rPr>
          <w:t>73</w:t>
        </w:r>
        <w:r w:rsidRPr="00E83FE1">
          <w:rPr>
            <w:rFonts w:ascii="Arial" w:hAnsi="Arial" w:cs="Arial"/>
            <w:sz w:val="20"/>
            <w:szCs w:val="20"/>
          </w:rPr>
          <w:fldChar w:fldCharType="end"/>
        </w:r>
      </w:p>
    </w:sdtContent>
  </w:sdt>
  <w:p w:rsidR="002743EB" w:rsidRDefault="002743EB">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CB" w:rsidRDefault="00472DCB" w:rsidP="006F5FEE">
      <w:r>
        <w:separator/>
      </w:r>
    </w:p>
  </w:footnote>
  <w:footnote w:type="continuationSeparator" w:id="0">
    <w:p w:rsidR="00472DCB" w:rsidRDefault="00472DCB" w:rsidP="006F5FEE">
      <w:r>
        <w:continuationSeparator/>
      </w:r>
    </w:p>
  </w:footnote>
  <w:footnote w:id="1">
    <w:p w:rsidR="00B06786" w:rsidRDefault="002743EB" w:rsidP="00B06786">
      <w:pPr>
        <w:pStyle w:val="Lbjegyzetszveg"/>
        <w:spacing w:line="276" w:lineRule="auto"/>
        <w:jc w:val="both"/>
      </w:pPr>
      <w:r w:rsidRPr="000C0A69">
        <w:rPr>
          <w:rStyle w:val="Lbjegyzet-hivatkozs"/>
          <w:rFonts w:ascii="Arial" w:hAnsi="Arial" w:cs="Arial"/>
          <w:color w:val="365F91" w:themeColor="accent1" w:themeShade="BF"/>
          <w:sz w:val="16"/>
          <w:szCs w:val="16"/>
        </w:rPr>
        <w:footnoteRef/>
      </w:r>
      <w:r w:rsidRPr="000C0A69">
        <w:rPr>
          <w:rFonts w:ascii="Arial" w:hAnsi="Arial" w:cs="Arial"/>
          <w:color w:val="365F91" w:themeColor="accent1" w:themeShade="BF"/>
          <w:sz w:val="16"/>
          <w:szCs w:val="16"/>
        </w:rPr>
        <w:t xml:space="preserve"> lásd: </w:t>
      </w:r>
      <w:r w:rsidRPr="000C0A69">
        <w:rPr>
          <w:rFonts w:ascii="Arial" w:hAnsi="Arial" w:cs="Arial"/>
          <w:bCs/>
          <w:iCs/>
          <w:color w:val="365F91" w:themeColor="accent1" w:themeShade="BF"/>
          <w:sz w:val="16"/>
          <w:szCs w:val="16"/>
        </w:rPr>
        <w:t>a nemesfém tárgyakkal kapcsolatos hatósági feladatokról és hatósági eljárási szabályokról, valamint a nemesfém tárgyak készítésének és díszítésének szabályairól szóló 508/2017. (XII. 29.) kormányrendelet 1. § 12. pont</w:t>
      </w:r>
    </w:p>
  </w:footnote>
  <w:footnote w:id="2">
    <w:p w:rsidR="002743EB" w:rsidRPr="008F5AD9" w:rsidRDefault="00B06786">
      <w:pPr>
        <w:pStyle w:val="Lbjegyzetszveg"/>
        <w:rPr>
          <w:rFonts w:ascii="Arial" w:hAnsi="Arial" w:cs="Arial"/>
          <w:sz w:val="24"/>
          <w:szCs w:val="24"/>
        </w:rPr>
      </w:pPr>
      <w:r w:rsidRPr="00B06786">
        <w:rPr>
          <w:rStyle w:val="Lbjegyzet-hivatkozs"/>
          <w:rFonts w:ascii="Arial" w:hAnsi="Arial" w:cs="Arial"/>
          <w:color w:val="365F91" w:themeColor="accent1" w:themeShade="BF"/>
          <w:sz w:val="16"/>
          <w:szCs w:val="16"/>
        </w:rPr>
        <w:footnoteRef/>
      </w:r>
      <w:r w:rsidRPr="00B06786">
        <w:rPr>
          <w:rStyle w:val="Lbjegyzet-hivatkozs"/>
          <w:rFonts w:ascii="Arial" w:hAnsi="Arial" w:cs="Arial"/>
          <w:color w:val="365F91" w:themeColor="accent1" w:themeShade="BF"/>
          <w:sz w:val="24"/>
          <w:szCs w:val="24"/>
        </w:rPr>
        <w:t xml:space="preserve"> A kifejezésre kattintva letölthető, megnyitható az összetett (komplex) tulajdonosi struktúrákról szóló segédlet.</w:t>
      </w:r>
    </w:p>
  </w:footnote>
  <w:footnote w:id="3">
    <w:p w:rsidR="002743EB" w:rsidRPr="00F86383" w:rsidRDefault="002743EB">
      <w:pPr>
        <w:pStyle w:val="Lbjegyzetszveg"/>
        <w:spacing w:line="276" w:lineRule="auto"/>
        <w:jc w:val="both"/>
        <w:rPr>
          <w:rFonts w:ascii="Arial" w:hAnsi="Arial" w:cs="Arial"/>
          <w:color w:val="365F91" w:themeColor="accent1" w:themeShade="BF"/>
          <w:sz w:val="16"/>
          <w:szCs w:val="16"/>
        </w:rPr>
      </w:pPr>
      <w:r w:rsidRPr="000C0A69">
        <w:rPr>
          <w:rStyle w:val="Lbjegyzet-hivatkozs"/>
          <w:rFonts w:ascii="Arial" w:hAnsi="Arial" w:cs="Arial"/>
          <w:color w:val="365F91" w:themeColor="accent1" w:themeShade="BF"/>
          <w:sz w:val="16"/>
          <w:szCs w:val="16"/>
        </w:rPr>
        <w:footnoteRef/>
      </w:r>
      <w:r w:rsidRPr="000C0A69">
        <w:rPr>
          <w:rFonts w:ascii="Arial" w:hAnsi="Arial" w:cs="Arial"/>
          <w:color w:val="365F91" w:themeColor="accent1" w:themeShade="BF"/>
          <w:sz w:val="16"/>
          <w:szCs w:val="16"/>
        </w:rPr>
        <w:t xml:space="preserve"> nemesfémekre vonatkozó forgalmazás</w:t>
      </w:r>
    </w:p>
  </w:footnote>
  <w:footnote w:id="4">
    <w:p w:rsidR="002743EB" w:rsidRPr="00C447BD" w:rsidRDefault="002743EB">
      <w:pPr>
        <w:pStyle w:val="Lbjegyzetszveg"/>
        <w:spacing w:line="276" w:lineRule="auto"/>
        <w:jc w:val="both"/>
        <w:rPr>
          <w:rFonts w:ascii="Arial" w:hAnsi="Arial" w:cs="Arial"/>
          <w:color w:val="365F91" w:themeColor="accent1" w:themeShade="BF"/>
          <w:sz w:val="16"/>
          <w:szCs w:val="16"/>
        </w:rPr>
      </w:pPr>
      <w:r w:rsidRPr="00C447BD">
        <w:rPr>
          <w:rStyle w:val="Lbjegyzet-hivatkozs"/>
          <w:rFonts w:ascii="Arial" w:hAnsi="Arial" w:cs="Arial"/>
          <w:color w:val="365F91" w:themeColor="accent1" w:themeShade="BF"/>
          <w:sz w:val="16"/>
          <w:szCs w:val="16"/>
        </w:rPr>
        <w:footnoteRef/>
      </w:r>
      <w:r w:rsidRPr="00C447BD">
        <w:rPr>
          <w:rFonts w:ascii="Arial" w:hAnsi="Arial" w:cs="Arial"/>
          <w:color w:val="365F91" w:themeColor="accent1" w:themeShade="BF"/>
          <w:sz w:val="16"/>
          <w:szCs w:val="16"/>
        </w:rPr>
        <w:t xml:space="preserve"> Üzleti kapcsolat létesítésekor; továbbá </w:t>
      </w:r>
      <w:r w:rsidRPr="00C447BD">
        <w:rPr>
          <w:rFonts w:ascii="Arial" w:hAnsi="Arial" w:cs="Arial"/>
          <w:bCs/>
          <w:color w:val="365F91" w:themeColor="accent1" w:themeShade="BF"/>
          <w:sz w:val="16"/>
          <w:szCs w:val="16"/>
        </w:rPr>
        <w:t>4,5 millió forintot elérő vagy meghaladó ügylet teljesítésekor; pénzmosásra vagy terrorizmus finanszírozására utaló adat, tény vagy körülmény felmerülése esetén, ha ügyfél-átvilágításra még nem került sor; ha a korábban rögzített ügyfélazonosító adatok valódiságával vagy megfelelőségével kapcsolatban kétség merül fel; ha az ügyfél-azonosító adatokban bekövetkezett változás kerül átvezetésre és kockázatérzékenységi megközelítés alapján szükséges az ügyfél-átvilágítás ismételt elvégzése.</w:t>
      </w:r>
    </w:p>
  </w:footnote>
  <w:footnote w:id="5">
    <w:p w:rsidR="002743EB" w:rsidRPr="00C447BD" w:rsidRDefault="002743EB" w:rsidP="00C447BD">
      <w:pPr>
        <w:pStyle w:val="Lbjegyzetszveg"/>
        <w:spacing w:line="276" w:lineRule="auto"/>
        <w:jc w:val="both"/>
        <w:rPr>
          <w:rFonts w:ascii="Arial" w:hAnsi="Arial" w:cs="Arial"/>
          <w:color w:val="365F91" w:themeColor="accent1" w:themeShade="BF"/>
          <w:sz w:val="16"/>
          <w:szCs w:val="16"/>
        </w:rPr>
      </w:pPr>
      <w:r w:rsidRPr="00C447BD">
        <w:rPr>
          <w:rStyle w:val="Lbjegyzet-hivatkozs"/>
          <w:rFonts w:ascii="Arial" w:hAnsi="Arial" w:cs="Arial"/>
          <w:color w:val="365F91" w:themeColor="accent1" w:themeShade="BF"/>
          <w:sz w:val="16"/>
          <w:szCs w:val="16"/>
        </w:rPr>
        <w:footnoteRef/>
      </w:r>
      <w:r w:rsidRPr="00C447BD">
        <w:rPr>
          <w:rFonts w:ascii="Arial" w:hAnsi="Arial" w:cs="Arial"/>
          <w:color w:val="365F91" w:themeColor="accent1" w:themeShade="BF"/>
          <w:sz w:val="16"/>
          <w:szCs w:val="16"/>
        </w:rPr>
        <w:t xml:space="preserve"> Kérem, megadni a nyilvántartás vezetéséért felelős személy nevét és beosztását.</w:t>
      </w:r>
    </w:p>
  </w:footnote>
  <w:footnote w:id="6">
    <w:p w:rsidR="00B06786" w:rsidRPr="00B06786" w:rsidRDefault="00B06786" w:rsidP="00B06786">
      <w:pPr>
        <w:pStyle w:val="Lbjegyzetszveg"/>
        <w:jc w:val="both"/>
        <w:rPr>
          <w:rFonts w:ascii="Arial" w:hAnsi="Arial" w:cs="Arial"/>
          <w:color w:val="365F91" w:themeColor="accent1" w:themeShade="BF"/>
          <w:sz w:val="16"/>
          <w:szCs w:val="16"/>
        </w:rPr>
      </w:pPr>
      <w:r w:rsidRPr="00B06786">
        <w:rPr>
          <w:rStyle w:val="Lbjegyzet-hivatkozs"/>
          <w:rFonts w:ascii="Arial" w:hAnsi="Arial" w:cs="Arial"/>
          <w:color w:val="365F91" w:themeColor="accent1" w:themeShade="BF"/>
          <w:sz w:val="16"/>
          <w:szCs w:val="16"/>
        </w:rPr>
        <w:footnoteRef/>
      </w:r>
      <w:r w:rsidRPr="00B06786">
        <w:rPr>
          <w:rFonts w:ascii="Arial" w:hAnsi="Arial" w:cs="Arial"/>
          <w:color w:val="365F91" w:themeColor="accent1" w:themeShade="BF"/>
          <w:sz w:val="16"/>
          <w:szCs w:val="16"/>
        </w:rPr>
        <w:t xml:space="preserve"> </w:t>
      </w:r>
      <w:r w:rsidR="002743EB">
        <w:rPr>
          <w:rFonts w:ascii="Arial" w:hAnsi="Arial" w:cs="Arial"/>
          <w:color w:val="365F91" w:themeColor="accent1" w:themeShade="BF"/>
          <w:sz w:val="16"/>
          <w:szCs w:val="16"/>
        </w:rPr>
        <w:t xml:space="preserve">Lásd: </w:t>
      </w:r>
      <w:hyperlink r:id="rId1" w:history="1">
        <w:r w:rsidRPr="00B06786">
          <w:rPr>
            <w:rStyle w:val="Hiperhivatkozs"/>
            <w:rFonts w:ascii="Arial" w:hAnsi="Arial" w:cs="Arial"/>
            <w:sz w:val="16"/>
            <w:szCs w:val="16"/>
          </w:rPr>
          <w:t>https://mkeh.gov.hu/index.php?name=OE-eLibrary&amp;file=download&amp;keret=N&amp;showheader=N&amp;id=112126</w:t>
        </w:r>
      </w:hyperlink>
      <w:r w:rsidR="002743EB">
        <w:rPr>
          <w:rFonts w:ascii="Arial" w:hAnsi="Arial" w:cs="Arial"/>
          <w:color w:val="365F91" w:themeColor="accent1" w:themeShade="BF"/>
          <w:sz w:val="16"/>
          <w:szCs w:val="16"/>
        </w:rPr>
        <w:t xml:space="preserve"> (Az oldal megtekintéséhez előfordulhat, hogy jelszó szükséges, azonban a „mégse” gombra kattintva a segédlet megnyílik.)</w:t>
      </w:r>
    </w:p>
  </w:footnote>
  <w:footnote w:id="7">
    <w:p w:rsidR="002743EB" w:rsidRPr="00C447BD" w:rsidRDefault="002743EB" w:rsidP="00C447BD">
      <w:pPr>
        <w:pStyle w:val="Lbjegyzetszveg"/>
        <w:spacing w:line="276" w:lineRule="auto"/>
        <w:jc w:val="both"/>
        <w:rPr>
          <w:rFonts w:ascii="Arial" w:hAnsi="Arial" w:cs="Arial"/>
          <w:color w:val="365F91" w:themeColor="accent1" w:themeShade="BF"/>
          <w:sz w:val="16"/>
          <w:szCs w:val="16"/>
        </w:rPr>
      </w:pPr>
      <w:r w:rsidRPr="00C447BD">
        <w:rPr>
          <w:rStyle w:val="Lbjegyzet-hivatkozs"/>
          <w:rFonts w:ascii="Arial" w:hAnsi="Arial" w:cs="Arial"/>
          <w:color w:val="365F91" w:themeColor="accent1" w:themeShade="BF"/>
          <w:sz w:val="16"/>
          <w:szCs w:val="16"/>
        </w:rPr>
        <w:footnoteRef/>
      </w:r>
      <w:r w:rsidRPr="00C447BD">
        <w:rPr>
          <w:rFonts w:ascii="Arial" w:hAnsi="Arial" w:cs="Arial"/>
          <w:color w:val="365F91" w:themeColor="accent1" w:themeShade="BF"/>
          <w:sz w:val="16"/>
          <w:szCs w:val="16"/>
        </w:rPr>
        <w:t xml:space="preserve"> Kérem, megadni a nyilvántartás vezetéséért felelős személy nevét és beosztását.</w:t>
      </w:r>
    </w:p>
  </w:footnote>
  <w:footnote w:id="8">
    <w:p w:rsidR="002743EB" w:rsidRPr="00C447BD" w:rsidRDefault="002743EB" w:rsidP="00C447BD">
      <w:pPr>
        <w:pStyle w:val="Lbjegyzetszveg"/>
        <w:spacing w:line="276" w:lineRule="auto"/>
        <w:jc w:val="both"/>
        <w:rPr>
          <w:rFonts w:ascii="Arial" w:hAnsi="Arial" w:cs="Arial"/>
          <w:color w:val="365F91" w:themeColor="accent1" w:themeShade="BF"/>
          <w:sz w:val="16"/>
          <w:szCs w:val="16"/>
        </w:rPr>
      </w:pPr>
      <w:r w:rsidRPr="00C447BD">
        <w:rPr>
          <w:rStyle w:val="Lbjegyzet-hivatkozs"/>
          <w:rFonts w:ascii="Arial" w:hAnsi="Arial" w:cs="Arial"/>
          <w:color w:val="365F91" w:themeColor="accent1" w:themeShade="BF"/>
          <w:sz w:val="16"/>
          <w:szCs w:val="16"/>
        </w:rPr>
        <w:footnoteRef/>
      </w:r>
      <w:r w:rsidRPr="00C447BD">
        <w:rPr>
          <w:rFonts w:ascii="Arial" w:hAnsi="Arial" w:cs="Arial"/>
          <w:color w:val="365F91" w:themeColor="accent1" w:themeShade="BF"/>
          <w:sz w:val="16"/>
          <w:szCs w:val="16"/>
        </w:rPr>
        <w:t xml:space="preserve"> Kérem, határozza meg, hogy ugyanaz az ügyfél egy év alatt hány alkalommal kell, hogy ügyleti megbízást adjon a szolgáltatónak (pl. vásároljon), ahhoz, hogy ügyleti megbízásokat rendszeresen adó ügyfélnek tekintsék. Az alkalom/érték meghatározása nem irányulhat a Pmt. és a végrehajtására kiadott rendeletek megkerülésére, valamint jogszabállyal és a Pmt. céljával nem lehet ellentétes.</w:t>
      </w:r>
    </w:p>
  </w:footnote>
  <w:footnote w:id="9">
    <w:p w:rsidR="002743EB" w:rsidRPr="00581B61" w:rsidRDefault="002743EB">
      <w:pPr>
        <w:pStyle w:val="Lbjegyzetszveg"/>
        <w:spacing w:line="276" w:lineRule="auto"/>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az év feltüntetését.</w:t>
      </w:r>
    </w:p>
  </w:footnote>
  <w:footnote w:id="10">
    <w:p w:rsidR="002743EB" w:rsidRPr="00581B61" w:rsidRDefault="002743EB">
      <w:pPr>
        <w:pStyle w:val="Lbjegyzetszveg"/>
        <w:spacing w:line="276" w:lineRule="auto"/>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relevánsat jelölje, húzza alá, karikázza be, vagy törölje a nem relevánsat. </w:t>
      </w:r>
    </w:p>
  </w:footnote>
  <w:footnote w:id="11">
    <w:p w:rsidR="002743EB" w:rsidRPr="00581B61" w:rsidRDefault="002743EB">
      <w:pPr>
        <w:pStyle w:val="Lbjegyzetszveg"/>
        <w:spacing w:line="276" w:lineRule="auto"/>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relevánsat jelölje, húzza alá, karikázza be, vagy törölje a nem relevánsat.</w:t>
      </w:r>
    </w:p>
  </w:footnote>
  <w:footnote w:id="12">
    <w:p w:rsidR="002743EB" w:rsidRPr="00581B61" w:rsidRDefault="002743EB">
      <w:pPr>
        <w:pStyle w:val="Lbjegyzetszveg"/>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relevánsat jelölje, húzza alá, karikázza be, vagy törölje a nem relevánsat.</w:t>
      </w:r>
    </w:p>
  </w:footnote>
  <w:footnote w:id="13">
    <w:p w:rsidR="002743EB" w:rsidRPr="00581B61" w:rsidRDefault="002743EB">
      <w:pPr>
        <w:pStyle w:val="Lbjegyzetszveg"/>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relevánsat jelölje, húzza alá, karikázza be, vagy törölje a nem relevánsat.</w:t>
      </w:r>
    </w:p>
  </w:footnote>
  <w:footnote w:id="14">
    <w:p w:rsidR="002743EB" w:rsidRPr="00581B61" w:rsidRDefault="002743EB">
      <w:pPr>
        <w:pStyle w:val="Lbjegyzetszveg"/>
        <w:jc w:val="both"/>
        <w:rPr>
          <w:color w:val="365F91" w:themeColor="accent1" w:themeShade="BF"/>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relevánsat jelölje, húzza alá, karikázza be, vagy törölje a nem relevánsat.</w:t>
      </w:r>
    </w:p>
  </w:footnote>
  <w:footnote w:id="15">
    <w:p w:rsidR="002743EB" w:rsidRDefault="002743EB">
      <w:pPr>
        <w:pStyle w:val="Lbjegyzetszveg"/>
        <w:spacing w:line="276" w:lineRule="auto"/>
        <w:jc w:val="both"/>
        <w:rPr>
          <w:rFonts w:ascii="Arial" w:hAnsi="Arial" w:cs="Arial"/>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relevánsat jelölje, húzza alá, karikázza be, vagy törölje a nem relevánsat.</w:t>
      </w:r>
    </w:p>
  </w:footnote>
  <w:footnote w:id="16">
    <w:p w:rsidR="002743EB" w:rsidRPr="00581B61" w:rsidRDefault="002743EB" w:rsidP="00581B61">
      <w:pPr>
        <w:pStyle w:val="Lbjegyzetszveg"/>
        <w:spacing w:line="276" w:lineRule="auto"/>
        <w:jc w:val="both"/>
        <w:rPr>
          <w:color w:val="365F91" w:themeColor="accent1" w:themeShade="BF"/>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relevánsat jelölje, húzza alá, karikázza be, vagy törölje a nem relevánsat.</w:t>
      </w:r>
    </w:p>
  </w:footnote>
  <w:footnote w:id="17">
    <w:p w:rsidR="002743EB" w:rsidRPr="00581B61" w:rsidRDefault="002743EB" w:rsidP="00581B61">
      <w:pPr>
        <w:pStyle w:val="Lbjegyzetszveg"/>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relevánsat jelölje, húzza alá, karikázza be, vagy törölje a nem relevánsat.</w:t>
      </w:r>
    </w:p>
  </w:footnote>
  <w:footnote w:id="18">
    <w:p w:rsidR="002743EB" w:rsidRPr="00581B61" w:rsidRDefault="002743EB" w:rsidP="00581B61">
      <w:pPr>
        <w:pStyle w:val="Lbjegyzetszveg"/>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relevánsat jelölje, húzza alá, karikázza be, vagy törölje a nem relevánsat.</w:t>
      </w:r>
    </w:p>
  </w:footnote>
  <w:footnote w:id="19">
    <w:p w:rsidR="002743EB" w:rsidRPr="00581B61" w:rsidRDefault="002743EB" w:rsidP="00581B61">
      <w:pPr>
        <w:pStyle w:val="Lbjegyzetszveg"/>
        <w:jc w:val="both"/>
        <w:rPr>
          <w:color w:val="365F91" w:themeColor="accent1" w:themeShade="BF"/>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Kérjük, a szolgáltatónál relevánsat jelölje, húzza alá, karikázza be, vagy törölje a nem relevánsat.</w:t>
      </w:r>
    </w:p>
  </w:footnote>
  <w:footnote w:id="20">
    <w:p w:rsidR="002743EB" w:rsidRDefault="002743EB">
      <w:pPr>
        <w:pStyle w:val="Lbjegyzetszveg"/>
        <w:spacing w:line="276" w:lineRule="auto"/>
        <w:jc w:val="both"/>
        <w:rPr>
          <w:rFonts w:ascii="Arial" w:hAnsi="Arial" w:cs="Arial"/>
          <w:color w:val="365F91" w:themeColor="accent1" w:themeShade="BF"/>
          <w:sz w:val="16"/>
          <w:szCs w:val="16"/>
        </w:rPr>
      </w:pPr>
      <w:r w:rsidRPr="00123A5B">
        <w:rPr>
          <w:rStyle w:val="Lbjegyzet-hivatkozs"/>
          <w:rFonts w:ascii="Arial" w:hAnsi="Arial" w:cs="Arial"/>
          <w:color w:val="365F91" w:themeColor="accent1" w:themeShade="BF"/>
          <w:sz w:val="16"/>
          <w:szCs w:val="16"/>
        </w:rPr>
        <w:footnoteRef/>
      </w:r>
      <w:r w:rsidRPr="00123A5B">
        <w:rPr>
          <w:rFonts w:ascii="Arial" w:hAnsi="Arial" w:cs="Arial"/>
          <w:color w:val="365F91" w:themeColor="accent1" w:themeShade="BF"/>
          <w:sz w:val="16"/>
          <w:szCs w:val="16"/>
        </w:rPr>
        <w:t xml:space="preserve"> Ha az éves árbevétel kevesebb, mint 10 millió Ft és a szolgáltató nem fogad el 300 ezer Ft-ot elérő vagy meghaladó készpénzfizetést egy ügyletben, valamint nem vásárol fel 300 ezer Ft-ot elérő értékben nemesfémet, vagy nemesfémből készült tárgyat egy ügyletben, akkor nem köteles kockázatértékelés elkészítésére, ld. Útmutató 1. § (4) bekezdés.)</w:t>
      </w:r>
    </w:p>
  </w:footnote>
  <w:footnote w:id="21">
    <w:p w:rsidR="003D5C95" w:rsidRDefault="00B06786">
      <w:pPr>
        <w:pStyle w:val="Lbjegyzetszveg"/>
        <w:jc w:val="both"/>
        <w:rPr>
          <w:rFonts w:ascii="Arial" w:hAnsi="Arial" w:cs="Arial"/>
          <w:color w:val="365F91" w:themeColor="accent1" w:themeShade="BF"/>
          <w:sz w:val="16"/>
          <w:szCs w:val="16"/>
        </w:rPr>
      </w:pPr>
      <w:r w:rsidRPr="00B06786">
        <w:rPr>
          <w:rStyle w:val="Lbjegyzet-hivatkozs"/>
          <w:rFonts w:ascii="Arial" w:hAnsi="Arial" w:cs="Arial"/>
          <w:color w:val="365F91" w:themeColor="accent1" w:themeShade="BF"/>
          <w:sz w:val="16"/>
          <w:szCs w:val="16"/>
        </w:rPr>
        <w:footnoteRef/>
      </w:r>
      <w:r w:rsidRPr="00B06786">
        <w:rPr>
          <w:rFonts w:ascii="Arial" w:hAnsi="Arial" w:cs="Arial"/>
          <w:color w:val="365F91" w:themeColor="accent1" w:themeShade="BF"/>
          <w:sz w:val="16"/>
          <w:szCs w:val="16"/>
        </w:rPr>
        <w:t xml:space="preserve"> Az AFADREG nevű nyomtatvány, melyen keresztül regisztrálni szükséges, a következő linken érhető el: </w:t>
      </w:r>
      <w:hyperlink r:id="rId2" w:history="1">
        <w:r w:rsidRPr="00B06786">
          <w:rPr>
            <w:rStyle w:val="Hiperhivatkozs"/>
            <w:rFonts w:ascii="Arial" w:hAnsi="Arial" w:cs="Arial"/>
            <w:color w:val="365F91" w:themeColor="accent1" w:themeShade="BF"/>
            <w:sz w:val="16"/>
            <w:szCs w:val="16"/>
          </w:rPr>
          <w:t>https://nav.gov.hu/penzmosas/PEI</w:t>
        </w:r>
      </w:hyperlink>
      <w:r w:rsidRPr="00B06786">
        <w:rPr>
          <w:rFonts w:ascii="Arial" w:hAnsi="Arial" w:cs="Arial"/>
          <w:color w:val="365F91" w:themeColor="accent1" w:themeShade="BF"/>
          <w:sz w:val="16"/>
          <w:szCs w:val="16"/>
        </w:rPr>
        <w:t xml:space="preserve"> </w:t>
      </w:r>
    </w:p>
  </w:footnote>
  <w:footnote w:id="22">
    <w:p w:rsidR="003D5C95" w:rsidRDefault="00B06786">
      <w:pPr>
        <w:pStyle w:val="Lbjegyzetszveg"/>
        <w:jc w:val="both"/>
        <w:rPr>
          <w:rFonts w:ascii="Arial" w:hAnsi="Arial" w:cs="Arial"/>
          <w:color w:val="365F91" w:themeColor="accent1" w:themeShade="BF"/>
          <w:sz w:val="16"/>
          <w:szCs w:val="16"/>
        </w:rPr>
      </w:pPr>
      <w:r w:rsidRPr="00B06786">
        <w:rPr>
          <w:rStyle w:val="Lbjegyzet-hivatkozs"/>
          <w:rFonts w:ascii="Arial" w:hAnsi="Arial" w:cs="Arial"/>
          <w:color w:val="365F91" w:themeColor="accent1" w:themeShade="BF"/>
          <w:sz w:val="16"/>
          <w:szCs w:val="16"/>
        </w:rPr>
        <w:footnoteRef/>
      </w:r>
      <w:r w:rsidRPr="00B06786">
        <w:rPr>
          <w:rFonts w:ascii="Arial" w:hAnsi="Arial" w:cs="Arial"/>
          <w:color w:val="365F91" w:themeColor="accent1" w:themeShade="BF"/>
          <w:sz w:val="16"/>
          <w:szCs w:val="16"/>
        </w:rPr>
        <w:t xml:space="preserve"> Kérjük, adja meg a Nemzeti Adó- és Vámhivatal által a regisztráció során kapott Értesítésben szereplő iktatószámot.</w:t>
      </w:r>
    </w:p>
  </w:footnote>
  <w:footnote w:id="23">
    <w:p w:rsidR="002743EB" w:rsidRPr="00581B61" w:rsidRDefault="002743EB" w:rsidP="00581B61">
      <w:pPr>
        <w:pStyle w:val="Lbjegyzetszveg"/>
        <w:spacing w:line="276" w:lineRule="auto"/>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A Pmt. és Kit. szerinti kijelölt személy lehet azonos is.</w:t>
      </w:r>
    </w:p>
  </w:footnote>
  <w:footnote w:id="24">
    <w:p w:rsidR="002743EB" w:rsidRPr="00581B61" w:rsidRDefault="002743EB" w:rsidP="00581B61">
      <w:pPr>
        <w:pStyle w:val="Lbjegyzetszveg"/>
        <w:spacing w:line="276" w:lineRule="auto"/>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VPOP_KSZ17-es nyomtatvány ismételt kitöltése, hivatkozva a korábban kapott tájékoztatás sorszámára, az „új kijelölt személy”-t bejelentve a „tájékoztatás” menüpontban.</w:t>
      </w:r>
    </w:p>
  </w:footnote>
  <w:footnote w:id="25">
    <w:p w:rsidR="002743EB" w:rsidRPr="00581B61" w:rsidRDefault="002743EB" w:rsidP="00581B61">
      <w:pPr>
        <w:pStyle w:val="Lbjegyzetszveg"/>
        <w:spacing w:line="276" w:lineRule="auto"/>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A </w:t>
      </w:r>
      <w:hyperlink r:id="rId3" w:history="1">
        <w:r w:rsidRPr="00581B61">
          <w:rPr>
            <w:rStyle w:val="Hiperhivatkozs"/>
            <w:rFonts w:ascii="Arial" w:hAnsi="Arial" w:cs="Arial"/>
            <w:color w:val="365F91" w:themeColor="accent1" w:themeShade="BF"/>
            <w:sz w:val="16"/>
            <w:szCs w:val="16"/>
          </w:rPr>
          <w:t>www.nav.gov.hu</w:t>
        </w:r>
      </w:hyperlink>
      <w:r w:rsidRPr="00581B61">
        <w:rPr>
          <w:rFonts w:ascii="Arial" w:hAnsi="Arial" w:cs="Arial"/>
          <w:color w:val="365F91" w:themeColor="accent1" w:themeShade="BF"/>
          <w:sz w:val="16"/>
          <w:szCs w:val="16"/>
        </w:rPr>
        <w:t xml:space="preserve"> oldalról letölthető </w:t>
      </w:r>
      <w:r w:rsidRPr="00581B61">
        <w:rPr>
          <w:rFonts w:ascii="Arial" w:hAnsi="Arial" w:cs="Arial"/>
          <w:b/>
          <w:color w:val="365F91" w:themeColor="accent1" w:themeShade="BF"/>
          <w:sz w:val="16"/>
          <w:szCs w:val="16"/>
        </w:rPr>
        <w:t>VPOP_KSZ17</w:t>
      </w:r>
      <w:r w:rsidRPr="00581B61">
        <w:rPr>
          <w:rFonts w:ascii="Arial" w:hAnsi="Arial" w:cs="Arial"/>
          <w:color w:val="365F91" w:themeColor="accent1" w:themeShade="BF"/>
          <w:sz w:val="16"/>
          <w:szCs w:val="16"/>
        </w:rPr>
        <w:t>-es nyomtatványon szükséges megtenni a bejelentést.</w:t>
      </w:r>
    </w:p>
  </w:footnote>
  <w:footnote w:id="26">
    <w:p w:rsidR="002743EB" w:rsidRDefault="002743EB" w:rsidP="00581B61">
      <w:pPr>
        <w:pStyle w:val="Lbjegyzetszveg"/>
        <w:spacing w:line="276" w:lineRule="auto"/>
        <w:jc w:val="both"/>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A NAV-tól kapott válaszüzenetek egyikében a „</w:t>
      </w:r>
      <w:r w:rsidRPr="00581B61">
        <w:rPr>
          <w:rFonts w:ascii="Arial" w:hAnsi="Arial" w:cs="Arial"/>
          <w:b/>
          <w:color w:val="365F91" w:themeColor="accent1" w:themeShade="BF"/>
          <w:sz w:val="16"/>
          <w:szCs w:val="16"/>
        </w:rPr>
        <w:t>tájékoztatás sorszáma</w:t>
      </w:r>
      <w:r w:rsidRPr="00581B61">
        <w:rPr>
          <w:rFonts w:ascii="Arial" w:hAnsi="Arial" w:cs="Arial"/>
          <w:color w:val="365F91" w:themeColor="accent1" w:themeShade="BF"/>
          <w:sz w:val="16"/>
          <w:szCs w:val="16"/>
        </w:rPr>
        <w:t>”, mely egy 6 db számot tartalmazó sorszám.</w:t>
      </w:r>
    </w:p>
  </w:footnote>
  <w:footnote w:id="27">
    <w:p w:rsidR="002743EB" w:rsidRPr="00581B61" w:rsidRDefault="002743EB">
      <w:pPr>
        <w:pStyle w:val="Lbjegyzetszveg"/>
        <w:spacing w:line="276" w:lineRule="auto"/>
        <w:jc w:val="both"/>
        <w:rPr>
          <w:color w:val="365F91" w:themeColor="accent1" w:themeShade="BF"/>
        </w:rPr>
      </w:pPr>
      <w:r w:rsidRPr="00581B61">
        <w:rPr>
          <w:rStyle w:val="Lbjegyzet-hivatkozs"/>
          <w:color w:val="365F91" w:themeColor="accent1" w:themeShade="BF"/>
        </w:rPr>
        <w:footnoteRef/>
      </w:r>
      <w:r w:rsidRPr="00581B61">
        <w:rPr>
          <w:color w:val="365F91" w:themeColor="accent1" w:themeShade="BF"/>
        </w:rPr>
        <w:t xml:space="preserve"> </w:t>
      </w:r>
      <w:r w:rsidRPr="00581B61">
        <w:rPr>
          <w:rFonts w:ascii="Arial" w:hAnsi="Arial" w:cs="Arial"/>
          <w:color w:val="365F91" w:themeColor="accent1" w:themeShade="BF"/>
          <w:sz w:val="16"/>
          <w:szCs w:val="16"/>
        </w:rPr>
        <w:t xml:space="preserve">A </w:t>
      </w:r>
      <w:hyperlink r:id="rId4" w:history="1">
        <w:r w:rsidRPr="00581B61">
          <w:rPr>
            <w:rStyle w:val="Hiperhivatkozs"/>
            <w:rFonts w:ascii="Arial" w:hAnsi="Arial" w:cs="Arial"/>
            <w:color w:val="365F91" w:themeColor="accent1" w:themeShade="BF"/>
            <w:sz w:val="16"/>
            <w:szCs w:val="16"/>
          </w:rPr>
          <w:t>www.nav.gov.hu</w:t>
        </w:r>
      </w:hyperlink>
      <w:r w:rsidRPr="00581B61">
        <w:rPr>
          <w:rFonts w:ascii="Arial" w:hAnsi="Arial" w:cs="Arial"/>
          <w:color w:val="365F91" w:themeColor="accent1" w:themeShade="BF"/>
          <w:sz w:val="16"/>
          <w:szCs w:val="16"/>
        </w:rPr>
        <w:t xml:space="preserve"> oldalról letölthető </w:t>
      </w:r>
      <w:r w:rsidRPr="00581B61">
        <w:rPr>
          <w:rFonts w:ascii="Arial" w:hAnsi="Arial" w:cs="Arial"/>
          <w:b/>
          <w:color w:val="365F91" w:themeColor="accent1" w:themeShade="BF"/>
          <w:sz w:val="16"/>
          <w:szCs w:val="16"/>
        </w:rPr>
        <w:t>VPOP_PMT17</w:t>
      </w:r>
      <w:r w:rsidRPr="00581B61">
        <w:rPr>
          <w:rFonts w:ascii="Arial" w:hAnsi="Arial" w:cs="Arial"/>
          <w:color w:val="365F91" w:themeColor="accent1" w:themeShade="BF"/>
          <w:sz w:val="16"/>
          <w:szCs w:val="16"/>
        </w:rPr>
        <w:t>-es, illetve a kiegészítéseket a VPOP_PMT17MEG nevű nyomtatványon szükséges megtenni a bejelentést.</w:t>
      </w:r>
    </w:p>
  </w:footnote>
  <w:footnote w:id="28">
    <w:p w:rsidR="002743EB" w:rsidRPr="008B4698" w:rsidRDefault="002743EB" w:rsidP="00533E83">
      <w:pPr>
        <w:pStyle w:val="Lbjegyzetszveg"/>
        <w:spacing w:line="276" w:lineRule="auto"/>
        <w:jc w:val="both"/>
        <w:rPr>
          <w:rFonts w:ascii="Arial" w:hAnsi="Arial" w:cs="Arial"/>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A szolgáltató sajátosságaitól, különösen annak </w:t>
      </w:r>
      <w:r w:rsidRPr="00581B61">
        <w:rPr>
          <w:rFonts w:ascii="Arial" w:hAnsi="Arial" w:cs="Arial"/>
          <w:b/>
          <w:color w:val="365F91" w:themeColor="accent1" w:themeShade="BF"/>
          <w:sz w:val="16"/>
          <w:szCs w:val="16"/>
        </w:rPr>
        <w:t>méretétől</w:t>
      </w:r>
      <w:r w:rsidRPr="00581B61">
        <w:rPr>
          <w:rFonts w:ascii="Arial" w:hAnsi="Arial" w:cs="Arial"/>
          <w:color w:val="365F91" w:themeColor="accent1" w:themeShade="BF"/>
          <w:sz w:val="16"/>
          <w:szCs w:val="16"/>
        </w:rPr>
        <w:t xml:space="preserve"> és a vezetői szintek számától </w:t>
      </w:r>
      <w:r w:rsidRPr="00581B61">
        <w:rPr>
          <w:rFonts w:ascii="Arial" w:hAnsi="Arial" w:cs="Arial"/>
          <w:b/>
          <w:color w:val="365F91" w:themeColor="accent1" w:themeShade="BF"/>
          <w:sz w:val="16"/>
          <w:szCs w:val="16"/>
        </w:rPr>
        <w:t>függően</w:t>
      </w:r>
      <w:r w:rsidRPr="00581B61">
        <w:rPr>
          <w:rFonts w:ascii="Arial" w:hAnsi="Arial" w:cs="Arial"/>
          <w:color w:val="365F91" w:themeColor="accent1" w:themeShade="BF"/>
          <w:sz w:val="16"/>
          <w:szCs w:val="16"/>
        </w:rPr>
        <w:t xml:space="preserve"> kell megadni egy vagy több meghatározott vezetőt. Amennyiben csak egy meghatározott vezető van, a 2. kitöltetlen pontot kérjük törölni/üresen hagyni. Amennyiben kettőnél több vezető lenne, kérjük, bővítse a pontokat.</w:t>
      </w:r>
    </w:p>
  </w:footnote>
  <w:footnote w:id="29">
    <w:p w:rsidR="002743EB" w:rsidRPr="00581B61" w:rsidRDefault="002743EB" w:rsidP="00581B61">
      <w:pPr>
        <w:pStyle w:val="Lbjegyzetszveg"/>
        <w:spacing w:line="276" w:lineRule="auto"/>
        <w:jc w:val="both"/>
        <w:rPr>
          <w:rFonts w:ascii="Arial" w:hAnsi="Arial" w:cs="Arial"/>
          <w:color w:val="365F91" w:themeColor="accent1" w:themeShade="BF"/>
          <w:sz w:val="16"/>
          <w:szCs w:val="16"/>
        </w:rPr>
      </w:pPr>
      <w:r w:rsidRPr="00581B61">
        <w:rPr>
          <w:rStyle w:val="Lbjegyzet-hivatkozs"/>
          <w:rFonts w:ascii="Arial" w:hAnsi="Arial" w:cs="Arial"/>
          <w:color w:val="365F91" w:themeColor="accent1" w:themeShade="BF"/>
          <w:sz w:val="16"/>
          <w:szCs w:val="16"/>
        </w:rPr>
        <w:footnoteRef/>
      </w:r>
      <w:r w:rsidRPr="00581B61">
        <w:rPr>
          <w:rFonts w:ascii="Arial" w:hAnsi="Arial" w:cs="Arial"/>
          <w:color w:val="365F91" w:themeColor="accent1" w:themeShade="BF"/>
          <w:sz w:val="16"/>
          <w:szCs w:val="16"/>
        </w:rPr>
        <w:t xml:space="preserve"> Lásd: </w:t>
      </w:r>
      <w:hyperlink r:id="rId5" w:history="1">
        <w:r w:rsidRPr="00581B61">
          <w:rPr>
            <w:rStyle w:val="Hiperhivatkozs"/>
            <w:rFonts w:ascii="Arial" w:hAnsi="Arial" w:cs="Arial"/>
            <w:color w:val="365F91" w:themeColor="accent1" w:themeShade="BF"/>
            <w:sz w:val="16"/>
            <w:szCs w:val="16"/>
          </w:rPr>
          <w:t>http://www.kormanyhivatal.hu/hu/budapest/jarasok/a-khen-foosztaly-hatarozatai</w:t>
        </w:r>
      </w:hyperlink>
    </w:p>
  </w:footnote>
  <w:footnote w:id="30">
    <w:p w:rsidR="002743EB" w:rsidRPr="00134EEC" w:rsidRDefault="002743EB" w:rsidP="008D3B8D">
      <w:pPr>
        <w:pStyle w:val="Lbjegyzetszveg"/>
        <w:spacing w:line="276" w:lineRule="auto"/>
        <w:jc w:val="both"/>
        <w:rPr>
          <w:rFonts w:ascii="Arial" w:hAnsi="Arial" w:cs="Arial"/>
          <w:color w:val="365F91" w:themeColor="accent1" w:themeShade="BF"/>
          <w:sz w:val="16"/>
          <w:szCs w:val="16"/>
        </w:rPr>
      </w:pPr>
      <w:r w:rsidRPr="00134EEC">
        <w:rPr>
          <w:rStyle w:val="Lbjegyzet-hivatkozs"/>
          <w:rFonts w:ascii="Arial" w:hAnsi="Arial" w:cs="Arial"/>
          <w:color w:val="365F91" w:themeColor="accent1" w:themeShade="BF"/>
          <w:sz w:val="16"/>
          <w:szCs w:val="16"/>
        </w:rPr>
        <w:footnoteRef/>
      </w:r>
      <w:r w:rsidRPr="00134EEC">
        <w:rPr>
          <w:rFonts w:ascii="Arial" w:hAnsi="Arial" w:cs="Arial"/>
          <w:color w:val="365F91" w:themeColor="accent1" w:themeShade="BF"/>
          <w:sz w:val="16"/>
          <w:szCs w:val="16"/>
        </w:rPr>
        <w:t xml:space="preserve"> 4,5 millió forintos ügyletre vagy üzleti kapcsolatra vonatkozó adatfelvétel kiemelt közszereplői nyilatkozattal és a tényleges tulajdonosi nyilatkozattal</w:t>
      </w:r>
    </w:p>
  </w:footnote>
  <w:footnote w:id="31">
    <w:p w:rsidR="002743EB" w:rsidRDefault="002743EB">
      <w:pPr>
        <w:pStyle w:val="Lbjegyzetszveg"/>
        <w:spacing w:line="276" w:lineRule="auto"/>
        <w:jc w:val="both"/>
        <w:rPr>
          <w:rFonts w:ascii="Arial" w:hAnsi="Arial" w:cs="Arial"/>
          <w:sz w:val="16"/>
          <w:szCs w:val="16"/>
        </w:rPr>
      </w:pPr>
      <w:r w:rsidRPr="00134EEC">
        <w:rPr>
          <w:rStyle w:val="Lbjegyzet-hivatkozs"/>
          <w:rFonts w:ascii="Arial" w:hAnsi="Arial" w:cs="Arial"/>
          <w:color w:val="365F91" w:themeColor="accent1" w:themeShade="BF"/>
          <w:sz w:val="16"/>
          <w:szCs w:val="16"/>
        </w:rPr>
        <w:footnoteRef/>
      </w:r>
      <w:r w:rsidRPr="00134EEC">
        <w:rPr>
          <w:rFonts w:ascii="Arial" w:hAnsi="Arial" w:cs="Arial"/>
          <w:color w:val="365F91" w:themeColor="accent1" w:themeShade="BF"/>
          <w:sz w:val="16"/>
          <w:szCs w:val="16"/>
        </w:rPr>
        <w:t xml:space="preserve"> További intézkedések bejelölhetők, melyet minden átlagos kategóriájú ügyfélnél el kell végezni. A bejelölt pontot kérjük, ne törölje, a fokozott ügyfél-átvilágítás kötelező.</w:t>
      </w:r>
    </w:p>
  </w:footnote>
  <w:footnote w:id="32">
    <w:p w:rsidR="002743EB" w:rsidRPr="00E51712" w:rsidRDefault="002743EB">
      <w:pPr>
        <w:pStyle w:val="Lbjegyzetszveg"/>
        <w:spacing w:line="276" w:lineRule="auto"/>
        <w:jc w:val="both"/>
        <w:rPr>
          <w:rFonts w:ascii="Arial" w:hAnsi="Arial" w:cs="Arial"/>
          <w:color w:val="365F91" w:themeColor="accent1" w:themeShade="BF"/>
          <w:sz w:val="16"/>
          <w:szCs w:val="16"/>
        </w:rPr>
      </w:pPr>
      <w:r w:rsidRPr="00E51712">
        <w:rPr>
          <w:rStyle w:val="Lbjegyzet-hivatkozs"/>
          <w:rFonts w:ascii="Arial" w:hAnsi="Arial" w:cs="Arial"/>
          <w:color w:val="365F91" w:themeColor="accent1" w:themeShade="BF"/>
          <w:sz w:val="16"/>
          <w:szCs w:val="16"/>
        </w:rPr>
        <w:footnoteRef/>
      </w:r>
      <w:r w:rsidRPr="00E51712">
        <w:rPr>
          <w:rFonts w:ascii="Arial" w:hAnsi="Arial" w:cs="Arial"/>
          <w:color w:val="365F91" w:themeColor="accent1" w:themeShade="BF"/>
          <w:sz w:val="16"/>
          <w:szCs w:val="16"/>
        </w:rPr>
        <w:t xml:space="preserve"> Az okirat hiteles másolata abban az esetben fogadható el az azonosítás és a személyazonosság igazoló ellenőrzése teljesítéséhez, ha azt </w:t>
      </w:r>
      <w:r w:rsidRPr="00E51712">
        <w:rPr>
          <w:rFonts w:ascii="Arial" w:hAnsi="Arial" w:cs="Arial"/>
          <w:b/>
          <w:color w:val="365F91" w:themeColor="accent1" w:themeShade="BF"/>
          <w:sz w:val="16"/>
          <w:szCs w:val="16"/>
        </w:rPr>
        <w:t>közjegyző</w:t>
      </w:r>
      <w:r w:rsidRPr="00E51712">
        <w:rPr>
          <w:rFonts w:ascii="Arial" w:hAnsi="Arial" w:cs="Arial"/>
          <w:color w:val="365F91" w:themeColor="accent1" w:themeShade="BF"/>
          <w:sz w:val="16"/>
          <w:szCs w:val="16"/>
        </w:rPr>
        <w:t xml:space="preserve"> vagy </w:t>
      </w:r>
      <w:r w:rsidRPr="00E51712">
        <w:rPr>
          <w:rFonts w:ascii="Arial" w:hAnsi="Arial" w:cs="Arial"/>
          <w:b/>
          <w:color w:val="365F91" w:themeColor="accent1" w:themeShade="BF"/>
          <w:sz w:val="16"/>
          <w:szCs w:val="16"/>
        </w:rPr>
        <w:t>magyar külképviseleti hatóság</w:t>
      </w:r>
      <w:r w:rsidRPr="00E51712">
        <w:rPr>
          <w:rFonts w:ascii="Arial" w:hAnsi="Arial" w:cs="Arial"/>
          <w:color w:val="365F91" w:themeColor="accent1" w:themeShade="BF"/>
          <w:sz w:val="16"/>
          <w:szCs w:val="16"/>
        </w:rPr>
        <w:t xml:space="preserve"> hitelesítette, vagy a másolatot az okirat kiállításának helye szerinti állam hiteles másolat készítésére feljogosított hatósága készítette, és a </w:t>
      </w:r>
      <w:r w:rsidRPr="00E51712">
        <w:rPr>
          <w:rFonts w:ascii="Arial" w:hAnsi="Arial" w:cs="Arial"/>
          <w:b/>
          <w:color w:val="365F91" w:themeColor="accent1" w:themeShade="BF"/>
          <w:sz w:val="16"/>
          <w:szCs w:val="16"/>
        </w:rPr>
        <w:t>magyar külképviseleti hatóság felülhitelesítette</w:t>
      </w:r>
      <w:r w:rsidRPr="00E51712">
        <w:rPr>
          <w:rFonts w:ascii="Arial" w:hAnsi="Arial" w:cs="Arial"/>
          <w:color w:val="365F91" w:themeColor="accent1" w:themeShade="BF"/>
          <w:sz w:val="16"/>
          <w:szCs w:val="16"/>
        </w:rPr>
        <w:t xml:space="preserve"> e hatóság másolaton szereplő aláírását és bélyegzőlenyomatát.</w:t>
      </w:r>
    </w:p>
  </w:footnote>
  <w:footnote w:id="33">
    <w:p w:rsidR="002743EB" w:rsidRPr="00A25FC6" w:rsidRDefault="002743EB" w:rsidP="00714BEC">
      <w:pPr>
        <w:pStyle w:val="Lbjegyzetszveg"/>
        <w:spacing w:line="276" w:lineRule="auto"/>
        <w:jc w:val="both"/>
        <w:rPr>
          <w:rFonts w:ascii="Arial" w:hAnsi="Arial" w:cs="Arial"/>
          <w:color w:val="365F91" w:themeColor="accent1" w:themeShade="BF"/>
          <w:sz w:val="16"/>
          <w:szCs w:val="16"/>
        </w:rPr>
      </w:pPr>
      <w:r w:rsidRPr="00A25FC6">
        <w:rPr>
          <w:rStyle w:val="Lbjegyzet-hivatkozs"/>
          <w:rFonts w:ascii="Arial" w:hAnsi="Arial" w:cs="Arial"/>
          <w:color w:val="365F91" w:themeColor="accent1" w:themeShade="BF"/>
          <w:sz w:val="16"/>
          <w:szCs w:val="16"/>
        </w:rPr>
        <w:footnoteRef/>
      </w:r>
      <w:r w:rsidRPr="00A25FC6">
        <w:rPr>
          <w:rFonts w:ascii="Arial" w:hAnsi="Arial" w:cs="Arial"/>
          <w:color w:val="365F91" w:themeColor="accent1" w:themeShade="BF"/>
          <w:sz w:val="16"/>
          <w:szCs w:val="16"/>
        </w:rPr>
        <w:t xml:space="preserve"> Az Útmutató 15. §-18. §-aiban foglaltaknak megfelelő auditált elektronikus hírközlő eszköz működtethető.</w:t>
      </w:r>
    </w:p>
  </w:footnote>
  <w:footnote w:id="34">
    <w:p w:rsidR="002743EB" w:rsidRDefault="002743EB">
      <w:pPr>
        <w:pStyle w:val="Lbjegyzetszveg"/>
        <w:spacing w:line="276" w:lineRule="auto"/>
        <w:jc w:val="both"/>
        <w:rPr>
          <w:color w:val="365F91" w:themeColor="accent1" w:themeShade="BF"/>
        </w:rPr>
      </w:pPr>
      <w:r w:rsidRPr="00123A5B">
        <w:rPr>
          <w:rStyle w:val="Lbjegyzet-hivatkozs"/>
          <w:rFonts w:ascii="Arial" w:hAnsi="Arial" w:cs="Arial"/>
          <w:color w:val="365F91" w:themeColor="accent1" w:themeShade="BF"/>
          <w:sz w:val="16"/>
          <w:szCs w:val="16"/>
        </w:rPr>
        <w:footnoteRef/>
      </w:r>
      <w:r w:rsidRPr="00123A5B">
        <w:rPr>
          <w:rFonts w:ascii="Arial" w:hAnsi="Arial" w:cs="Arial"/>
          <w:color w:val="365F91" w:themeColor="accent1" w:themeShade="BF"/>
          <w:sz w:val="16"/>
          <w:szCs w:val="16"/>
        </w:rPr>
        <w:t xml:space="preserve"> A kockázatértékelésre kötelezett szolgáltató akkor alkalmazhat működése során ügyfél-átvilágítást távollévő ügyfeleknél, ha előzetesen auditált elektronikus hírközlő eszközt (valós idejű kép- és hangátviteli rendszer) működtet. Az elektronikus hírközlő eszköz akkor auditálható és működtethető, ha legalább az </w:t>
      </w:r>
      <w:r>
        <w:rPr>
          <w:rFonts w:ascii="Arial" w:hAnsi="Arial" w:cs="Arial"/>
          <w:color w:val="365F91" w:themeColor="accent1" w:themeShade="BF"/>
          <w:sz w:val="16"/>
          <w:szCs w:val="16"/>
        </w:rPr>
        <w:t>Útmutató 15-18. §-aiban foglaltaknak megfelel.</w:t>
      </w:r>
    </w:p>
  </w:footnote>
  <w:footnote w:id="35">
    <w:p w:rsidR="002743EB" w:rsidRPr="001E33DC" w:rsidRDefault="002743EB">
      <w:pPr>
        <w:pStyle w:val="Lbjegyzetszveg"/>
        <w:spacing w:line="276" w:lineRule="auto"/>
        <w:jc w:val="both"/>
        <w:rPr>
          <w:rFonts w:ascii="Arial" w:hAnsi="Arial" w:cs="Arial"/>
          <w:color w:val="365F91" w:themeColor="accent1" w:themeShade="BF"/>
          <w:sz w:val="16"/>
          <w:szCs w:val="16"/>
        </w:rPr>
      </w:pPr>
      <w:r w:rsidRPr="001E33DC">
        <w:rPr>
          <w:rStyle w:val="Lbjegyzet-hivatkozs"/>
          <w:rFonts w:ascii="Arial" w:hAnsi="Arial" w:cs="Arial"/>
          <w:color w:val="365F91" w:themeColor="accent1" w:themeShade="BF"/>
          <w:sz w:val="16"/>
          <w:szCs w:val="16"/>
        </w:rPr>
        <w:footnoteRef/>
      </w:r>
      <w:r w:rsidRPr="001E33DC">
        <w:rPr>
          <w:rFonts w:ascii="Arial" w:hAnsi="Arial" w:cs="Arial"/>
          <w:color w:val="365F91" w:themeColor="accent1" w:themeShade="BF"/>
          <w:sz w:val="16"/>
          <w:szCs w:val="16"/>
        </w:rPr>
        <w:t xml:space="preserve"> A 300 ezer forintot elérő vagy meghaladó ügyletekre vonatkozik. 300 ezer forint alatt nincs adatbekérés, tehát nem kapcsolható ügyfélhez (vevőhöz) az ügyleti megbízás.</w:t>
      </w:r>
    </w:p>
  </w:footnote>
  <w:footnote w:id="36">
    <w:p w:rsidR="002743EB" w:rsidRPr="00FF29A7" w:rsidRDefault="002743EB">
      <w:pPr>
        <w:pStyle w:val="Lbjegyzetszveg"/>
        <w:rPr>
          <w:rFonts w:ascii="Arial" w:hAnsi="Arial" w:cs="Arial"/>
          <w:color w:val="365F91" w:themeColor="accent1" w:themeShade="BF"/>
          <w:sz w:val="16"/>
          <w:szCs w:val="16"/>
        </w:rPr>
      </w:pPr>
      <w:r w:rsidRPr="00FF29A7">
        <w:rPr>
          <w:rStyle w:val="Lbjegyzet-hivatkozs"/>
          <w:rFonts w:ascii="Arial" w:hAnsi="Arial" w:cs="Arial"/>
          <w:color w:val="365F91" w:themeColor="accent1" w:themeShade="BF"/>
          <w:sz w:val="16"/>
          <w:szCs w:val="16"/>
        </w:rPr>
        <w:footnoteRef/>
      </w:r>
      <w:r w:rsidRPr="00FF29A7">
        <w:rPr>
          <w:rFonts w:ascii="Arial" w:hAnsi="Arial" w:cs="Arial"/>
          <w:color w:val="365F91" w:themeColor="accent1" w:themeShade="BF"/>
          <w:sz w:val="16"/>
          <w:szCs w:val="16"/>
        </w:rPr>
        <w:t xml:space="preserve"> </w:t>
      </w:r>
      <w:hyperlink r:id="rId6" w:history="1">
        <w:r w:rsidRPr="00FF29A7">
          <w:rPr>
            <w:rStyle w:val="Hiperhivatkozs"/>
            <w:rFonts w:ascii="Arial" w:hAnsi="Arial" w:cs="Arial"/>
            <w:color w:val="365F91" w:themeColor="accent1" w:themeShade="BF"/>
            <w:sz w:val="16"/>
            <w:szCs w:val="16"/>
          </w:rPr>
          <w:t>https://www.nav.gov.hu/nav/letoltesek/nyomtatvanykitolto_programok/nyomtatvanykitolto_programok_vam/VPOP_PMT17.html</w:t>
        </w:r>
      </w:hyperlink>
    </w:p>
  </w:footnote>
  <w:footnote w:id="37">
    <w:p w:rsidR="002743EB" w:rsidRPr="00337808" w:rsidRDefault="002743EB" w:rsidP="00337808">
      <w:pPr>
        <w:pStyle w:val="Lbjegyzetszveg"/>
        <w:spacing w:line="276" w:lineRule="auto"/>
        <w:jc w:val="both"/>
        <w:rPr>
          <w:rFonts w:ascii="Arial" w:hAnsi="Arial" w:cs="Arial"/>
          <w:color w:val="365F91" w:themeColor="accent1" w:themeShade="BF"/>
          <w:sz w:val="16"/>
          <w:szCs w:val="16"/>
        </w:rPr>
      </w:pPr>
      <w:r w:rsidRPr="00337808">
        <w:rPr>
          <w:rStyle w:val="Lbjegyzet-hivatkozs"/>
          <w:rFonts w:ascii="Arial" w:hAnsi="Arial" w:cs="Arial"/>
          <w:color w:val="365F91" w:themeColor="accent1" w:themeShade="BF"/>
          <w:sz w:val="16"/>
          <w:szCs w:val="16"/>
        </w:rPr>
        <w:footnoteRef/>
      </w:r>
      <w:r w:rsidRPr="00337808">
        <w:rPr>
          <w:rFonts w:ascii="Arial" w:hAnsi="Arial" w:cs="Arial"/>
          <w:color w:val="365F91" w:themeColor="accent1" w:themeShade="BF"/>
          <w:sz w:val="16"/>
          <w:szCs w:val="16"/>
        </w:rPr>
        <w:t xml:space="preserve"> Kizárólag abban az esetben elfogadható, amennyiben a szolgáltatónak nincs foglalkoztatottja, segítő családtagja; a szolgáltató vezetője az azonosítást végző személy és a kijelölt személy is egyben, tehát a tevékenységet egyedül végzi.</w:t>
      </w:r>
    </w:p>
  </w:footnote>
  <w:footnote w:id="38">
    <w:p w:rsidR="002743EB" w:rsidRPr="008E2E6F" w:rsidRDefault="002743EB" w:rsidP="00C24557">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nem csak készpénz</w:t>
      </w:r>
    </w:p>
  </w:footnote>
  <w:footnote w:id="39">
    <w:p w:rsidR="002743EB" w:rsidRPr="008E2E6F" w:rsidRDefault="002743EB" w:rsidP="00C24557">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Külföldi székhelyű vállalkozás esetén, amennyiben ilyennel rendelkezik.</w:t>
      </w:r>
    </w:p>
  </w:footnote>
  <w:footnote w:id="40">
    <w:p w:rsidR="002743EB" w:rsidRPr="008E2E6F" w:rsidRDefault="002743EB" w:rsidP="00C24557">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A megfelelő rész aláhúzandó.</w:t>
      </w:r>
    </w:p>
  </w:footnote>
  <w:footnote w:id="41">
    <w:p w:rsidR="002743EB" w:rsidRPr="008E2E6F" w:rsidRDefault="002743EB" w:rsidP="00C24557">
      <w:pPr>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A szolgáltató a személyazonosság igazoló ellenőrzése érdekében az alábbi okiratok bemutatását köteles megkövetelni, vagy jogosult közhiteles nyilvántartásból adatlekérdezést végezni:</w:t>
      </w:r>
    </w:p>
    <w:p w:rsidR="002743EB" w:rsidRPr="008E2E6F" w:rsidRDefault="002743EB" w:rsidP="00C24557">
      <w:pPr>
        <w:spacing w:line="276" w:lineRule="auto"/>
        <w:jc w:val="both"/>
        <w:rPr>
          <w:rFonts w:ascii="Arial" w:hAnsi="Arial" w:cs="Arial"/>
          <w:color w:val="365F91" w:themeColor="accent1" w:themeShade="BF"/>
          <w:sz w:val="16"/>
          <w:szCs w:val="16"/>
        </w:rPr>
      </w:pPr>
      <w:r w:rsidRPr="008E2E6F">
        <w:rPr>
          <w:rFonts w:ascii="Arial" w:hAnsi="Arial" w:cs="Arial"/>
          <w:color w:val="365F91" w:themeColor="accent1" w:themeShade="BF"/>
          <w:sz w:val="16"/>
          <w:szCs w:val="16"/>
        </w:rPr>
        <w:t xml:space="preserve">a) </w:t>
      </w:r>
      <w:r w:rsidRPr="008E2E6F">
        <w:rPr>
          <w:rFonts w:ascii="Arial" w:hAnsi="Arial" w:cs="Arial"/>
          <w:b/>
          <w:color w:val="365F91" w:themeColor="accent1" w:themeShade="BF"/>
          <w:sz w:val="16"/>
          <w:szCs w:val="16"/>
        </w:rPr>
        <w:t>természetes személy</w:t>
      </w:r>
    </w:p>
    <w:p w:rsidR="002743EB" w:rsidRPr="008E2E6F" w:rsidRDefault="002743EB" w:rsidP="00C24557">
      <w:pPr>
        <w:spacing w:line="276" w:lineRule="auto"/>
        <w:jc w:val="both"/>
        <w:rPr>
          <w:rFonts w:ascii="Arial" w:hAnsi="Arial" w:cs="Arial"/>
          <w:color w:val="365F91" w:themeColor="accent1" w:themeShade="BF"/>
          <w:sz w:val="16"/>
          <w:szCs w:val="16"/>
        </w:rPr>
      </w:pPr>
      <w:r w:rsidRPr="008E2E6F">
        <w:rPr>
          <w:rFonts w:ascii="Arial" w:hAnsi="Arial" w:cs="Arial"/>
          <w:color w:val="365F91" w:themeColor="accent1" w:themeShade="BF"/>
          <w:sz w:val="16"/>
          <w:szCs w:val="16"/>
        </w:rPr>
        <w:t>aa) magyar állampolgár esetében a személyazonosság igazolására alkalmas hatósági igazolványát és lakcímet igazoló hatósági igazolványát, ez utóbbit abban az esetben, ha lakóhelye vagy tartózkodási helye Magyarországon található,</w:t>
      </w:r>
    </w:p>
    <w:p w:rsidR="002743EB" w:rsidRPr="008E2E6F" w:rsidRDefault="002743EB" w:rsidP="00C24557">
      <w:pPr>
        <w:spacing w:line="276" w:lineRule="auto"/>
        <w:jc w:val="both"/>
        <w:rPr>
          <w:rFonts w:ascii="Arial" w:hAnsi="Arial" w:cs="Arial"/>
          <w:color w:val="365F91" w:themeColor="accent1" w:themeShade="BF"/>
          <w:sz w:val="16"/>
          <w:szCs w:val="16"/>
        </w:rPr>
      </w:pPr>
      <w:r w:rsidRPr="008E2E6F">
        <w:rPr>
          <w:rFonts w:ascii="Arial" w:hAnsi="Arial" w:cs="Arial"/>
          <w:color w:val="365F91" w:themeColor="accent1" w:themeShade="BF"/>
          <w:sz w:val="16"/>
          <w:szCs w:val="16"/>
        </w:rPr>
        <w:t>ab) külföldi állampolgár esetében úti okmányát vagy személyazonosító igazolványát, feltéve, hogy az magyarországi tartózkodásra jogosít, tartózkodási jogot igazoló okmányát vagy tartózkodásra jogosító okmányát, magyarországi lakcímet igazoló hatósági igazolványát, amennyiben lakóhelye vagy tartózkodási helye Magyarországon található;</w:t>
      </w:r>
    </w:p>
    <w:p w:rsidR="002743EB" w:rsidRPr="008E2E6F" w:rsidRDefault="002743EB" w:rsidP="00C24557">
      <w:pPr>
        <w:spacing w:line="276" w:lineRule="auto"/>
        <w:jc w:val="both"/>
        <w:rPr>
          <w:rFonts w:ascii="Arial" w:hAnsi="Arial" w:cs="Arial"/>
          <w:color w:val="365F91" w:themeColor="accent1" w:themeShade="BF"/>
          <w:sz w:val="16"/>
          <w:szCs w:val="16"/>
        </w:rPr>
      </w:pPr>
      <w:r w:rsidRPr="008E2E6F">
        <w:rPr>
          <w:rFonts w:ascii="Arial" w:hAnsi="Arial" w:cs="Arial"/>
          <w:color w:val="365F91" w:themeColor="accent1" w:themeShade="BF"/>
          <w:sz w:val="16"/>
          <w:szCs w:val="16"/>
        </w:rPr>
        <w:t xml:space="preserve">b) </w:t>
      </w:r>
      <w:r w:rsidRPr="008E2E6F">
        <w:rPr>
          <w:rFonts w:ascii="Arial" w:hAnsi="Arial" w:cs="Arial"/>
          <w:b/>
          <w:color w:val="365F91" w:themeColor="accent1" w:themeShade="BF"/>
          <w:sz w:val="16"/>
          <w:szCs w:val="16"/>
        </w:rPr>
        <w:t>jogi személy, jogi személyiséggel nem rendelkező szervezet esetén</w:t>
      </w:r>
      <w:r w:rsidRPr="008E2E6F">
        <w:rPr>
          <w:rFonts w:ascii="Arial" w:hAnsi="Arial" w:cs="Arial"/>
          <w:color w:val="365F91" w:themeColor="accent1" w:themeShade="BF"/>
          <w:sz w:val="16"/>
          <w:szCs w:val="16"/>
        </w:rPr>
        <w:t xml:space="preserve"> a nevében vagy megbízása alapján eljárni jogosult személy a) pontban megjelölt okiratának bemutatásán túl az azt igazoló - harminc napnál nem régebbi - okiratot, hogy</w:t>
      </w:r>
    </w:p>
    <w:p w:rsidR="002743EB" w:rsidRPr="008E2E6F" w:rsidRDefault="002743EB" w:rsidP="00C24557">
      <w:pPr>
        <w:spacing w:line="276" w:lineRule="auto"/>
        <w:jc w:val="both"/>
        <w:rPr>
          <w:rFonts w:ascii="Arial" w:hAnsi="Arial" w:cs="Arial"/>
          <w:color w:val="365F91" w:themeColor="accent1" w:themeShade="BF"/>
          <w:sz w:val="16"/>
          <w:szCs w:val="16"/>
        </w:rPr>
      </w:pPr>
      <w:r w:rsidRPr="008E2E6F">
        <w:rPr>
          <w:rFonts w:ascii="Arial" w:hAnsi="Arial" w:cs="Arial"/>
          <w:color w:val="365F91" w:themeColor="accent1" w:themeShade="BF"/>
          <w:sz w:val="16"/>
          <w:szCs w:val="16"/>
        </w:rPr>
        <w:t>ba) a céget a cégbíróság nyilvántartásba vette, vagy a cég a bejegyzési kérelmét benyújtotta, egyéni vállalkozó esetében az egyéni vállalkozói tevékenység megkezdésének bejelentése megtörtént vagy az egyéni vállalkozó nyilvántartásba vételre került,</w:t>
      </w:r>
    </w:p>
    <w:p w:rsidR="002743EB" w:rsidRPr="008E2E6F" w:rsidRDefault="002743EB" w:rsidP="00C24557">
      <w:pPr>
        <w:spacing w:line="276" w:lineRule="auto"/>
        <w:jc w:val="both"/>
        <w:rPr>
          <w:rFonts w:ascii="Arial" w:hAnsi="Arial" w:cs="Arial"/>
          <w:color w:val="365F91" w:themeColor="accent1" w:themeShade="BF"/>
          <w:sz w:val="16"/>
          <w:szCs w:val="16"/>
        </w:rPr>
      </w:pPr>
      <w:r w:rsidRPr="008E2E6F">
        <w:rPr>
          <w:rFonts w:ascii="Arial" w:hAnsi="Arial" w:cs="Arial"/>
          <w:color w:val="365F91" w:themeColor="accent1" w:themeShade="BF"/>
          <w:sz w:val="16"/>
          <w:szCs w:val="16"/>
        </w:rPr>
        <w:t>bb) a b) pont ba) alpontba nem tartozó belföldi jogi személy esetén, ha annak létrejöttéhez hatósági vagy bírósági nyilvántartásba vétel szükséges, a nyilvántartásba vétel megtörtént,</w:t>
      </w:r>
    </w:p>
    <w:p w:rsidR="002743EB" w:rsidRPr="008E2E6F" w:rsidRDefault="002743EB" w:rsidP="00C24557">
      <w:pPr>
        <w:spacing w:line="276" w:lineRule="auto"/>
        <w:jc w:val="both"/>
        <w:rPr>
          <w:rFonts w:ascii="Arial" w:hAnsi="Arial" w:cs="Arial"/>
          <w:color w:val="365F91" w:themeColor="accent1" w:themeShade="BF"/>
          <w:sz w:val="16"/>
          <w:szCs w:val="16"/>
        </w:rPr>
      </w:pPr>
      <w:r w:rsidRPr="008E2E6F">
        <w:rPr>
          <w:rFonts w:ascii="Arial" w:hAnsi="Arial" w:cs="Arial"/>
          <w:color w:val="365F91" w:themeColor="accent1" w:themeShade="BF"/>
          <w:sz w:val="16"/>
          <w:szCs w:val="16"/>
        </w:rPr>
        <w:t>bc) külföldi jogi személy vagy jogi személyiséggel nem rendelkező szervezet esetén a saját országának joga szerinti bejegyzése vagy nyilvántartásba vétele megtörtént;</w:t>
      </w:r>
    </w:p>
    <w:p w:rsidR="002743EB" w:rsidRDefault="002743EB" w:rsidP="00C24557">
      <w:pPr>
        <w:pStyle w:val="Lbjegyzetszveg"/>
        <w:spacing w:line="276" w:lineRule="auto"/>
        <w:jc w:val="both"/>
      </w:pPr>
      <w:r w:rsidRPr="008E2E6F">
        <w:rPr>
          <w:rFonts w:ascii="Arial" w:hAnsi="Arial" w:cs="Arial"/>
          <w:color w:val="365F91" w:themeColor="accent1" w:themeShade="BF"/>
          <w:sz w:val="16"/>
          <w:szCs w:val="16"/>
        </w:rPr>
        <w:t>c) bírósági vagy hatósági nyilvántartásba vétel iránti kérelem bírósághoz vagy hatósághoz történő benyújtását megelőzően a jogi személy vagy jogi személyiséggel nem rendelkező szervezet létesítő okiratát.</w:t>
      </w:r>
    </w:p>
  </w:footnote>
  <w:footnote w:id="42">
    <w:p w:rsidR="002743EB" w:rsidRPr="008E2E6F" w:rsidRDefault="002743EB">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A megfelelő rész aláhúzandó.</w:t>
      </w:r>
    </w:p>
  </w:footnote>
  <w:footnote w:id="43">
    <w:p w:rsidR="002743EB" w:rsidRPr="008E2E6F" w:rsidRDefault="002743EB" w:rsidP="00042FE3">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Az adat </w:t>
      </w:r>
      <w:r w:rsidRPr="008E2E6F">
        <w:rPr>
          <w:rFonts w:ascii="Arial" w:hAnsi="Arial" w:cs="Arial"/>
          <w:b/>
          <w:color w:val="365F91" w:themeColor="accent1" w:themeShade="BF"/>
          <w:sz w:val="16"/>
          <w:szCs w:val="16"/>
        </w:rPr>
        <w:t>ellenőrzése</w:t>
      </w:r>
      <w:r w:rsidRPr="008E2E6F">
        <w:rPr>
          <w:rFonts w:ascii="Arial" w:hAnsi="Arial" w:cs="Arial"/>
          <w:color w:val="365F91" w:themeColor="accent1" w:themeShade="BF"/>
          <w:sz w:val="16"/>
          <w:szCs w:val="16"/>
        </w:rPr>
        <w:t xml:space="preserve"> mellőzhető, ha a személyazonosság igazoló ellenőrzése érdekében bemutatott okirat nem tartalmazza.</w:t>
      </w:r>
    </w:p>
  </w:footnote>
  <w:footnote w:id="44">
    <w:p w:rsidR="002743EB" w:rsidRPr="008E2E6F" w:rsidRDefault="002743EB" w:rsidP="00042FE3">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Az adat </w:t>
      </w:r>
      <w:r w:rsidRPr="008E2E6F">
        <w:rPr>
          <w:rFonts w:ascii="Arial" w:hAnsi="Arial" w:cs="Arial"/>
          <w:b/>
          <w:color w:val="365F91" w:themeColor="accent1" w:themeShade="BF"/>
          <w:sz w:val="16"/>
          <w:szCs w:val="16"/>
        </w:rPr>
        <w:t>ellenőrzése</w:t>
      </w:r>
      <w:r w:rsidRPr="008E2E6F">
        <w:rPr>
          <w:rFonts w:ascii="Arial" w:hAnsi="Arial" w:cs="Arial"/>
          <w:color w:val="365F91" w:themeColor="accent1" w:themeShade="BF"/>
          <w:sz w:val="16"/>
          <w:szCs w:val="16"/>
        </w:rPr>
        <w:t xml:space="preserve"> mellőzhető, ha a személyazonosság igazoló ellenőrzése érdekében bemutatott okirat nem tartalmazza.</w:t>
      </w:r>
    </w:p>
  </w:footnote>
  <w:footnote w:id="45">
    <w:p w:rsidR="002743EB" w:rsidRPr="008E2E6F" w:rsidRDefault="002743EB" w:rsidP="00042FE3">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Az adat </w:t>
      </w:r>
      <w:r w:rsidRPr="008E2E6F">
        <w:rPr>
          <w:rFonts w:ascii="Arial" w:hAnsi="Arial" w:cs="Arial"/>
          <w:b/>
          <w:color w:val="365F91" w:themeColor="accent1" w:themeShade="BF"/>
          <w:sz w:val="16"/>
          <w:szCs w:val="16"/>
        </w:rPr>
        <w:t>ellenőrzése</w:t>
      </w:r>
      <w:r w:rsidRPr="008E2E6F">
        <w:rPr>
          <w:rFonts w:ascii="Arial" w:hAnsi="Arial" w:cs="Arial"/>
          <w:color w:val="365F91" w:themeColor="accent1" w:themeShade="BF"/>
          <w:sz w:val="16"/>
          <w:szCs w:val="16"/>
        </w:rPr>
        <w:t xml:space="preserve"> mellőzhető, ha a személyazonosság igazoló ellenőrzése érdekében bemutatott okirat nem tartalmazza.</w:t>
      </w:r>
    </w:p>
  </w:footnote>
  <w:footnote w:id="46">
    <w:p w:rsidR="002743EB" w:rsidRPr="008E2E6F" w:rsidRDefault="002743EB" w:rsidP="006C5D26">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Kérjük, a megfelelőt húzza alá.</w:t>
      </w:r>
    </w:p>
  </w:footnote>
  <w:footnote w:id="47">
    <w:p w:rsidR="002743EB" w:rsidRPr="008E2E6F" w:rsidRDefault="002743EB">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Külföldi székhelyű vállalkozás esetén.</w:t>
      </w:r>
    </w:p>
  </w:footnote>
  <w:footnote w:id="48">
    <w:p w:rsidR="002743EB" w:rsidRPr="008E2E6F" w:rsidRDefault="002743EB">
      <w:pPr>
        <w:pStyle w:val="Lbjegyzetszveg"/>
        <w:spacing w:line="276" w:lineRule="auto"/>
        <w:jc w:val="both"/>
        <w:rPr>
          <w:rFonts w:ascii="Arial" w:hAnsi="Arial" w:cs="Arial"/>
          <w:color w:val="365F91" w:themeColor="accent1" w:themeShade="BF"/>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Amennyiben rendelkezik kézbesítési megbízottal.</w:t>
      </w:r>
    </w:p>
  </w:footnote>
  <w:footnote w:id="49">
    <w:p w:rsidR="002743EB" w:rsidRDefault="002743EB">
      <w:pPr>
        <w:pStyle w:val="Lbjegyzetszveg"/>
        <w:spacing w:line="276" w:lineRule="auto"/>
        <w:jc w:val="both"/>
        <w:rPr>
          <w:rFonts w:ascii="Arial" w:hAnsi="Arial" w:cs="Arial"/>
          <w:sz w:val="16"/>
          <w:szCs w:val="16"/>
        </w:rPr>
      </w:pPr>
      <w:r w:rsidRPr="008E2E6F">
        <w:rPr>
          <w:rStyle w:val="Lbjegyzet-hivatkozs"/>
          <w:rFonts w:ascii="Arial" w:hAnsi="Arial" w:cs="Arial"/>
          <w:color w:val="365F91" w:themeColor="accent1" w:themeShade="BF"/>
          <w:sz w:val="16"/>
          <w:szCs w:val="16"/>
        </w:rPr>
        <w:footnoteRef/>
      </w:r>
      <w:r w:rsidRPr="008E2E6F">
        <w:rPr>
          <w:rFonts w:ascii="Arial" w:hAnsi="Arial" w:cs="Arial"/>
          <w:color w:val="365F91" w:themeColor="accent1" w:themeShade="BF"/>
          <w:sz w:val="16"/>
          <w:szCs w:val="16"/>
        </w:rPr>
        <w:t xml:space="preserve"> Létrejöttéről (nyilvántartásba vételéről, bejegyzéséről) szóló határozat száma</w:t>
      </w:r>
    </w:p>
  </w:footnote>
  <w:footnote w:id="50">
    <w:p w:rsidR="002743EB" w:rsidRPr="00C1563E" w:rsidRDefault="002743EB" w:rsidP="00977490">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Kockázatérzékenységi megközelítés alapján kéri a szolgáltató, lásd jelen Szabályzat 1. sz. melléklete alapján. ha </w:t>
      </w:r>
      <w:r w:rsidRPr="00C1563E">
        <w:rPr>
          <w:rFonts w:ascii="Arial" w:hAnsi="Arial" w:cs="Arial"/>
          <w:b/>
          <w:color w:val="365F91" w:themeColor="accent1" w:themeShade="BF"/>
          <w:sz w:val="16"/>
          <w:szCs w:val="16"/>
        </w:rPr>
        <w:t>magas</w:t>
      </w:r>
      <w:r w:rsidRPr="00C1563E">
        <w:rPr>
          <w:rFonts w:ascii="Arial" w:hAnsi="Arial" w:cs="Arial"/>
          <w:color w:val="365F91" w:themeColor="accent1" w:themeShade="BF"/>
          <w:sz w:val="16"/>
          <w:szCs w:val="16"/>
        </w:rPr>
        <w:t xml:space="preserve"> kockázatú az ügyfél, a pénzeszköz forrására vonatkozó dokumentum bemutatását is kérni kell.</w:t>
      </w:r>
    </w:p>
  </w:footnote>
  <w:footnote w:id="51">
    <w:p w:rsidR="002743EB" w:rsidRPr="00C1563E" w:rsidRDefault="002743EB" w:rsidP="00977490">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 megfelelő rész aláhúzandó. Pénzeszköz forrására vonatkozó dokumentum bemutatását is kérni kell, és a bemutatás tényét rögzíteni szükséges.</w:t>
      </w:r>
    </w:p>
  </w:footnote>
  <w:footnote w:id="52">
    <w:p w:rsidR="002743EB" w:rsidRPr="00C1563E" w:rsidRDefault="002743EB">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 megfelelő rész aláhúzandó.</w:t>
      </w:r>
    </w:p>
  </w:footnote>
  <w:footnote w:id="53">
    <w:p w:rsidR="002743EB" w:rsidRDefault="002743EB">
      <w:pPr>
        <w:pStyle w:val="Lbjegyzetszveg"/>
        <w:spacing w:line="276" w:lineRule="auto"/>
        <w:jc w:val="both"/>
        <w:rPr>
          <w:rFonts w:ascii="Arial" w:hAnsi="Arial" w:cs="Arial"/>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 megfelelő rész aláhúzandó.</w:t>
      </w:r>
    </w:p>
  </w:footnote>
  <w:footnote w:id="54">
    <w:p w:rsidR="002743EB" w:rsidRPr="00C1563E" w:rsidRDefault="002743EB" w:rsidP="0079081F">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Az adat </w:t>
      </w:r>
      <w:r w:rsidRPr="00C1563E">
        <w:rPr>
          <w:rFonts w:ascii="Arial" w:hAnsi="Arial" w:cs="Arial"/>
          <w:b/>
          <w:color w:val="365F91" w:themeColor="accent1" w:themeShade="BF"/>
          <w:sz w:val="16"/>
          <w:szCs w:val="16"/>
        </w:rPr>
        <w:t>ellenőrzése</w:t>
      </w:r>
      <w:r w:rsidRPr="00C1563E">
        <w:rPr>
          <w:rFonts w:ascii="Arial" w:hAnsi="Arial" w:cs="Arial"/>
          <w:color w:val="365F91" w:themeColor="accent1" w:themeShade="BF"/>
          <w:sz w:val="16"/>
          <w:szCs w:val="16"/>
        </w:rPr>
        <w:t xml:space="preserve"> mellőzhető, ha a személyazonosság igazoló ellenőrzése érdekében bemutatott okirat nem tartalmazza.</w:t>
      </w:r>
    </w:p>
  </w:footnote>
  <w:footnote w:id="55">
    <w:p w:rsidR="002743EB" w:rsidRPr="00C1563E" w:rsidRDefault="002743EB" w:rsidP="0079081F">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Az adat </w:t>
      </w:r>
      <w:r w:rsidRPr="00C1563E">
        <w:rPr>
          <w:rFonts w:ascii="Arial" w:hAnsi="Arial" w:cs="Arial"/>
          <w:b/>
          <w:color w:val="365F91" w:themeColor="accent1" w:themeShade="BF"/>
          <w:sz w:val="16"/>
          <w:szCs w:val="16"/>
        </w:rPr>
        <w:t>ellenőrzése</w:t>
      </w:r>
      <w:r w:rsidRPr="00C1563E">
        <w:rPr>
          <w:rFonts w:ascii="Arial" w:hAnsi="Arial" w:cs="Arial"/>
          <w:color w:val="365F91" w:themeColor="accent1" w:themeShade="BF"/>
          <w:sz w:val="16"/>
          <w:szCs w:val="16"/>
        </w:rPr>
        <w:t xml:space="preserve"> mellőzhető, ha a személyazonosság igazoló ellenőrzése érdekében bemutatott okirat nem tartalmazza.</w:t>
      </w:r>
    </w:p>
  </w:footnote>
  <w:footnote w:id="56">
    <w:p w:rsidR="002743EB" w:rsidRPr="00C1563E" w:rsidRDefault="002743EB" w:rsidP="0079081F">
      <w:pPr>
        <w:pStyle w:val="Lbjegyzetszveg"/>
        <w:spacing w:line="276" w:lineRule="auto"/>
        <w:jc w:val="both"/>
        <w:rPr>
          <w:color w:val="365F91" w:themeColor="accent1" w:themeShade="BF"/>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Az adat </w:t>
      </w:r>
      <w:r w:rsidRPr="00C1563E">
        <w:rPr>
          <w:rFonts w:ascii="Arial" w:hAnsi="Arial" w:cs="Arial"/>
          <w:b/>
          <w:color w:val="365F91" w:themeColor="accent1" w:themeShade="BF"/>
          <w:sz w:val="16"/>
          <w:szCs w:val="16"/>
        </w:rPr>
        <w:t>ellenőrzése</w:t>
      </w:r>
      <w:r w:rsidRPr="00C1563E">
        <w:rPr>
          <w:rFonts w:ascii="Arial" w:hAnsi="Arial" w:cs="Arial"/>
          <w:color w:val="365F91" w:themeColor="accent1" w:themeShade="BF"/>
          <w:sz w:val="16"/>
          <w:szCs w:val="16"/>
        </w:rPr>
        <w:t xml:space="preserve"> mellőzhető, ha a személyazonosság igazoló ellenőrzése érdekében bemutatott okirat nem tartalmazza.</w:t>
      </w:r>
    </w:p>
  </w:footnote>
  <w:footnote w:id="57">
    <w:p w:rsidR="002743EB" w:rsidRPr="00C1563E" w:rsidRDefault="002743EB" w:rsidP="000657E5">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Kérjük, a megfelelőt húzza alá.</w:t>
      </w:r>
    </w:p>
  </w:footnote>
  <w:footnote w:id="58">
    <w:p w:rsidR="002743EB" w:rsidRPr="00C1563E" w:rsidRDefault="002743EB">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Külföldi székhelyű vállalkozás esetén.</w:t>
      </w:r>
    </w:p>
  </w:footnote>
  <w:footnote w:id="59">
    <w:p w:rsidR="002743EB" w:rsidRPr="00C1563E" w:rsidRDefault="002743EB">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Amennyiben rendelkezik kézbesítési megbízottal.</w:t>
      </w:r>
    </w:p>
  </w:footnote>
  <w:footnote w:id="60">
    <w:p w:rsidR="002743EB" w:rsidRPr="00C1563E" w:rsidRDefault="002743EB">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Létrejöttéről (nyilvántartásba vételéről, bejegyzéséről) szóló határozat száma</w:t>
      </w:r>
    </w:p>
  </w:footnote>
  <w:footnote w:id="61">
    <w:p w:rsidR="002743EB" w:rsidRDefault="002743EB">
      <w:pPr>
        <w:pStyle w:val="Lbjegyzetszveg"/>
        <w:spacing w:line="276" w:lineRule="auto"/>
        <w:jc w:val="both"/>
        <w:rPr>
          <w:rFonts w:ascii="Arial" w:hAnsi="Arial" w:cs="Arial"/>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 megfelelő rész aláhúzandó.</w:t>
      </w:r>
      <w:r w:rsidRPr="008D3B8D">
        <w:rPr>
          <w:rFonts w:ascii="Arial" w:hAnsi="Arial" w:cs="Arial"/>
          <w:sz w:val="16"/>
          <w:szCs w:val="16"/>
        </w:rPr>
        <w:t xml:space="preserve"> </w:t>
      </w:r>
    </w:p>
  </w:footnote>
  <w:footnote w:id="62">
    <w:p w:rsidR="002743EB" w:rsidRPr="00C1563E" w:rsidRDefault="002743EB">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Kockázatérzékenységi megközelítés alapján kéri a szolgáltató,</w:t>
      </w:r>
      <w:r w:rsidRPr="00C1563E">
        <w:rPr>
          <w:rFonts w:ascii="Arial" w:hAnsi="Arial" w:cs="Arial"/>
          <w:color w:val="365F91" w:themeColor="accent1" w:themeShade="BF"/>
        </w:rPr>
        <w:t xml:space="preserve"> </w:t>
      </w:r>
      <w:r w:rsidRPr="00C1563E">
        <w:rPr>
          <w:rFonts w:ascii="Arial" w:hAnsi="Arial" w:cs="Arial"/>
          <w:color w:val="365F91" w:themeColor="accent1" w:themeShade="BF"/>
          <w:sz w:val="16"/>
          <w:szCs w:val="16"/>
        </w:rPr>
        <w:t>lásd jelen Szabályzat 1. sz. melléklete alapján.</w:t>
      </w:r>
    </w:p>
  </w:footnote>
  <w:footnote w:id="63">
    <w:p w:rsidR="002743EB" w:rsidRDefault="002743EB">
      <w:pPr>
        <w:pStyle w:val="Lbjegyzetszveg"/>
        <w:spacing w:line="276" w:lineRule="auto"/>
        <w:jc w:val="both"/>
        <w:rPr>
          <w:rFonts w:ascii="Arial" w:hAnsi="Arial" w:cs="Arial"/>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 megfelelő rész aláhúzandó. Pénzeszköz forrására vonatkozó dokumentum bemutatását is kérni kell, és a bemutatás tényét rögzíteni szükséges.</w:t>
      </w:r>
    </w:p>
  </w:footnote>
  <w:footnote w:id="64">
    <w:p w:rsidR="002743EB" w:rsidRPr="00C1563E" w:rsidRDefault="002743EB">
      <w:pPr>
        <w:pStyle w:val="Lbjegyzetszveg"/>
        <w:spacing w:line="276" w:lineRule="auto"/>
        <w:ind w:left="-284"/>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 megfelelő rész aláhúzandó vagy kihúzandó.</w:t>
      </w:r>
    </w:p>
  </w:footnote>
  <w:footnote w:id="65">
    <w:p w:rsidR="002743EB" w:rsidRPr="00C1563E" w:rsidRDefault="002743EB">
      <w:pPr>
        <w:pStyle w:val="Lbjegyzetszveg"/>
        <w:spacing w:line="276" w:lineRule="auto"/>
        <w:ind w:left="-284"/>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Csak abban az esetben kérjük kitölteni, amennyiben a meghatalmazott ügyleti megbízás esetén jogi személy nevében jár el.</w:t>
      </w:r>
    </w:p>
  </w:footnote>
  <w:footnote w:id="66">
    <w:p w:rsidR="002743EB" w:rsidRDefault="002743EB">
      <w:pPr>
        <w:pStyle w:val="Lbjegyzetszveg"/>
        <w:spacing w:line="276" w:lineRule="auto"/>
        <w:ind w:left="-284"/>
        <w:jc w:val="both"/>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Csak abban az esetben kérjük kitölteni, amennyiben a meghatalmazott ügyleti megbízás esetén jogi személy nevében jár el.</w:t>
      </w:r>
    </w:p>
  </w:footnote>
  <w:footnote w:id="67">
    <w:p w:rsidR="002743EB" w:rsidRPr="00C1563E" w:rsidRDefault="002743EB">
      <w:pPr>
        <w:pStyle w:val="Lbjegyzetszveg"/>
        <w:spacing w:line="276" w:lineRule="auto"/>
        <w:jc w:val="both"/>
        <w:rPr>
          <w:color w:val="365F91" w:themeColor="accent1" w:themeShade="BF"/>
        </w:rPr>
      </w:pPr>
      <w:r w:rsidRPr="00C1563E">
        <w:rPr>
          <w:rStyle w:val="Lbjegyzet-hivatkozs"/>
          <w:rFonts w:ascii="Arial" w:hAnsi="Arial" w:cs="Arial"/>
          <w:b/>
          <w:color w:val="365F91" w:themeColor="accent1" w:themeShade="BF"/>
          <w:sz w:val="16"/>
          <w:szCs w:val="16"/>
        </w:rPr>
        <w:footnoteRef/>
      </w:r>
      <w:r w:rsidRPr="00C1563E">
        <w:rPr>
          <w:rFonts w:ascii="Arial" w:hAnsi="Arial" w:cs="Arial"/>
          <w:b/>
          <w:color w:val="365F91" w:themeColor="accent1" w:themeShade="BF"/>
          <w:sz w:val="16"/>
          <w:szCs w:val="16"/>
        </w:rPr>
        <w:t xml:space="preserve"> Kizárólag alacsony kockázati kategóriába sorolt ügyfél esetén alkalmazható!</w:t>
      </w:r>
    </w:p>
  </w:footnote>
  <w:footnote w:id="68">
    <w:p w:rsidR="002743EB" w:rsidRPr="00FC6485" w:rsidRDefault="002743EB" w:rsidP="00AC7E66">
      <w:pPr>
        <w:pStyle w:val="Lbjegyzetszveg"/>
        <w:spacing w:line="276" w:lineRule="auto"/>
        <w:jc w:val="both"/>
        <w:rPr>
          <w:rFonts w:ascii="Arial" w:hAnsi="Arial" w:cs="Arial"/>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 megfelelő rész aláhúzandó, vagy kihúzandó.</w:t>
      </w:r>
    </w:p>
  </w:footnote>
  <w:footnote w:id="69">
    <w:p w:rsidR="002743EB" w:rsidRPr="00C1563E" w:rsidRDefault="002743EB" w:rsidP="008D59AB">
      <w:pPr>
        <w:pStyle w:val="Lbjegyzetszveg"/>
        <w:spacing w:line="276" w:lineRule="auto"/>
        <w:jc w:val="both"/>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 megfelelő rész aláhúzandó, vagy kihúzandó.</w:t>
      </w:r>
    </w:p>
  </w:footnote>
  <w:footnote w:id="70">
    <w:p w:rsidR="002743EB" w:rsidRPr="00C1563E" w:rsidRDefault="002743EB" w:rsidP="00D553E9">
      <w:pPr>
        <w:pStyle w:val="Lbjegyzetszveg"/>
        <w:spacing w:line="276" w:lineRule="auto"/>
        <w:rPr>
          <w:rFonts w:ascii="Arial" w:hAnsi="Arial" w:cs="Arial"/>
          <w:color w:val="365F91" w:themeColor="accent1" w:themeShade="BF"/>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Külföldi székhelyű vállalkozás esetén, amennyiben ilyennel rendelkezik.</w:t>
      </w:r>
    </w:p>
  </w:footnote>
  <w:footnote w:id="71">
    <w:p w:rsidR="002743EB" w:rsidRPr="00FC6B67" w:rsidRDefault="002743EB" w:rsidP="00D553E9">
      <w:pPr>
        <w:pStyle w:val="Lbjegyzetszveg"/>
        <w:spacing w:line="276" w:lineRule="auto"/>
        <w:jc w:val="both"/>
        <w:rPr>
          <w:rFonts w:ascii="Arial" w:hAnsi="Arial" w:cs="Arial"/>
          <w:sz w:val="16"/>
          <w:szCs w:val="16"/>
        </w:rPr>
      </w:pPr>
      <w:r w:rsidRPr="00C1563E">
        <w:rPr>
          <w:rStyle w:val="Lbjegyzet-hivatkozs"/>
          <w:rFonts w:ascii="Arial" w:hAnsi="Arial" w:cs="Arial"/>
          <w:color w:val="365F91" w:themeColor="accent1" w:themeShade="BF"/>
          <w:sz w:val="16"/>
          <w:szCs w:val="16"/>
        </w:rPr>
        <w:footnoteRef/>
      </w:r>
      <w:r w:rsidRPr="00C1563E">
        <w:rPr>
          <w:rFonts w:ascii="Arial" w:hAnsi="Arial" w:cs="Arial"/>
          <w:color w:val="365F91" w:themeColor="accent1" w:themeShade="BF"/>
          <w:sz w:val="16"/>
          <w:szCs w:val="16"/>
        </w:rPr>
        <w:t xml:space="preserve"> Az 1. sz. mellékletben esetlegesen feltüntetett egyéb kockázati tényezővel megegyező lehet.</w:t>
      </w:r>
    </w:p>
  </w:footnote>
  <w:footnote w:id="72">
    <w:p w:rsidR="002743EB" w:rsidRPr="00D553E9" w:rsidRDefault="002743EB">
      <w:pPr>
        <w:pStyle w:val="Lbjegyzetszveg"/>
        <w:spacing w:line="276" w:lineRule="auto"/>
        <w:jc w:val="both"/>
        <w:rPr>
          <w:rFonts w:ascii="Arial" w:hAnsi="Arial" w:cs="Arial"/>
          <w:color w:val="365F91" w:themeColor="accent1" w:themeShade="BF"/>
          <w:sz w:val="16"/>
          <w:szCs w:val="16"/>
        </w:rPr>
      </w:pPr>
      <w:r w:rsidRPr="00D553E9">
        <w:rPr>
          <w:rStyle w:val="Lbjegyzet-hivatkozs"/>
          <w:rFonts w:ascii="Arial" w:hAnsi="Arial" w:cs="Arial"/>
          <w:color w:val="365F91" w:themeColor="accent1" w:themeShade="BF"/>
          <w:sz w:val="16"/>
          <w:szCs w:val="16"/>
        </w:rPr>
        <w:footnoteRef/>
      </w:r>
      <w:r w:rsidRPr="00D553E9">
        <w:rPr>
          <w:rFonts w:ascii="Arial" w:hAnsi="Arial" w:cs="Arial"/>
          <w:color w:val="365F91" w:themeColor="accent1" w:themeShade="BF"/>
          <w:sz w:val="16"/>
          <w:szCs w:val="16"/>
        </w:rPr>
        <w:t xml:space="preserve"> Arany, ezüst, platina vagy palládium.</w:t>
      </w:r>
    </w:p>
  </w:footnote>
  <w:footnote w:id="73">
    <w:p w:rsidR="002743EB" w:rsidRDefault="002743EB">
      <w:pPr>
        <w:pStyle w:val="Lbjegyzetszveg"/>
        <w:spacing w:line="276" w:lineRule="auto"/>
        <w:jc w:val="both"/>
        <w:rPr>
          <w:rFonts w:ascii="Arial" w:hAnsi="Arial" w:cs="Arial"/>
          <w:sz w:val="16"/>
          <w:szCs w:val="16"/>
        </w:rPr>
      </w:pPr>
      <w:r w:rsidRPr="00D553E9">
        <w:rPr>
          <w:rStyle w:val="Lbjegyzet-hivatkozs"/>
          <w:rFonts w:ascii="Arial" w:hAnsi="Arial" w:cs="Arial"/>
          <w:color w:val="365F91" w:themeColor="accent1" w:themeShade="BF"/>
          <w:sz w:val="16"/>
          <w:szCs w:val="16"/>
        </w:rPr>
        <w:footnoteRef/>
      </w:r>
      <w:r w:rsidRPr="00D553E9">
        <w:rPr>
          <w:rFonts w:ascii="Arial" w:hAnsi="Arial" w:cs="Arial"/>
          <w:color w:val="365F91" w:themeColor="accent1" w:themeShade="BF"/>
          <w:sz w:val="16"/>
          <w:szCs w:val="16"/>
        </w:rPr>
        <w:t xml:space="preserve"> Csak jogi személynél vagy jogi személyiséggel nem rendelkező szervezet esetén értelmezhető.</w:t>
      </w:r>
    </w:p>
  </w:footnote>
  <w:footnote w:id="74">
    <w:p w:rsidR="002743EB" w:rsidRPr="00D553E9" w:rsidRDefault="002743EB">
      <w:pPr>
        <w:pStyle w:val="Lbjegyzetszveg"/>
        <w:spacing w:line="276" w:lineRule="auto"/>
        <w:jc w:val="both"/>
        <w:rPr>
          <w:rFonts w:ascii="Arial" w:hAnsi="Arial" w:cs="Arial"/>
          <w:color w:val="365F91" w:themeColor="accent1" w:themeShade="BF"/>
          <w:sz w:val="16"/>
          <w:szCs w:val="16"/>
        </w:rPr>
      </w:pPr>
      <w:r w:rsidRPr="00D553E9">
        <w:rPr>
          <w:rStyle w:val="Lbjegyzet-hivatkozs"/>
          <w:rFonts w:ascii="Arial" w:hAnsi="Arial" w:cs="Arial"/>
          <w:color w:val="365F91" w:themeColor="accent1" w:themeShade="BF"/>
          <w:sz w:val="16"/>
          <w:szCs w:val="16"/>
        </w:rPr>
        <w:footnoteRef/>
      </w:r>
      <w:r w:rsidRPr="00D553E9">
        <w:rPr>
          <w:rFonts w:ascii="Arial" w:hAnsi="Arial" w:cs="Arial"/>
          <w:color w:val="365F91" w:themeColor="accent1" w:themeShade="BF"/>
          <w:sz w:val="16"/>
          <w:szCs w:val="16"/>
        </w:rPr>
        <w:t xml:space="preserve"> az X-szel jelölt helyeknél szereplő értékeket kérjük, adja össze!</w:t>
      </w:r>
    </w:p>
  </w:footnote>
  <w:footnote w:id="75">
    <w:p w:rsidR="002743EB" w:rsidRPr="00F30F4A" w:rsidRDefault="002743EB" w:rsidP="008E56A1">
      <w:pPr>
        <w:pStyle w:val="Lbjegyzetszveg"/>
        <w:rPr>
          <w:color w:val="365F91" w:themeColor="accent1" w:themeShade="BF"/>
        </w:rPr>
      </w:pPr>
      <w:r w:rsidRPr="00F30F4A">
        <w:rPr>
          <w:rStyle w:val="Lbjegyzet-hivatkozs"/>
          <w:color w:val="365F91" w:themeColor="accent1" w:themeShade="BF"/>
        </w:rPr>
        <w:footnoteRef/>
      </w:r>
      <w:r w:rsidRPr="00F30F4A">
        <w:rPr>
          <w:rFonts w:ascii="Arial" w:hAnsi="Arial" w:cs="Arial"/>
          <w:color w:val="365F91" w:themeColor="accent1" w:themeShade="BF"/>
          <w:sz w:val="16"/>
          <w:szCs w:val="16"/>
        </w:rPr>
        <w:t xml:space="preserve"> Külföldi székhelyű vállalkozás esetén, amennyiben ilyennel rendelkezik.</w:t>
      </w:r>
    </w:p>
  </w:footnote>
  <w:footnote w:id="76">
    <w:p w:rsidR="002743EB" w:rsidRPr="00F30F4A" w:rsidRDefault="002743EB">
      <w:pPr>
        <w:pStyle w:val="Lbjegyzetszveg"/>
        <w:rPr>
          <w:rFonts w:ascii="Arial" w:hAnsi="Arial" w:cs="Arial"/>
          <w:color w:val="365F91" w:themeColor="accent1" w:themeShade="BF"/>
          <w:sz w:val="16"/>
          <w:szCs w:val="16"/>
        </w:rPr>
      </w:pPr>
      <w:r w:rsidRPr="00F30F4A">
        <w:rPr>
          <w:rStyle w:val="Lbjegyzet-hivatkozs"/>
          <w:rFonts w:ascii="Arial" w:hAnsi="Arial" w:cs="Arial"/>
          <w:color w:val="365F91" w:themeColor="accent1" w:themeShade="BF"/>
          <w:sz w:val="16"/>
          <w:szCs w:val="16"/>
        </w:rPr>
        <w:footnoteRef/>
      </w:r>
      <w:r w:rsidRPr="00F30F4A">
        <w:rPr>
          <w:rFonts w:ascii="Arial" w:hAnsi="Arial" w:cs="Arial"/>
          <w:color w:val="365F91" w:themeColor="accent1" w:themeShade="BF"/>
          <w:sz w:val="16"/>
          <w:szCs w:val="16"/>
        </w:rPr>
        <w:t xml:space="preserve"> Kérjük a neveket olvashatóan feltüntetni, és aláírással ellátni.</w:t>
      </w:r>
    </w:p>
  </w:footnote>
  <w:footnote w:id="77">
    <w:p w:rsidR="002743EB" w:rsidRPr="00F30F4A" w:rsidRDefault="002743EB">
      <w:pPr>
        <w:pStyle w:val="Lbjegyzetszveg"/>
        <w:spacing w:line="276" w:lineRule="auto"/>
        <w:jc w:val="both"/>
        <w:rPr>
          <w:rFonts w:ascii="Arial" w:hAnsi="Arial" w:cs="Arial"/>
          <w:color w:val="365F91" w:themeColor="accent1" w:themeShade="BF"/>
          <w:sz w:val="16"/>
          <w:szCs w:val="16"/>
        </w:rPr>
      </w:pPr>
      <w:r w:rsidRPr="00F30F4A">
        <w:rPr>
          <w:rStyle w:val="Lbjegyzet-hivatkozs"/>
          <w:rFonts w:ascii="Arial" w:hAnsi="Arial" w:cs="Arial"/>
          <w:color w:val="365F91" w:themeColor="accent1" w:themeShade="BF"/>
          <w:sz w:val="16"/>
          <w:szCs w:val="16"/>
        </w:rPr>
        <w:footnoteRef/>
      </w:r>
      <w:r w:rsidRPr="00F30F4A">
        <w:rPr>
          <w:rFonts w:ascii="Arial" w:hAnsi="Arial" w:cs="Arial"/>
          <w:color w:val="365F91" w:themeColor="accent1" w:themeShade="BF"/>
          <w:sz w:val="16"/>
          <w:szCs w:val="16"/>
        </w:rPr>
        <w:t xml:space="preserve"> Kérjük, húzza alá a megfelelőt.</w:t>
      </w:r>
    </w:p>
  </w:footnote>
  <w:footnote w:id="78">
    <w:p w:rsidR="002743EB" w:rsidRPr="00F30F4A" w:rsidRDefault="002743EB">
      <w:pPr>
        <w:pStyle w:val="Lbjegyzetszveg"/>
        <w:spacing w:line="276" w:lineRule="auto"/>
        <w:jc w:val="both"/>
        <w:rPr>
          <w:rFonts w:ascii="Arial" w:hAnsi="Arial" w:cs="Arial"/>
          <w:color w:val="365F91" w:themeColor="accent1" w:themeShade="BF"/>
          <w:sz w:val="16"/>
          <w:szCs w:val="16"/>
        </w:rPr>
      </w:pPr>
      <w:r w:rsidRPr="00F30F4A">
        <w:rPr>
          <w:rStyle w:val="Lbjegyzet-hivatkozs"/>
          <w:rFonts w:ascii="Arial" w:hAnsi="Arial" w:cs="Arial"/>
          <w:color w:val="365F91" w:themeColor="accent1" w:themeShade="BF"/>
          <w:sz w:val="16"/>
          <w:szCs w:val="16"/>
        </w:rPr>
        <w:footnoteRef/>
      </w:r>
      <w:r w:rsidRPr="00F30F4A">
        <w:rPr>
          <w:rFonts w:ascii="Arial" w:hAnsi="Arial" w:cs="Arial"/>
          <w:color w:val="365F91" w:themeColor="accent1" w:themeShade="BF"/>
          <w:sz w:val="16"/>
          <w:szCs w:val="16"/>
        </w:rPr>
        <w:t xml:space="preserve"> Magas kockázatú ügyféltől a pénzeszköz forrására vonatkozó dokumentum bemutatását kérni kell.</w:t>
      </w:r>
    </w:p>
  </w:footnote>
  <w:footnote w:id="79">
    <w:p w:rsidR="002743EB" w:rsidRPr="00F30F4A" w:rsidRDefault="002743EB">
      <w:pPr>
        <w:pStyle w:val="Lbjegyzetszveg"/>
        <w:spacing w:line="276" w:lineRule="auto"/>
        <w:jc w:val="both"/>
        <w:rPr>
          <w:rFonts w:ascii="Arial" w:hAnsi="Arial" w:cs="Arial"/>
          <w:color w:val="365F91" w:themeColor="accent1" w:themeShade="BF"/>
          <w:sz w:val="16"/>
          <w:szCs w:val="16"/>
        </w:rPr>
      </w:pPr>
      <w:r w:rsidRPr="00F30F4A">
        <w:rPr>
          <w:rStyle w:val="Lbjegyzet-hivatkozs"/>
          <w:rFonts w:ascii="Arial" w:hAnsi="Arial" w:cs="Arial"/>
          <w:color w:val="365F91" w:themeColor="accent1" w:themeShade="BF"/>
          <w:sz w:val="16"/>
          <w:szCs w:val="16"/>
        </w:rPr>
        <w:footnoteRef/>
      </w:r>
      <w:r w:rsidRPr="00F30F4A">
        <w:rPr>
          <w:rFonts w:ascii="Arial" w:hAnsi="Arial" w:cs="Arial"/>
          <w:color w:val="365F91" w:themeColor="accent1" w:themeShade="BF"/>
          <w:sz w:val="16"/>
          <w:szCs w:val="16"/>
        </w:rPr>
        <w:t xml:space="preserve"> Kérjük, húzza alá a megfelelőt.</w:t>
      </w:r>
    </w:p>
  </w:footnote>
  <w:footnote w:id="80">
    <w:p w:rsidR="002743EB" w:rsidRPr="00F30F4A" w:rsidRDefault="002743EB">
      <w:pPr>
        <w:spacing w:line="276" w:lineRule="auto"/>
        <w:ind w:left="-142" w:right="284"/>
        <w:jc w:val="both"/>
        <w:rPr>
          <w:rFonts w:ascii="Arial" w:hAnsi="Arial" w:cs="Arial"/>
          <w:color w:val="365F91" w:themeColor="accent1" w:themeShade="BF"/>
          <w:sz w:val="16"/>
          <w:szCs w:val="16"/>
        </w:rPr>
      </w:pPr>
      <w:r w:rsidRPr="00F30F4A">
        <w:rPr>
          <w:rStyle w:val="Lbjegyzet-hivatkozs"/>
          <w:rFonts w:ascii="Arial" w:hAnsi="Arial" w:cs="Arial"/>
          <w:color w:val="365F91" w:themeColor="accent1" w:themeShade="BF"/>
          <w:sz w:val="16"/>
          <w:szCs w:val="16"/>
        </w:rPr>
        <w:footnoteRef/>
      </w:r>
      <w:r w:rsidRPr="00F30F4A">
        <w:rPr>
          <w:rFonts w:ascii="Arial" w:hAnsi="Arial" w:cs="Arial"/>
          <w:color w:val="365F91" w:themeColor="accent1" w:themeShade="BF"/>
          <w:sz w:val="16"/>
          <w:szCs w:val="16"/>
        </w:rPr>
        <w:t xml:space="preserve"> A megerősített eljárásban az ügylet teljesítését minden esetben a szolgáltató </w:t>
      </w:r>
      <w:r w:rsidRPr="00F30F4A">
        <w:rPr>
          <w:rFonts w:ascii="Arial" w:hAnsi="Arial" w:cs="Arial"/>
          <w:bCs/>
          <w:color w:val="365F91" w:themeColor="accent1" w:themeShade="BF"/>
          <w:sz w:val="16"/>
          <w:szCs w:val="16"/>
        </w:rPr>
        <w:t>vezető tisztségviselőjének</w:t>
      </w:r>
      <w:r w:rsidRPr="00F30F4A">
        <w:rPr>
          <w:rFonts w:ascii="Arial" w:hAnsi="Arial" w:cs="Arial"/>
          <w:b/>
          <w:color w:val="365F91" w:themeColor="accent1" w:themeShade="BF"/>
          <w:sz w:val="16"/>
          <w:szCs w:val="16"/>
        </w:rPr>
        <w:t xml:space="preserve"> </w:t>
      </w:r>
      <w:r w:rsidRPr="00F30F4A">
        <w:rPr>
          <w:rFonts w:ascii="Arial" w:hAnsi="Arial" w:cs="Arial"/>
          <w:color w:val="365F91" w:themeColor="accent1" w:themeShade="BF"/>
          <w:sz w:val="16"/>
          <w:szCs w:val="16"/>
        </w:rPr>
        <w:t>(Pmt. 3. § 35. pont szerint meghatározott vezető)</w:t>
      </w:r>
      <w:r w:rsidRPr="00F30F4A">
        <w:rPr>
          <w:rFonts w:ascii="Arial" w:hAnsi="Arial" w:cs="Arial"/>
          <w:b/>
          <w:color w:val="365F91" w:themeColor="accent1" w:themeShade="BF"/>
          <w:sz w:val="16"/>
          <w:szCs w:val="16"/>
        </w:rPr>
        <w:t xml:space="preserve"> </w:t>
      </w:r>
      <w:r w:rsidRPr="00F30F4A">
        <w:rPr>
          <w:rFonts w:ascii="Arial" w:hAnsi="Arial" w:cs="Arial"/>
          <w:bCs/>
          <w:color w:val="365F91" w:themeColor="accent1" w:themeShade="BF"/>
          <w:sz w:val="16"/>
          <w:szCs w:val="16"/>
        </w:rPr>
        <w:t xml:space="preserve">jóváhagyásához </w:t>
      </w:r>
      <w:r w:rsidRPr="00F30F4A">
        <w:rPr>
          <w:rFonts w:ascii="Arial" w:hAnsi="Arial" w:cs="Arial"/>
          <w:color w:val="365F91" w:themeColor="accent1" w:themeShade="BF"/>
          <w:sz w:val="16"/>
          <w:szCs w:val="16"/>
        </w:rPr>
        <w:t xml:space="preserve">kell kötni. </w:t>
      </w:r>
    </w:p>
  </w:footnote>
  <w:footnote w:id="81">
    <w:p w:rsidR="002743EB" w:rsidRDefault="002743EB">
      <w:pPr>
        <w:pStyle w:val="Lbjegyzetszveg"/>
        <w:spacing w:line="276" w:lineRule="auto"/>
        <w:jc w:val="both"/>
      </w:pPr>
      <w:r w:rsidRPr="00F30F4A">
        <w:rPr>
          <w:rStyle w:val="Lbjegyzet-hivatkozs"/>
          <w:rFonts w:ascii="Arial" w:hAnsi="Arial" w:cs="Arial"/>
          <w:color w:val="365F91" w:themeColor="accent1" w:themeShade="BF"/>
          <w:sz w:val="16"/>
          <w:szCs w:val="16"/>
        </w:rPr>
        <w:footnoteRef/>
      </w:r>
      <w:r w:rsidRPr="00F30F4A">
        <w:rPr>
          <w:rFonts w:ascii="Arial" w:hAnsi="Arial" w:cs="Arial"/>
          <w:color w:val="365F91" w:themeColor="accent1" w:themeShade="BF"/>
          <w:sz w:val="16"/>
          <w:szCs w:val="16"/>
        </w:rPr>
        <w:t xml:space="preserve"> Kérjük, húzza alá a megfelelőt.</w:t>
      </w:r>
    </w:p>
  </w:footnote>
  <w:footnote w:id="82">
    <w:p w:rsidR="002743EB" w:rsidRPr="00F77182" w:rsidRDefault="002743EB" w:rsidP="00D64E92">
      <w:pPr>
        <w:pStyle w:val="Listaszerbekezds"/>
        <w:spacing w:line="276" w:lineRule="auto"/>
        <w:ind w:left="-142" w:right="284"/>
        <w:jc w:val="both"/>
        <w:rPr>
          <w:rFonts w:ascii="Arial" w:hAnsi="Arial" w:cs="Arial"/>
          <w:color w:val="365F91" w:themeColor="accent1" w:themeShade="BF"/>
          <w:sz w:val="16"/>
          <w:szCs w:val="16"/>
        </w:rPr>
      </w:pPr>
      <w:r w:rsidRPr="00123A5B">
        <w:rPr>
          <w:rStyle w:val="Lbjegyzet-hivatkozs"/>
          <w:rFonts w:ascii="Arial" w:hAnsi="Arial" w:cs="Arial"/>
          <w:color w:val="365F91" w:themeColor="accent1" w:themeShade="BF"/>
          <w:sz w:val="16"/>
          <w:szCs w:val="16"/>
        </w:rPr>
        <w:footnoteRef/>
      </w:r>
      <w:r w:rsidRPr="00123A5B">
        <w:rPr>
          <w:rFonts w:ascii="Arial" w:hAnsi="Arial" w:cs="Arial"/>
          <w:color w:val="365F91" w:themeColor="accent1" w:themeShade="BF"/>
          <w:sz w:val="16"/>
          <w:szCs w:val="16"/>
        </w:rPr>
        <w:t xml:space="preserve"> Vagyon forrását igazoló nyilatkozat szükséges, ha</w:t>
      </w:r>
    </w:p>
    <w:p w:rsidR="002743EB" w:rsidRPr="00F77182" w:rsidRDefault="002743EB" w:rsidP="00D64E92">
      <w:pPr>
        <w:pStyle w:val="Listaszerbekezds"/>
        <w:spacing w:line="276" w:lineRule="auto"/>
        <w:ind w:left="-142" w:right="284"/>
        <w:jc w:val="both"/>
        <w:rPr>
          <w:rFonts w:ascii="Arial" w:hAnsi="Arial" w:cs="Arial"/>
          <w:color w:val="365F91" w:themeColor="accent1" w:themeShade="BF"/>
          <w:sz w:val="16"/>
          <w:szCs w:val="16"/>
        </w:rPr>
      </w:pPr>
      <w:r w:rsidRPr="00123A5B">
        <w:rPr>
          <w:rFonts w:ascii="Arial" w:hAnsi="Arial" w:cs="Arial"/>
          <w:color w:val="365F91" w:themeColor="accent1" w:themeShade="BF"/>
          <w:sz w:val="16"/>
          <w:szCs w:val="16"/>
        </w:rPr>
        <w:t xml:space="preserve">a) ha a </w:t>
      </w:r>
      <w:r w:rsidRPr="00123A5B">
        <w:rPr>
          <w:rFonts w:ascii="Arial" w:hAnsi="Arial" w:cs="Arial"/>
          <w:b/>
          <w:color w:val="365F91" w:themeColor="accent1" w:themeShade="BF"/>
          <w:sz w:val="16"/>
          <w:szCs w:val="16"/>
        </w:rPr>
        <w:t>természetes személy ügyfél</w:t>
      </w:r>
      <w:r w:rsidRPr="00123A5B">
        <w:rPr>
          <w:rFonts w:ascii="Arial" w:hAnsi="Arial" w:cs="Arial"/>
          <w:color w:val="365F91" w:themeColor="accent1" w:themeShade="BF"/>
          <w:sz w:val="16"/>
          <w:szCs w:val="16"/>
        </w:rPr>
        <w:t xml:space="preserve"> </w:t>
      </w:r>
      <w:r w:rsidRPr="00123A5B">
        <w:rPr>
          <w:rFonts w:ascii="Arial" w:hAnsi="Arial" w:cs="Arial"/>
          <w:b/>
          <w:color w:val="365F91" w:themeColor="accent1" w:themeShade="BF"/>
          <w:sz w:val="16"/>
          <w:szCs w:val="16"/>
        </w:rPr>
        <w:t>kiemelt közszereplő</w:t>
      </w:r>
      <w:r w:rsidRPr="00123A5B">
        <w:rPr>
          <w:rFonts w:ascii="Arial" w:hAnsi="Arial" w:cs="Arial"/>
          <w:color w:val="365F91" w:themeColor="accent1" w:themeShade="BF"/>
          <w:sz w:val="16"/>
          <w:szCs w:val="16"/>
        </w:rPr>
        <w:t xml:space="preserve">nek vagy </w:t>
      </w:r>
      <w:r w:rsidRPr="00123A5B">
        <w:rPr>
          <w:rFonts w:ascii="Arial" w:hAnsi="Arial" w:cs="Arial"/>
          <w:b/>
          <w:color w:val="365F91" w:themeColor="accent1" w:themeShade="BF"/>
          <w:sz w:val="16"/>
          <w:szCs w:val="16"/>
        </w:rPr>
        <w:t>kiemelt közszereplő közeli hozzátartozójá</w:t>
      </w:r>
      <w:r w:rsidRPr="00123A5B">
        <w:rPr>
          <w:rFonts w:ascii="Arial" w:hAnsi="Arial" w:cs="Arial"/>
          <w:color w:val="365F91" w:themeColor="accent1" w:themeShade="BF"/>
          <w:sz w:val="16"/>
          <w:szCs w:val="16"/>
        </w:rPr>
        <w:t xml:space="preserve">nak vagy a </w:t>
      </w:r>
      <w:r w:rsidRPr="00123A5B">
        <w:rPr>
          <w:rFonts w:ascii="Arial" w:hAnsi="Arial" w:cs="Arial"/>
          <w:b/>
          <w:color w:val="365F91" w:themeColor="accent1" w:themeShade="BF"/>
          <w:sz w:val="16"/>
          <w:szCs w:val="16"/>
        </w:rPr>
        <w:t>kiemelt közszereplővel közeli kapcsolatban álló személy</w:t>
      </w:r>
      <w:r w:rsidRPr="00123A5B">
        <w:rPr>
          <w:rFonts w:ascii="Arial" w:hAnsi="Arial" w:cs="Arial"/>
          <w:color w:val="365F91" w:themeColor="accent1" w:themeShade="BF"/>
          <w:sz w:val="16"/>
          <w:szCs w:val="16"/>
        </w:rPr>
        <w:t xml:space="preserve">nek minősül, </w:t>
      </w:r>
    </w:p>
    <w:p w:rsidR="002743EB" w:rsidRPr="00F77182" w:rsidRDefault="002743EB" w:rsidP="00D64E92">
      <w:pPr>
        <w:pStyle w:val="Listaszerbekezds"/>
        <w:spacing w:line="276" w:lineRule="auto"/>
        <w:ind w:left="-142" w:right="284"/>
        <w:jc w:val="both"/>
        <w:rPr>
          <w:rFonts w:ascii="Arial" w:hAnsi="Arial" w:cs="Arial"/>
          <w:color w:val="365F91" w:themeColor="accent1" w:themeShade="BF"/>
          <w:sz w:val="16"/>
          <w:szCs w:val="16"/>
        </w:rPr>
      </w:pPr>
      <w:r w:rsidRPr="00123A5B">
        <w:rPr>
          <w:rFonts w:ascii="Arial" w:hAnsi="Arial" w:cs="Arial"/>
          <w:color w:val="365F91" w:themeColor="accent1" w:themeShade="BF"/>
          <w:sz w:val="16"/>
          <w:szCs w:val="16"/>
        </w:rPr>
        <w:t xml:space="preserve">b) a szolgáltató saját, kockázatértékelésén alapuló belső szabályzatban rögzített esetben, </w:t>
      </w:r>
    </w:p>
    <w:p w:rsidR="002743EB" w:rsidRPr="00F77182" w:rsidRDefault="002743EB" w:rsidP="00D64E92">
      <w:pPr>
        <w:pStyle w:val="Listaszerbekezds"/>
        <w:spacing w:line="276" w:lineRule="auto"/>
        <w:ind w:left="-142" w:right="284"/>
        <w:jc w:val="both"/>
        <w:rPr>
          <w:rFonts w:ascii="Arial" w:hAnsi="Arial" w:cs="Arial"/>
          <w:color w:val="365F91" w:themeColor="accent1" w:themeShade="BF"/>
          <w:sz w:val="16"/>
          <w:szCs w:val="16"/>
        </w:rPr>
      </w:pPr>
      <w:r w:rsidRPr="00123A5B">
        <w:rPr>
          <w:rFonts w:ascii="Arial" w:hAnsi="Arial" w:cs="Arial"/>
          <w:color w:val="365F91" w:themeColor="accent1" w:themeShade="BF"/>
          <w:sz w:val="16"/>
          <w:szCs w:val="16"/>
        </w:rPr>
        <w:t xml:space="preserve">c) a Pmt. 17. §-ban meghatározott </w:t>
      </w:r>
      <w:r w:rsidRPr="00123A5B">
        <w:rPr>
          <w:rFonts w:ascii="Arial" w:hAnsi="Arial" w:cs="Arial"/>
          <w:b/>
          <w:color w:val="365F91" w:themeColor="accent1" w:themeShade="BF"/>
          <w:sz w:val="16"/>
          <w:szCs w:val="16"/>
        </w:rPr>
        <w:t>távoli azonosítás</w:t>
      </w:r>
      <w:r w:rsidRPr="00123A5B">
        <w:rPr>
          <w:rFonts w:ascii="Arial" w:hAnsi="Arial" w:cs="Arial"/>
          <w:color w:val="365F91" w:themeColor="accent1" w:themeShade="BF"/>
          <w:sz w:val="16"/>
          <w:szCs w:val="16"/>
        </w:rPr>
        <w:t xml:space="preserve"> esetén, </w:t>
      </w:r>
    </w:p>
    <w:p w:rsidR="002743EB" w:rsidRPr="00F77182" w:rsidRDefault="002743EB" w:rsidP="00D64E92">
      <w:pPr>
        <w:pStyle w:val="Listaszerbekezds"/>
        <w:spacing w:line="276" w:lineRule="auto"/>
        <w:ind w:left="-142" w:right="284"/>
        <w:jc w:val="both"/>
        <w:rPr>
          <w:rFonts w:ascii="Arial" w:hAnsi="Arial" w:cs="Arial"/>
          <w:b/>
          <w:color w:val="365F91" w:themeColor="accent1" w:themeShade="BF"/>
          <w:sz w:val="16"/>
          <w:szCs w:val="16"/>
        </w:rPr>
      </w:pPr>
      <w:r w:rsidRPr="00123A5B">
        <w:rPr>
          <w:rFonts w:ascii="Arial" w:hAnsi="Arial" w:cs="Arial"/>
          <w:color w:val="365F91" w:themeColor="accent1" w:themeShade="BF"/>
          <w:sz w:val="16"/>
          <w:szCs w:val="16"/>
        </w:rPr>
        <w:t xml:space="preserve">d) ha </w:t>
      </w:r>
      <w:r w:rsidRPr="00123A5B">
        <w:rPr>
          <w:rFonts w:ascii="Arial" w:hAnsi="Arial" w:cs="Arial"/>
          <w:b/>
          <w:color w:val="365F91" w:themeColor="accent1" w:themeShade="BF"/>
          <w:sz w:val="16"/>
          <w:szCs w:val="16"/>
        </w:rPr>
        <w:t>az ügyfél vagy tényleges tulajdonosa kiemelt közszereplő</w:t>
      </w:r>
      <w:r w:rsidRPr="00123A5B">
        <w:rPr>
          <w:rFonts w:ascii="Arial" w:hAnsi="Arial" w:cs="Arial"/>
          <w:color w:val="365F91" w:themeColor="accent1" w:themeShade="BF"/>
          <w:sz w:val="16"/>
          <w:szCs w:val="16"/>
        </w:rPr>
        <w:t xml:space="preserve"> vagy a kiemelt közszereplő </w:t>
      </w:r>
      <w:r w:rsidRPr="00123A5B">
        <w:rPr>
          <w:rFonts w:ascii="Arial" w:hAnsi="Arial" w:cs="Arial"/>
          <w:b/>
          <w:color w:val="365F91" w:themeColor="accent1" w:themeShade="BF"/>
          <w:sz w:val="16"/>
          <w:szCs w:val="16"/>
        </w:rPr>
        <w:t>közeli hozzátartozója</w:t>
      </w:r>
      <w:r w:rsidRPr="00123A5B">
        <w:rPr>
          <w:rFonts w:ascii="Arial" w:hAnsi="Arial" w:cs="Arial"/>
          <w:color w:val="365F91" w:themeColor="accent1" w:themeShade="BF"/>
          <w:sz w:val="16"/>
          <w:szCs w:val="16"/>
        </w:rPr>
        <w:t xml:space="preserve"> vagy a </w:t>
      </w:r>
      <w:r w:rsidRPr="00123A5B">
        <w:rPr>
          <w:rFonts w:ascii="Arial" w:hAnsi="Arial" w:cs="Arial"/>
          <w:b/>
          <w:color w:val="365F91" w:themeColor="accent1" w:themeShade="BF"/>
          <w:sz w:val="16"/>
          <w:szCs w:val="16"/>
        </w:rPr>
        <w:t xml:space="preserve">kiemelt közszereplővel közeli kapcsolatban álló személy, </w:t>
      </w:r>
    </w:p>
    <w:p w:rsidR="002743EB" w:rsidRPr="00F77182" w:rsidRDefault="002743EB" w:rsidP="00D64E92">
      <w:pPr>
        <w:pStyle w:val="Listaszerbekezds"/>
        <w:spacing w:line="276" w:lineRule="auto"/>
        <w:ind w:left="-142" w:right="284"/>
        <w:jc w:val="both"/>
        <w:rPr>
          <w:rFonts w:ascii="Arial" w:hAnsi="Arial" w:cs="Arial"/>
          <w:color w:val="365F91" w:themeColor="accent1" w:themeShade="BF"/>
          <w:sz w:val="16"/>
          <w:szCs w:val="16"/>
        </w:rPr>
      </w:pPr>
      <w:r w:rsidRPr="00123A5B">
        <w:rPr>
          <w:rFonts w:ascii="Arial" w:hAnsi="Arial" w:cs="Arial"/>
          <w:color w:val="365F91" w:themeColor="accent1" w:themeShade="BF"/>
          <w:sz w:val="16"/>
          <w:szCs w:val="16"/>
        </w:rPr>
        <w:t xml:space="preserve">e) a felügyeletet ellátó szerv által kiadott útmutatóban kiadott egyéb esetekben, </w:t>
      </w:r>
    </w:p>
    <w:p w:rsidR="002743EB" w:rsidRPr="00F77182" w:rsidRDefault="002743EB" w:rsidP="00D64E92">
      <w:pPr>
        <w:pStyle w:val="Listaszerbekezds"/>
        <w:spacing w:line="276" w:lineRule="auto"/>
        <w:ind w:left="-142" w:right="284"/>
        <w:jc w:val="both"/>
        <w:rPr>
          <w:rFonts w:ascii="Arial" w:hAnsi="Arial" w:cs="Arial"/>
          <w:color w:val="365F91" w:themeColor="accent1" w:themeShade="BF"/>
          <w:sz w:val="16"/>
          <w:szCs w:val="16"/>
        </w:rPr>
      </w:pPr>
      <w:r w:rsidRPr="00123A5B">
        <w:rPr>
          <w:rFonts w:ascii="Arial" w:hAnsi="Arial" w:cs="Arial"/>
          <w:color w:val="365F91" w:themeColor="accent1" w:themeShade="BF"/>
          <w:sz w:val="16"/>
          <w:szCs w:val="16"/>
        </w:rPr>
        <w:t xml:space="preserve">f) a </w:t>
      </w:r>
      <w:r w:rsidRPr="00123A5B">
        <w:rPr>
          <w:rFonts w:ascii="Arial" w:hAnsi="Arial" w:cs="Arial"/>
          <w:b/>
          <w:color w:val="365F91" w:themeColor="accent1" w:themeShade="BF"/>
          <w:sz w:val="16"/>
          <w:szCs w:val="16"/>
        </w:rPr>
        <w:t>stratégiai hiányosságokkal rendelkező, kiemelt kockázatot jelentő harmadik országból származó ügyféllel történő üzleti kapcsolat létesítése</w:t>
      </w:r>
      <w:r w:rsidRPr="00123A5B">
        <w:rPr>
          <w:rFonts w:ascii="Arial" w:hAnsi="Arial" w:cs="Arial"/>
          <w:color w:val="365F91" w:themeColor="accent1" w:themeShade="BF"/>
          <w:sz w:val="16"/>
          <w:szCs w:val="16"/>
        </w:rPr>
        <w:t xml:space="preserve"> vagy az ügyleti </w:t>
      </w:r>
      <w:r w:rsidRPr="00123A5B">
        <w:rPr>
          <w:rFonts w:ascii="Arial" w:hAnsi="Arial" w:cs="Arial"/>
          <w:b/>
          <w:color w:val="365F91" w:themeColor="accent1" w:themeShade="BF"/>
          <w:sz w:val="16"/>
          <w:szCs w:val="16"/>
        </w:rPr>
        <w:t>megbízás végrehajtása előtt</w:t>
      </w:r>
      <w:r w:rsidRPr="00123A5B">
        <w:rPr>
          <w:rFonts w:ascii="Arial" w:hAnsi="Arial" w:cs="Arial"/>
          <w:color w:val="365F91" w:themeColor="accent1" w:themeShade="BF"/>
          <w:sz w:val="16"/>
          <w:szCs w:val="16"/>
        </w:rPr>
        <w:t xml:space="preserve"> az </w:t>
      </w:r>
      <w:r w:rsidRPr="00123A5B">
        <w:rPr>
          <w:rFonts w:ascii="Arial" w:hAnsi="Arial" w:cs="Arial"/>
          <w:b/>
          <w:color w:val="365F91" w:themeColor="accent1" w:themeShade="BF"/>
          <w:sz w:val="16"/>
          <w:szCs w:val="16"/>
        </w:rPr>
        <w:t>ügyfél és a tényleges tulajdonos</w:t>
      </w:r>
      <w:r w:rsidRPr="00123A5B">
        <w:rPr>
          <w:rFonts w:ascii="Arial" w:hAnsi="Arial" w:cs="Arial"/>
          <w:color w:val="365F91" w:themeColor="accent1" w:themeShade="BF"/>
          <w:sz w:val="16"/>
          <w:szCs w:val="16"/>
        </w:rPr>
        <w:t xml:space="preserve"> pénzeszközei és vagyona forrására vonatkozóan információk rendelkezésére bocsátását kell kérni.</w:t>
      </w:r>
    </w:p>
    <w:p w:rsidR="002743EB" w:rsidRDefault="002743EB">
      <w:pPr>
        <w:pStyle w:val="Lbjegyzetszveg"/>
      </w:pPr>
    </w:p>
  </w:footnote>
  <w:footnote w:id="83">
    <w:p w:rsidR="002743EB" w:rsidRPr="00F77182" w:rsidRDefault="002743EB" w:rsidP="00F15B7D">
      <w:pPr>
        <w:pStyle w:val="Listaszerbekezds"/>
        <w:spacing w:line="276" w:lineRule="auto"/>
        <w:ind w:left="-142" w:right="284"/>
        <w:jc w:val="both"/>
        <w:rPr>
          <w:rFonts w:ascii="Arial" w:hAnsi="Arial" w:cs="Arial"/>
          <w:color w:val="365F91" w:themeColor="accent1" w:themeShade="BF"/>
          <w:sz w:val="16"/>
          <w:szCs w:val="16"/>
        </w:rPr>
      </w:pPr>
      <w:r w:rsidRPr="00F77182">
        <w:rPr>
          <w:rStyle w:val="Lbjegyzet-hivatkozs"/>
          <w:rFonts w:ascii="Arial" w:hAnsi="Arial" w:cs="Arial"/>
          <w:color w:val="365F91" w:themeColor="accent1" w:themeShade="BF"/>
          <w:sz w:val="16"/>
          <w:szCs w:val="16"/>
        </w:rPr>
        <w:footnoteRef/>
      </w:r>
      <w:r w:rsidRPr="00F77182">
        <w:rPr>
          <w:rFonts w:ascii="Arial" w:hAnsi="Arial" w:cs="Arial"/>
          <w:color w:val="365F91" w:themeColor="accent1" w:themeShade="BF"/>
          <w:sz w:val="16"/>
          <w:szCs w:val="16"/>
        </w:rPr>
        <w:t xml:space="preserve"> Vagyon forrását igazoló nyilatkozat szükséges, ha</w:t>
      </w:r>
    </w:p>
    <w:p w:rsidR="002743EB" w:rsidRPr="00F77182" w:rsidRDefault="002743EB" w:rsidP="00F15B7D">
      <w:pPr>
        <w:pStyle w:val="Listaszerbekezds"/>
        <w:spacing w:line="276" w:lineRule="auto"/>
        <w:ind w:left="-142" w:right="284"/>
        <w:jc w:val="both"/>
        <w:rPr>
          <w:rFonts w:ascii="Arial" w:hAnsi="Arial" w:cs="Arial"/>
          <w:color w:val="365F91" w:themeColor="accent1" w:themeShade="BF"/>
          <w:sz w:val="16"/>
          <w:szCs w:val="16"/>
        </w:rPr>
      </w:pPr>
      <w:r w:rsidRPr="00F77182">
        <w:rPr>
          <w:rFonts w:ascii="Arial" w:hAnsi="Arial" w:cs="Arial"/>
          <w:color w:val="365F91" w:themeColor="accent1" w:themeShade="BF"/>
          <w:sz w:val="16"/>
          <w:szCs w:val="16"/>
        </w:rPr>
        <w:t xml:space="preserve">a) ha a </w:t>
      </w:r>
      <w:r w:rsidRPr="00F77182">
        <w:rPr>
          <w:rFonts w:ascii="Arial" w:hAnsi="Arial" w:cs="Arial"/>
          <w:b/>
          <w:color w:val="365F91" w:themeColor="accent1" w:themeShade="BF"/>
          <w:sz w:val="16"/>
          <w:szCs w:val="16"/>
        </w:rPr>
        <w:t>természetes személy ügyfél</w:t>
      </w:r>
      <w:r w:rsidRPr="00F77182">
        <w:rPr>
          <w:rFonts w:ascii="Arial" w:hAnsi="Arial" w:cs="Arial"/>
          <w:color w:val="365F91" w:themeColor="accent1" w:themeShade="BF"/>
          <w:sz w:val="16"/>
          <w:szCs w:val="16"/>
        </w:rPr>
        <w:t xml:space="preserve"> </w:t>
      </w:r>
      <w:r w:rsidRPr="00F77182">
        <w:rPr>
          <w:rFonts w:ascii="Arial" w:hAnsi="Arial" w:cs="Arial"/>
          <w:b/>
          <w:color w:val="365F91" w:themeColor="accent1" w:themeShade="BF"/>
          <w:sz w:val="16"/>
          <w:szCs w:val="16"/>
        </w:rPr>
        <w:t>kiemelt közszereplő</w:t>
      </w:r>
      <w:r w:rsidRPr="00F77182">
        <w:rPr>
          <w:rFonts w:ascii="Arial" w:hAnsi="Arial" w:cs="Arial"/>
          <w:color w:val="365F91" w:themeColor="accent1" w:themeShade="BF"/>
          <w:sz w:val="16"/>
          <w:szCs w:val="16"/>
        </w:rPr>
        <w:t xml:space="preserve">nek vagy </w:t>
      </w:r>
      <w:r w:rsidRPr="00F77182">
        <w:rPr>
          <w:rFonts w:ascii="Arial" w:hAnsi="Arial" w:cs="Arial"/>
          <w:b/>
          <w:color w:val="365F91" w:themeColor="accent1" w:themeShade="BF"/>
          <w:sz w:val="16"/>
          <w:szCs w:val="16"/>
        </w:rPr>
        <w:t>kiemelt közszereplő közeli hozzátartozójá</w:t>
      </w:r>
      <w:r w:rsidRPr="00F77182">
        <w:rPr>
          <w:rFonts w:ascii="Arial" w:hAnsi="Arial" w:cs="Arial"/>
          <w:color w:val="365F91" w:themeColor="accent1" w:themeShade="BF"/>
          <w:sz w:val="16"/>
          <w:szCs w:val="16"/>
        </w:rPr>
        <w:t xml:space="preserve">nak vagy a </w:t>
      </w:r>
      <w:r w:rsidRPr="00F77182">
        <w:rPr>
          <w:rFonts w:ascii="Arial" w:hAnsi="Arial" w:cs="Arial"/>
          <w:b/>
          <w:color w:val="365F91" w:themeColor="accent1" w:themeShade="BF"/>
          <w:sz w:val="16"/>
          <w:szCs w:val="16"/>
        </w:rPr>
        <w:t>kiemelt közszereplővel közeli kapcsolatban álló személy</w:t>
      </w:r>
      <w:r w:rsidRPr="00F77182">
        <w:rPr>
          <w:rFonts w:ascii="Arial" w:hAnsi="Arial" w:cs="Arial"/>
          <w:color w:val="365F91" w:themeColor="accent1" w:themeShade="BF"/>
          <w:sz w:val="16"/>
          <w:szCs w:val="16"/>
        </w:rPr>
        <w:t xml:space="preserve">nek minősül, </w:t>
      </w:r>
    </w:p>
    <w:p w:rsidR="002743EB" w:rsidRPr="00F77182" w:rsidRDefault="002743EB" w:rsidP="00F15B7D">
      <w:pPr>
        <w:pStyle w:val="Listaszerbekezds"/>
        <w:spacing w:line="276" w:lineRule="auto"/>
        <w:ind w:left="-142" w:right="284"/>
        <w:jc w:val="both"/>
        <w:rPr>
          <w:rFonts w:ascii="Arial" w:hAnsi="Arial" w:cs="Arial"/>
          <w:color w:val="365F91" w:themeColor="accent1" w:themeShade="BF"/>
          <w:sz w:val="16"/>
          <w:szCs w:val="16"/>
        </w:rPr>
      </w:pPr>
      <w:r w:rsidRPr="00F77182">
        <w:rPr>
          <w:rFonts w:ascii="Arial" w:hAnsi="Arial" w:cs="Arial"/>
          <w:color w:val="365F91" w:themeColor="accent1" w:themeShade="BF"/>
          <w:sz w:val="16"/>
          <w:szCs w:val="16"/>
        </w:rPr>
        <w:t xml:space="preserve">b) a szolgáltató saját, kockázatértékelésén alapuló belső szabályzatban rögzített esetben, </w:t>
      </w:r>
    </w:p>
    <w:p w:rsidR="002743EB" w:rsidRPr="00F77182" w:rsidRDefault="002743EB" w:rsidP="00F15B7D">
      <w:pPr>
        <w:pStyle w:val="Listaszerbekezds"/>
        <w:spacing w:line="276" w:lineRule="auto"/>
        <w:ind w:left="-142" w:right="284"/>
        <w:jc w:val="both"/>
        <w:rPr>
          <w:rFonts w:ascii="Arial" w:hAnsi="Arial" w:cs="Arial"/>
          <w:color w:val="365F91" w:themeColor="accent1" w:themeShade="BF"/>
          <w:sz w:val="16"/>
          <w:szCs w:val="16"/>
        </w:rPr>
      </w:pPr>
      <w:r w:rsidRPr="00F77182">
        <w:rPr>
          <w:rFonts w:ascii="Arial" w:hAnsi="Arial" w:cs="Arial"/>
          <w:color w:val="365F91" w:themeColor="accent1" w:themeShade="BF"/>
          <w:sz w:val="16"/>
          <w:szCs w:val="16"/>
        </w:rPr>
        <w:t xml:space="preserve">c) a Pmt. 17. §-ban meghatározott </w:t>
      </w:r>
      <w:r w:rsidRPr="00F77182">
        <w:rPr>
          <w:rFonts w:ascii="Arial" w:hAnsi="Arial" w:cs="Arial"/>
          <w:b/>
          <w:color w:val="365F91" w:themeColor="accent1" w:themeShade="BF"/>
          <w:sz w:val="16"/>
          <w:szCs w:val="16"/>
        </w:rPr>
        <w:t>távoli azonosítás</w:t>
      </w:r>
      <w:r w:rsidRPr="00F77182">
        <w:rPr>
          <w:rFonts w:ascii="Arial" w:hAnsi="Arial" w:cs="Arial"/>
          <w:color w:val="365F91" w:themeColor="accent1" w:themeShade="BF"/>
          <w:sz w:val="16"/>
          <w:szCs w:val="16"/>
        </w:rPr>
        <w:t xml:space="preserve"> esetén, </w:t>
      </w:r>
    </w:p>
    <w:p w:rsidR="002743EB" w:rsidRPr="00F77182" w:rsidRDefault="002743EB" w:rsidP="00F15B7D">
      <w:pPr>
        <w:pStyle w:val="Listaszerbekezds"/>
        <w:spacing w:line="276" w:lineRule="auto"/>
        <w:ind w:left="-142" w:right="284"/>
        <w:jc w:val="both"/>
        <w:rPr>
          <w:rFonts w:ascii="Arial" w:hAnsi="Arial" w:cs="Arial"/>
          <w:b/>
          <w:color w:val="365F91" w:themeColor="accent1" w:themeShade="BF"/>
          <w:sz w:val="16"/>
          <w:szCs w:val="16"/>
        </w:rPr>
      </w:pPr>
      <w:r w:rsidRPr="00F77182">
        <w:rPr>
          <w:rFonts w:ascii="Arial" w:hAnsi="Arial" w:cs="Arial"/>
          <w:color w:val="365F91" w:themeColor="accent1" w:themeShade="BF"/>
          <w:sz w:val="16"/>
          <w:szCs w:val="16"/>
        </w:rPr>
        <w:t xml:space="preserve">d) ha </w:t>
      </w:r>
      <w:r w:rsidRPr="00F77182">
        <w:rPr>
          <w:rFonts w:ascii="Arial" w:hAnsi="Arial" w:cs="Arial"/>
          <w:b/>
          <w:color w:val="365F91" w:themeColor="accent1" w:themeShade="BF"/>
          <w:sz w:val="16"/>
          <w:szCs w:val="16"/>
        </w:rPr>
        <w:t>az ügyfél vagy tényleges tulajdonosa kiemelt közszereplő</w:t>
      </w:r>
      <w:r w:rsidRPr="00F77182">
        <w:rPr>
          <w:rFonts w:ascii="Arial" w:hAnsi="Arial" w:cs="Arial"/>
          <w:color w:val="365F91" w:themeColor="accent1" w:themeShade="BF"/>
          <w:sz w:val="16"/>
          <w:szCs w:val="16"/>
        </w:rPr>
        <w:t xml:space="preserve"> vagy a kiemelt közszereplő </w:t>
      </w:r>
      <w:r w:rsidRPr="00F77182">
        <w:rPr>
          <w:rFonts w:ascii="Arial" w:hAnsi="Arial" w:cs="Arial"/>
          <w:b/>
          <w:color w:val="365F91" w:themeColor="accent1" w:themeShade="BF"/>
          <w:sz w:val="16"/>
          <w:szCs w:val="16"/>
        </w:rPr>
        <w:t>közeli hozzátartozója</w:t>
      </w:r>
      <w:r w:rsidRPr="00F77182">
        <w:rPr>
          <w:rFonts w:ascii="Arial" w:hAnsi="Arial" w:cs="Arial"/>
          <w:color w:val="365F91" w:themeColor="accent1" w:themeShade="BF"/>
          <w:sz w:val="16"/>
          <w:szCs w:val="16"/>
        </w:rPr>
        <w:t xml:space="preserve"> vagy a </w:t>
      </w:r>
      <w:r w:rsidRPr="00F77182">
        <w:rPr>
          <w:rFonts w:ascii="Arial" w:hAnsi="Arial" w:cs="Arial"/>
          <w:b/>
          <w:color w:val="365F91" w:themeColor="accent1" w:themeShade="BF"/>
          <w:sz w:val="16"/>
          <w:szCs w:val="16"/>
        </w:rPr>
        <w:t xml:space="preserve">kiemelt közszereplővel közeli kapcsolatban álló személy, </w:t>
      </w:r>
    </w:p>
    <w:p w:rsidR="002743EB" w:rsidRPr="00F77182" w:rsidRDefault="002743EB" w:rsidP="00F15B7D">
      <w:pPr>
        <w:pStyle w:val="Listaszerbekezds"/>
        <w:spacing w:line="276" w:lineRule="auto"/>
        <w:ind w:left="-142" w:right="284"/>
        <w:jc w:val="both"/>
        <w:rPr>
          <w:rFonts w:ascii="Arial" w:hAnsi="Arial" w:cs="Arial"/>
          <w:color w:val="365F91" w:themeColor="accent1" w:themeShade="BF"/>
          <w:sz w:val="16"/>
          <w:szCs w:val="16"/>
        </w:rPr>
      </w:pPr>
      <w:r w:rsidRPr="00F77182">
        <w:rPr>
          <w:rFonts w:ascii="Arial" w:hAnsi="Arial" w:cs="Arial"/>
          <w:color w:val="365F91" w:themeColor="accent1" w:themeShade="BF"/>
          <w:sz w:val="16"/>
          <w:szCs w:val="16"/>
        </w:rPr>
        <w:t xml:space="preserve">e) a felügyeletet ellátó szerv által kiadott útmutatóban kiadott egyéb esetekben, </w:t>
      </w:r>
    </w:p>
    <w:p w:rsidR="002743EB" w:rsidRPr="00F77182" w:rsidRDefault="002743EB" w:rsidP="00F15B7D">
      <w:pPr>
        <w:pStyle w:val="Listaszerbekezds"/>
        <w:spacing w:line="276" w:lineRule="auto"/>
        <w:ind w:left="-142" w:right="284"/>
        <w:jc w:val="both"/>
        <w:rPr>
          <w:rFonts w:ascii="Arial" w:hAnsi="Arial" w:cs="Arial"/>
          <w:color w:val="365F91" w:themeColor="accent1" w:themeShade="BF"/>
          <w:sz w:val="16"/>
          <w:szCs w:val="16"/>
        </w:rPr>
      </w:pPr>
      <w:r w:rsidRPr="00F77182">
        <w:rPr>
          <w:rFonts w:ascii="Arial" w:hAnsi="Arial" w:cs="Arial"/>
          <w:color w:val="365F91" w:themeColor="accent1" w:themeShade="BF"/>
          <w:sz w:val="16"/>
          <w:szCs w:val="16"/>
        </w:rPr>
        <w:t xml:space="preserve">f) a </w:t>
      </w:r>
      <w:r w:rsidRPr="00F77182">
        <w:rPr>
          <w:rFonts w:ascii="Arial" w:hAnsi="Arial" w:cs="Arial"/>
          <w:b/>
          <w:color w:val="365F91" w:themeColor="accent1" w:themeShade="BF"/>
          <w:sz w:val="16"/>
          <w:szCs w:val="16"/>
        </w:rPr>
        <w:t>stratégiai hiányosságokkal rendelkező, kiemelt kockázatot jelentő harmadik országból származó ügyféllel történő üzleti kapcsolat létesítése</w:t>
      </w:r>
      <w:r w:rsidRPr="00F77182">
        <w:rPr>
          <w:rFonts w:ascii="Arial" w:hAnsi="Arial" w:cs="Arial"/>
          <w:color w:val="365F91" w:themeColor="accent1" w:themeShade="BF"/>
          <w:sz w:val="16"/>
          <w:szCs w:val="16"/>
        </w:rPr>
        <w:t xml:space="preserve"> vagy az ügyleti </w:t>
      </w:r>
      <w:r w:rsidRPr="00F77182">
        <w:rPr>
          <w:rFonts w:ascii="Arial" w:hAnsi="Arial" w:cs="Arial"/>
          <w:b/>
          <w:color w:val="365F91" w:themeColor="accent1" w:themeShade="BF"/>
          <w:sz w:val="16"/>
          <w:szCs w:val="16"/>
        </w:rPr>
        <w:t>megbízás végrehajtása előtt</w:t>
      </w:r>
      <w:r w:rsidRPr="00F77182">
        <w:rPr>
          <w:rFonts w:ascii="Arial" w:hAnsi="Arial" w:cs="Arial"/>
          <w:color w:val="365F91" w:themeColor="accent1" w:themeShade="BF"/>
          <w:sz w:val="16"/>
          <w:szCs w:val="16"/>
        </w:rPr>
        <w:t xml:space="preserve"> az </w:t>
      </w:r>
      <w:r w:rsidRPr="00F77182">
        <w:rPr>
          <w:rFonts w:ascii="Arial" w:hAnsi="Arial" w:cs="Arial"/>
          <w:b/>
          <w:color w:val="365F91" w:themeColor="accent1" w:themeShade="BF"/>
          <w:sz w:val="16"/>
          <w:szCs w:val="16"/>
        </w:rPr>
        <w:t>ügyfél és a tényleges tulajdonos</w:t>
      </w:r>
      <w:r w:rsidRPr="00F77182">
        <w:rPr>
          <w:rFonts w:ascii="Arial" w:hAnsi="Arial" w:cs="Arial"/>
          <w:color w:val="365F91" w:themeColor="accent1" w:themeShade="BF"/>
          <w:sz w:val="16"/>
          <w:szCs w:val="16"/>
        </w:rPr>
        <w:t xml:space="preserve"> pénzeszközei és vagyona forrására vonatkozóan információk rendelkezésére bocsátását kell kérni.</w:t>
      </w:r>
    </w:p>
    <w:p w:rsidR="002743EB" w:rsidRDefault="002743EB" w:rsidP="00F15B7D">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185"/>
    <w:multiLevelType w:val="hybridMultilevel"/>
    <w:tmpl w:val="2AB854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0F307ED"/>
    <w:multiLevelType w:val="hybridMultilevel"/>
    <w:tmpl w:val="200479E4"/>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3">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
    <w:nsid w:val="078E1239"/>
    <w:multiLevelType w:val="hybridMultilevel"/>
    <w:tmpl w:val="59D0FA14"/>
    <w:lvl w:ilvl="0" w:tplc="62E8F35A">
      <w:start w:val="1"/>
      <w:numFmt w:val="lowerLetter"/>
      <w:lvlText w:val="%1)"/>
      <w:lvlJc w:val="left"/>
      <w:pPr>
        <w:ind w:left="1785" w:hanging="360"/>
      </w:pPr>
      <w:rPr>
        <w:rFonts w:hint="default"/>
      </w:rPr>
    </w:lvl>
    <w:lvl w:ilvl="1" w:tplc="040E0019" w:tentative="1">
      <w:start w:val="1"/>
      <w:numFmt w:val="lowerLetter"/>
      <w:lvlText w:val="%2."/>
      <w:lvlJc w:val="left"/>
      <w:pPr>
        <w:ind w:left="2505" w:hanging="360"/>
      </w:pPr>
    </w:lvl>
    <w:lvl w:ilvl="2" w:tplc="040E001B" w:tentative="1">
      <w:start w:val="1"/>
      <w:numFmt w:val="lowerRoman"/>
      <w:lvlText w:val="%3."/>
      <w:lvlJc w:val="right"/>
      <w:pPr>
        <w:ind w:left="3225" w:hanging="180"/>
      </w:pPr>
    </w:lvl>
    <w:lvl w:ilvl="3" w:tplc="040E000F" w:tentative="1">
      <w:start w:val="1"/>
      <w:numFmt w:val="decimal"/>
      <w:lvlText w:val="%4."/>
      <w:lvlJc w:val="left"/>
      <w:pPr>
        <w:ind w:left="3945" w:hanging="360"/>
      </w:pPr>
    </w:lvl>
    <w:lvl w:ilvl="4" w:tplc="040E0019" w:tentative="1">
      <w:start w:val="1"/>
      <w:numFmt w:val="lowerLetter"/>
      <w:lvlText w:val="%5."/>
      <w:lvlJc w:val="left"/>
      <w:pPr>
        <w:ind w:left="4665" w:hanging="360"/>
      </w:pPr>
    </w:lvl>
    <w:lvl w:ilvl="5" w:tplc="040E001B" w:tentative="1">
      <w:start w:val="1"/>
      <w:numFmt w:val="lowerRoman"/>
      <w:lvlText w:val="%6."/>
      <w:lvlJc w:val="right"/>
      <w:pPr>
        <w:ind w:left="5385" w:hanging="180"/>
      </w:pPr>
    </w:lvl>
    <w:lvl w:ilvl="6" w:tplc="040E000F" w:tentative="1">
      <w:start w:val="1"/>
      <w:numFmt w:val="decimal"/>
      <w:lvlText w:val="%7."/>
      <w:lvlJc w:val="left"/>
      <w:pPr>
        <w:ind w:left="6105" w:hanging="360"/>
      </w:pPr>
    </w:lvl>
    <w:lvl w:ilvl="7" w:tplc="040E0019" w:tentative="1">
      <w:start w:val="1"/>
      <w:numFmt w:val="lowerLetter"/>
      <w:lvlText w:val="%8."/>
      <w:lvlJc w:val="left"/>
      <w:pPr>
        <w:ind w:left="6825" w:hanging="360"/>
      </w:pPr>
    </w:lvl>
    <w:lvl w:ilvl="8" w:tplc="040E001B" w:tentative="1">
      <w:start w:val="1"/>
      <w:numFmt w:val="lowerRoman"/>
      <w:lvlText w:val="%9."/>
      <w:lvlJc w:val="right"/>
      <w:pPr>
        <w:ind w:left="7545" w:hanging="180"/>
      </w:pPr>
    </w:lvl>
  </w:abstractNum>
  <w:abstractNum w:abstractNumId="5">
    <w:nsid w:val="09522D6B"/>
    <w:multiLevelType w:val="hybridMultilevel"/>
    <w:tmpl w:val="EDE286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9774862"/>
    <w:multiLevelType w:val="hybridMultilevel"/>
    <w:tmpl w:val="3D76653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991360D"/>
    <w:multiLevelType w:val="hybridMultilevel"/>
    <w:tmpl w:val="3D0C4D4A"/>
    <w:lvl w:ilvl="0" w:tplc="D570AED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CC10B92"/>
    <w:multiLevelType w:val="hybridMultilevel"/>
    <w:tmpl w:val="7436CE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A52E05"/>
    <w:multiLevelType w:val="hybridMultilevel"/>
    <w:tmpl w:val="89D2BFCE"/>
    <w:lvl w:ilvl="0" w:tplc="069E4A70">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0">
    <w:nsid w:val="1578405A"/>
    <w:multiLevelType w:val="hybridMultilevel"/>
    <w:tmpl w:val="D926345C"/>
    <w:lvl w:ilvl="0" w:tplc="040E0001">
      <w:start w:val="1"/>
      <w:numFmt w:val="bullet"/>
      <w:lvlText w:val=""/>
      <w:lvlJc w:val="left"/>
      <w:pPr>
        <w:ind w:left="4046" w:hanging="360"/>
      </w:pPr>
      <w:rPr>
        <w:rFonts w:ascii="Symbol" w:hAnsi="Symbol" w:hint="default"/>
      </w:rPr>
    </w:lvl>
    <w:lvl w:ilvl="1" w:tplc="040E0019" w:tentative="1">
      <w:start w:val="1"/>
      <w:numFmt w:val="lowerLetter"/>
      <w:lvlText w:val="%2."/>
      <w:lvlJc w:val="left"/>
      <w:pPr>
        <w:ind w:left="4766" w:hanging="360"/>
      </w:pPr>
    </w:lvl>
    <w:lvl w:ilvl="2" w:tplc="040E001B" w:tentative="1">
      <w:start w:val="1"/>
      <w:numFmt w:val="lowerRoman"/>
      <w:lvlText w:val="%3."/>
      <w:lvlJc w:val="right"/>
      <w:pPr>
        <w:ind w:left="5486" w:hanging="180"/>
      </w:pPr>
    </w:lvl>
    <w:lvl w:ilvl="3" w:tplc="040E000F" w:tentative="1">
      <w:start w:val="1"/>
      <w:numFmt w:val="decimal"/>
      <w:lvlText w:val="%4."/>
      <w:lvlJc w:val="left"/>
      <w:pPr>
        <w:ind w:left="6206" w:hanging="360"/>
      </w:pPr>
    </w:lvl>
    <w:lvl w:ilvl="4" w:tplc="040E0019" w:tentative="1">
      <w:start w:val="1"/>
      <w:numFmt w:val="lowerLetter"/>
      <w:lvlText w:val="%5."/>
      <w:lvlJc w:val="left"/>
      <w:pPr>
        <w:ind w:left="6926" w:hanging="360"/>
      </w:pPr>
    </w:lvl>
    <w:lvl w:ilvl="5" w:tplc="040E001B" w:tentative="1">
      <w:start w:val="1"/>
      <w:numFmt w:val="lowerRoman"/>
      <w:lvlText w:val="%6."/>
      <w:lvlJc w:val="right"/>
      <w:pPr>
        <w:ind w:left="7646" w:hanging="180"/>
      </w:pPr>
    </w:lvl>
    <w:lvl w:ilvl="6" w:tplc="040E000F" w:tentative="1">
      <w:start w:val="1"/>
      <w:numFmt w:val="decimal"/>
      <w:lvlText w:val="%7."/>
      <w:lvlJc w:val="left"/>
      <w:pPr>
        <w:ind w:left="8366" w:hanging="360"/>
      </w:pPr>
    </w:lvl>
    <w:lvl w:ilvl="7" w:tplc="040E0019" w:tentative="1">
      <w:start w:val="1"/>
      <w:numFmt w:val="lowerLetter"/>
      <w:lvlText w:val="%8."/>
      <w:lvlJc w:val="left"/>
      <w:pPr>
        <w:ind w:left="9086" w:hanging="360"/>
      </w:pPr>
    </w:lvl>
    <w:lvl w:ilvl="8" w:tplc="040E001B" w:tentative="1">
      <w:start w:val="1"/>
      <w:numFmt w:val="lowerRoman"/>
      <w:lvlText w:val="%9."/>
      <w:lvlJc w:val="right"/>
      <w:pPr>
        <w:ind w:left="9806" w:hanging="180"/>
      </w:pPr>
    </w:lvl>
  </w:abstractNum>
  <w:abstractNum w:abstractNumId="11">
    <w:nsid w:val="1A8631AB"/>
    <w:multiLevelType w:val="hybridMultilevel"/>
    <w:tmpl w:val="FB22F9E2"/>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12">
    <w:nsid w:val="1D950A7E"/>
    <w:multiLevelType w:val="hybridMultilevel"/>
    <w:tmpl w:val="38F6861E"/>
    <w:lvl w:ilvl="0" w:tplc="A9E429B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0A16A7A"/>
    <w:multiLevelType w:val="multilevel"/>
    <w:tmpl w:val="155EF880"/>
    <w:lvl w:ilvl="0">
      <w:start w:val="1"/>
      <w:numFmt w:val="decimal"/>
      <w:lvlText w:val="%1."/>
      <w:lvlJc w:val="left"/>
      <w:pPr>
        <w:ind w:left="6982" w:hanging="360"/>
      </w:pPr>
    </w:lvl>
    <w:lvl w:ilvl="1">
      <w:start w:val="3"/>
      <w:numFmt w:val="decimal"/>
      <w:isLgl/>
      <w:lvlText w:val="%1.%2."/>
      <w:lvlJc w:val="left"/>
      <w:pPr>
        <w:ind w:left="7012" w:hanging="390"/>
      </w:pPr>
      <w:rPr>
        <w:rFonts w:hint="default"/>
      </w:rPr>
    </w:lvl>
    <w:lvl w:ilvl="2">
      <w:start w:val="1"/>
      <w:numFmt w:val="decimal"/>
      <w:isLgl/>
      <w:lvlText w:val="%1.%2.%3."/>
      <w:lvlJc w:val="left"/>
      <w:pPr>
        <w:ind w:left="7342" w:hanging="720"/>
      </w:pPr>
      <w:rPr>
        <w:rFonts w:hint="default"/>
      </w:rPr>
    </w:lvl>
    <w:lvl w:ilvl="3">
      <w:start w:val="1"/>
      <w:numFmt w:val="decimal"/>
      <w:isLgl/>
      <w:lvlText w:val="%1.%2.%3.%4."/>
      <w:lvlJc w:val="left"/>
      <w:pPr>
        <w:ind w:left="7342" w:hanging="720"/>
      </w:pPr>
      <w:rPr>
        <w:rFonts w:hint="default"/>
      </w:rPr>
    </w:lvl>
    <w:lvl w:ilvl="4">
      <w:start w:val="1"/>
      <w:numFmt w:val="decimal"/>
      <w:isLgl/>
      <w:lvlText w:val="%1.%2.%3.%4.%5."/>
      <w:lvlJc w:val="left"/>
      <w:pPr>
        <w:ind w:left="770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062" w:hanging="1440"/>
      </w:pPr>
      <w:rPr>
        <w:rFonts w:hint="default"/>
      </w:rPr>
    </w:lvl>
    <w:lvl w:ilvl="7">
      <w:start w:val="1"/>
      <w:numFmt w:val="decimal"/>
      <w:isLgl/>
      <w:lvlText w:val="%1.%2.%3.%4.%5.%6.%7.%8."/>
      <w:lvlJc w:val="left"/>
      <w:pPr>
        <w:ind w:left="8062" w:hanging="1440"/>
      </w:pPr>
      <w:rPr>
        <w:rFonts w:hint="default"/>
      </w:rPr>
    </w:lvl>
    <w:lvl w:ilvl="8">
      <w:start w:val="1"/>
      <w:numFmt w:val="decimal"/>
      <w:isLgl/>
      <w:lvlText w:val="%1.%2.%3.%4.%5.%6.%7.%8.%9."/>
      <w:lvlJc w:val="left"/>
      <w:pPr>
        <w:ind w:left="8422" w:hanging="1800"/>
      </w:pPr>
      <w:rPr>
        <w:rFonts w:hint="default"/>
      </w:rPr>
    </w:lvl>
  </w:abstractNum>
  <w:abstractNum w:abstractNumId="14">
    <w:nsid w:val="277F7436"/>
    <w:multiLevelType w:val="hybridMultilevel"/>
    <w:tmpl w:val="26144160"/>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2881111C"/>
    <w:multiLevelType w:val="hybridMultilevel"/>
    <w:tmpl w:val="143A5970"/>
    <w:lvl w:ilvl="0" w:tplc="8B42F0F8">
      <w:start w:val="1"/>
      <w:numFmt w:val="lowerLetter"/>
      <w:lvlText w:val="%1)"/>
      <w:lvlJc w:val="left"/>
      <w:pPr>
        <w:ind w:left="233" w:hanging="233"/>
      </w:pPr>
      <w:rPr>
        <w:rFonts w:ascii="Arial" w:eastAsia="Arial" w:hAnsi="Arial" w:cs="Arial" w:hint="default"/>
        <w:i/>
        <w:w w:val="99"/>
        <w:sz w:val="20"/>
        <w:szCs w:val="20"/>
        <w:lang w:val="hu-HU" w:eastAsia="hu-HU" w:bidi="hu-HU"/>
      </w:rPr>
    </w:lvl>
    <w:lvl w:ilvl="1" w:tplc="F55ED49E">
      <w:numFmt w:val="bullet"/>
      <w:lvlText w:val="•"/>
      <w:lvlJc w:val="left"/>
      <w:pPr>
        <w:ind w:left="1055" w:hanging="233"/>
      </w:pPr>
      <w:rPr>
        <w:rFonts w:hint="default"/>
        <w:lang w:val="hu-HU" w:eastAsia="hu-HU" w:bidi="hu-HU"/>
      </w:rPr>
    </w:lvl>
    <w:lvl w:ilvl="2" w:tplc="2EBE73AC">
      <w:numFmt w:val="bullet"/>
      <w:lvlText w:val="•"/>
      <w:lvlJc w:val="left"/>
      <w:pPr>
        <w:ind w:left="1874" w:hanging="233"/>
      </w:pPr>
      <w:rPr>
        <w:rFonts w:hint="default"/>
        <w:lang w:val="hu-HU" w:eastAsia="hu-HU" w:bidi="hu-HU"/>
      </w:rPr>
    </w:lvl>
    <w:lvl w:ilvl="3" w:tplc="0B425828">
      <w:numFmt w:val="bullet"/>
      <w:lvlText w:val="•"/>
      <w:lvlJc w:val="left"/>
      <w:pPr>
        <w:ind w:left="2692" w:hanging="233"/>
      </w:pPr>
      <w:rPr>
        <w:rFonts w:hint="default"/>
        <w:lang w:val="hu-HU" w:eastAsia="hu-HU" w:bidi="hu-HU"/>
      </w:rPr>
    </w:lvl>
    <w:lvl w:ilvl="4" w:tplc="5F7A5A3E">
      <w:numFmt w:val="bullet"/>
      <w:lvlText w:val="•"/>
      <w:lvlJc w:val="left"/>
      <w:pPr>
        <w:ind w:left="3511" w:hanging="233"/>
      </w:pPr>
      <w:rPr>
        <w:rFonts w:hint="default"/>
        <w:lang w:val="hu-HU" w:eastAsia="hu-HU" w:bidi="hu-HU"/>
      </w:rPr>
    </w:lvl>
    <w:lvl w:ilvl="5" w:tplc="99340FEE">
      <w:numFmt w:val="bullet"/>
      <w:lvlText w:val="•"/>
      <w:lvlJc w:val="left"/>
      <w:pPr>
        <w:ind w:left="4330" w:hanging="233"/>
      </w:pPr>
      <w:rPr>
        <w:rFonts w:hint="default"/>
        <w:lang w:val="hu-HU" w:eastAsia="hu-HU" w:bidi="hu-HU"/>
      </w:rPr>
    </w:lvl>
    <w:lvl w:ilvl="6" w:tplc="91085116">
      <w:numFmt w:val="bullet"/>
      <w:lvlText w:val="•"/>
      <w:lvlJc w:val="left"/>
      <w:pPr>
        <w:ind w:left="5148" w:hanging="233"/>
      </w:pPr>
      <w:rPr>
        <w:rFonts w:hint="default"/>
        <w:lang w:val="hu-HU" w:eastAsia="hu-HU" w:bidi="hu-HU"/>
      </w:rPr>
    </w:lvl>
    <w:lvl w:ilvl="7" w:tplc="47842AA6">
      <w:numFmt w:val="bullet"/>
      <w:lvlText w:val="•"/>
      <w:lvlJc w:val="left"/>
      <w:pPr>
        <w:ind w:left="5967" w:hanging="233"/>
      </w:pPr>
      <w:rPr>
        <w:rFonts w:hint="default"/>
        <w:lang w:val="hu-HU" w:eastAsia="hu-HU" w:bidi="hu-HU"/>
      </w:rPr>
    </w:lvl>
    <w:lvl w:ilvl="8" w:tplc="73702564">
      <w:numFmt w:val="bullet"/>
      <w:lvlText w:val="•"/>
      <w:lvlJc w:val="left"/>
      <w:pPr>
        <w:ind w:left="6786" w:hanging="233"/>
      </w:pPr>
      <w:rPr>
        <w:rFonts w:hint="default"/>
        <w:lang w:val="hu-HU" w:eastAsia="hu-HU" w:bidi="hu-HU"/>
      </w:rPr>
    </w:lvl>
  </w:abstractNum>
  <w:abstractNum w:abstractNumId="16">
    <w:nsid w:val="29113320"/>
    <w:multiLevelType w:val="hybridMultilevel"/>
    <w:tmpl w:val="20E2E1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B8C4605"/>
    <w:multiLevelType w:val="hybridMultilevel"/>
    <w:tmpl w:val="5AACDAFE"/>
    <w:lvl w:ilvl="0" w:tplc="040E0017">
      <w:start w:val="1"/>
      <w:numFmt w:val="lowerLetter"/>
      <w:lvlText w:val="%1)"/>
      <w:lvlJc w:val="left"/>
      <w:pPr>
        <w:ind w:left="1353" w:hanging="360"/>
      </w:pPr>
    </w:lvl>
    <w:lvl w:ilvl="1" w:tplc="040E0019">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8">
    <w:nsid w:val="2EB93609"/>
    <w:multiLevelType w:val="hybridMultilevel"/>
    <w:tmpl w:val="6226C1CC"/>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19">
    <w:nsid w:val="30D40500"/>
    <w:multiLevelType w:val="hybridMultilevel"/>
    <w:tmpl w:val="E822DE10"/>
    <w:lvl w:ilvl="0" w:tplc="851CE5C2">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0">
    <w:nsid w:val="316D4D3C"/>
    <w:multiLevelType w:val="hybridMultilevel"/>
    <w:tmpl w:val="90FEDD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22A4207"/>
    <w:multiLevelType w:val="hybridMultilevel"/>
    <w:tmpl w:val="E9446DA2"/>
    <w:lvl w:ilvl="0" w:tplc="040E0001">
      <w:start w:val="1"/>
      <w:numFmt w:val="bullet"/>
      <w:lvlText w:val=""/>
      <w:lvlJc w:val="left"/>
      <w:pPr>
        <w:ind w:left="924" w:hanging="360"/>
      </w:pPr>
      <w:rPr>
        <w:rFonts w:ascii="Symbol" w:hAnsi="Symbol" w:hint="default"/>
      </w:rPr>
    </w:lvl>
    <w:lvl w:ilvl="1" w:tplc="040E000F">
      <w:start w:val="1"/>
      <w:numFmt w:val="decimal"/>
      <w:lvlText w:val="%2."/>
      <w:lvlJc w:val="left"/>
      <w:pPr>
        <w:ind w:left="1644" w:hanging="360"/>
      </w:pPr>
      <w:rPr>
        <w:rFonts w:hint="default"/>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720"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2">
    <w:nsid w:val="3C222D9F"/>
    <w:multiLevelType w:val="multilevel"/>
    <w:tmpl w:val="200479E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262D99"/>
    <w:multiLevelType w:val="hybridMultilevel"/>
    <w:tmpl w:val="246EE420"/>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5150505"/>
    <w:multiLevelType w:val="hybridMultilevel"/>
    <w:tmpl w:val="6632184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5">
    <w:nsid w:val="46B6720F"/>
    <w:multiLevelType w:val="hybridMultilevel"/>
    <w:tmpl w:val="95ECE1E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nsid w:val="47013CF7"/>
    <w:multiLevelType w:val="hybridMultilevel"/>
    <w:tmpl w:val="23D864F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7">
    <w:nsid w:val="477337B3"/>
    <w:multiLevelType w:val="hybridMultilevel"/>
    <w:tmpl w:val="F63E38FA"/>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8">
    <w:nsid w:val="4E1B3119"/>
    <w:multiLevelType w:val="hybridMultilevel"/>
    <w:tmpl w:val="7CDA20AC"/>
    <w:lvl w:ilvl="0" w:tplc="6646E11C">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9">
    <w:nsid w:val="4E2520FA"/>
    <w:multiLevelType w:val="hybridMultilevel"/>
    <w:tmpl w:val="2154EF68"/>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30">
    <w:nsid w:val="4EAC5F90"/>
    <w:multiLevelType w:val="hybridMultilevel"/>
    <w:tmpl w:val="639CAF16"/>
    <w:lvl w:ilvl="0" w:tplc="040E0017">
      <w:start w:val="1"/>
      <w:numFmt w:val="lowerLetter"/>
      <w:lvlText w:val="%1)"/>
      <w:lvlJc w:val="left"/>
      <w:pPr>
        <w:ind w:left="861" w:hanging="360"/>
      </w:pPr>
    </w:lvl>
    <w:lvl w:ilvl="1" w:tplc="040E0019">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31">
    <w:nsid w:val="4F87467C"/>
    <w:multiLevelType w:val="hybridMultilevel"/>
    <w:tmpl w:val="19BA38C0"/>
    <w:lvl w:ilvl="0" w:tplc="B498B158">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0394DEA"/>
    <w:multiLevelType w:val="hybridMultilevel"/>
    <w:tmpl w:val="E468E76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5076065B"/>
    <w:multiLevelType w:val="hybridMultilevel"/>
    <w:tmpl w:val="E468E76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nsid w:val="51713202"/>
    <w:multiLevelType w:val="hybridMultilevel"/>
    <w:tmpl w:val="8CE2470A"/>
    <w:lvl w:ilvl="0" w:tplc="55D2CFBA">
      <w:start w:val="1"/>
      <w:numFmt w:val="lowerLetter"/>
      <w:lvlText w:val="%1)"/>
      <w:lvlJc w:val="left"/>
      <w:pPr>
        <w:ind w:left="360" w:hanging="360"/>
      </w:pPr>
      <w:rPr>
        <w:rFonts w:hint="default"/>
        <w:i/>
      </w:rPr>
    </w:lvl>
    <w:lvl w:ilvl="1" w:tplc="040E0019">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35">
    <w:nsid w:val="51D06731"/>
    <w:multiLevelType w:val="hybridMultilevel"/>
    <w:tmpl w:val="F912D8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30662CB"/>
    <w:multiLevelType w:val="hybridMultilevel"/>
    <w:tmpl w:val="C8C85ED6"/>
    <w:lvl w:ilvl="0" w:tplc="9E76C1AE">
      <w:start w:val="1"/>
      <w:numFmt w:val="lowerLetter"/>
      <w:lvlText w:val="%1)"/>
      <w:lvlJc w:val="left"/>
      <w:pPr>
        <w:ind w:left="1785" w:hanging="360"/>
      </w:pPr>
      <w:rPr>
        <w:rFonts w:hint="default"/>
      </w:rPr>
    </w:lvl>
    <w:lvl w:ilvl="1" w:tplc="040E0019" w:tentative="1">
      <w:start w:val="1"/>
      <w:numFmt w:val="lowerLetter"/>
      <w:lvlText w:val="%2."/>
      <w:lvlJc w:val="left"/>
      <w:pPr>
        <w:ind w:left="2505" w:hanging="360"/>
      </w:pPr>
    </w:lvl>
    <w:lvl w:ilvl="2" w:tplc="040E001B" w:tentative="1">
      <w:start w:val="1"/>
      <w:numFmt w:val="lowerRoman"/>
      <w:lvlText w:val="%3."/>
      <w:lvlJc w:val="right"/>
      <w:pPr>
        <w:ind w:left="3225" w:hanging="180"/>
      </w:pPr>
    </w:lvl>
    <w:lvl w:ilvl="3" w:tplc="040E000F" w:tentative="1">
      <w:start w:val="1"/>
      <w:numFmt w:val="decimal"/>
      <w:lvlText w:val="%4."/>
      <w:lvlJc w:val="left"/>
      <w:pPr>
        <w:ind w:left="3945" w:hanging="360"/>
      </w:pPr>
    </w:lvl>
    <w:lvl w:ilvl="4" w:tplc="040E0019" w:tentative="1">
      <w:start w:val="1"/>
      <w:numFmt w:val="lowerLetter"/>
      <w:lvlText w:val="%5."/>
      <w:lvlJc w:val="left"/>
      <w:pPr>
        <w:ind w:left="4665" w:hanging="360"/>
      </w:pPr>
    </w:lvl>
    <w:lvl w:ilvl="5" w:tplc="040E001B" w:tentative="1">
      <w:start w:val="1"/>
      <w:numFmt w:val="lowerRoman"/>
      <w:lvlText w:val="%6."/>
      <w:lvlJc w:val="right"/>
      <w:pPr>
        <w:ind w:left="5385" w:hanging="180"/>
      </w:pPr>
    </w:lvl>
    <w:lvl w:ilvl="6" w:tplc="040E000F" w:tentative="1">
      <w:start w:val="1"/>
      <w:numFmt w:val="decimal"/>
      <w:lvlText w:val="%7."/>
      <w:lvlJc w:val="left"/>
      <w:pPr>
        <w:ind w:left="6105" w:hanging="360"/>
      </w:pPr>
    </w:lvl>
    <w:lvl w:ilvl="7" w:tplc="040E0019" w:tentative="1">
      <w:start w:val="1"/>
      <w:numFmt w:val="lowerLetter"/>
      <w:lvlText w:val="%8."/>
      <w:lvlJc w:val="left"/>
      <w:pPr>
        <w:ind w:left="6825" w:hanging="360"/>
      </w:pPr>
    </w:lvl>
    <w:lvl w:ilvl="8" w:tplc="040E001B" w:tentative="1">
      <w:start w:val="1"/>
      <w:numFmt w:val="lowerRoman"/>
      <w:lvlText w:val="%9."/>
      <w:lvlJc w:val="right"/>
      <w:pPr>
        <w:ind w:left="7545" w:hanging="180"/>
      </w:pPr>
    </w:lvl>
  </w:abstractNum>
  <w:abstractNum w:abstractNumId="37">
    <w:nsid w:val="54B43902"/>
    <w:multiLevelType w:val="hybridMultilevel"/>
    <w:tmpl w:val="5D7265A4"/>
    <w:lvl w:ilvl="0" w:tplc="040E0017">
      <w:start w:val="1"/>
      <w:numFmt w:val="lowerLetter"/>
      <w:lvlText w:val="%1)"/>
      <w:lvlJc w:val="left"/>
      <w:pPr>
        <w:ind w:left="2289" w:hanging="360"/>
      </w:pPr>
    </w:lvl>
    <w:lvl w:ilvl="1" w:tplc="040E0019" w:tentative="1">
      <w:start w:val="1"/>
      <w:numFmt w:val="lowerLetter"/>
      <w:lvlText w:val="%2."/>
      <w:lvlJc w:val="left"/>
      <w:pPr>
        <w:ind w:left="3009" w:hanging="360"/>
      </w:pPr>
    </w:lvl>
    <w:lvl w:ilvl="2" w:tplc="040E001B" w:tentative="1">
      <w:start w:val="1"/>
      <w:numFmt w:val="lowerRoman"/>
      <w:lvlText w:val="%3."/>
      <w:lvlJc w:val="right"/>
      <w:pPr>
        <w:ind w:left="3729" w:hanging="180"/>
      </w:pPr>
    </w:lvl>
    <w:lvl w:ilvl="3" w:tplc="040E000F" w:tentative="1">
      <w:start w:val="1"/>
      <w:numFmt w:val="decimal"/>
      <w:lvlText w:val="%4."/>
      <w:lvlJc w:val="left"/>
      <w:pPr>
        <w:ind w:left="4449" w:hanging="360"/>
      </w:pPr>
    </w:lvl>
    <w:lvl w:ilvl="4" w:tplc="040E0019" w:tentative="1">
      <w:start w:val="1"/>
      <w:numFmt w:val="lowerLetter"/>
      <w:lvlText w:val="%5."/>
      <w:lvlJc w:val="left"/>
      <w:pPr>
        <w:ind w:left="5169" w:hanging="360"/>
      </w:pPr>
    </w:lvl>
    <w:lvl w:ilvl="5" w:tplc="040E001B" w:tentative="1">
      <w:start w:val="1"/>
      <w:numFmt w:val="lowerRoman"/>
      <w:lvlText w:val="%6."/>
      <w:lvlJc w:val="right"/>
      <w:pPr>
        <w:ind w:left="5889" w:hanging="180"/>
      </w:pPr>
    </w:lvl>
    <w:lvl w:ilvl="6" w:tplc="040E000F" w:tentative="1">
      <w:start w:val="1"/>
      <w:numFmt w:val="decimal"/>
      <w:lvlText w:val="%7."/>
      <w:lvlJc w:val="left"/>
      <w:pPr>
        <w:ind w:left="6609" w:hanging="360"/>
      </w:pPr>
    </w:lvl>
    <w:lvl w:ilvl="7" w:tplc="040E0019" w:tentative="1">
      <w:start w:val="1"/>
      <w:numFmt w:val="lowerLetter"/>
      <w:lvlText w:val="%8."/>
      <w:lvlJc w:val="left"/>
      <w:pPr>
        <w:ind w:left="7329" w:hanging="360"/>
      </w:pPr>
    </w:lvl>
    <w:lvl w:ilvl="8" w:tplc="040E001B" w:tentative="1">
      <w:start w:val="1"/>
      <w:numFmt w:val="lowerRoman"/>
      <w:lvlText w:val="%9."/>
      <w:lvlJc w:val="right"/>
      <w:pPr>
        <w:ind w:left="8049" w:hanging="180"/>
      </w:pPr>
    </w:lvl>
  </w:abstractNum>
  <w:abstractNum w:abstractNumId="38">
    <w:nsid w:val="567A490E"/>
    <w:multiLevelType w:val="hybridMultilevel"/>
    <w:tmpl w:val="A0BE3CE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9">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0">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DED1A33"/>
    <w:multiLevelType w:val="hybridMultilevel"/>
    <w:tmpl w:val="B868DE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10D081A"/>
    <w:multiLevelType w:val="hybridMultilevel"/>
    <w:tmpl w:val="18D609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17C1A97"/>
    <w:multiLevelType w:val="hybridMultilevel"/>
    <w:tmpl w:val="AF7A7D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3DB19B9"/>
    <w:multiLevelType w:val="hybridMultilevel"/>
    <w:tmpl w:val="7CCE8D3E"/>
    <w:lvl w:ilvl="0" w:tplc="1D024E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641A7E05"/>
    <w:multiLevelType w:val="multilevel"/>
    <w:tmpl w:val="D116F03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6">
    <w:nsid w:val="66DC52DF"/>
    <w:multiLevelType w:val="hybridMultilevel"/>
    <w:tmpl w:val="8CE4A8F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nsid w:val="67AB669A"/>
    <w:multiLevelType w:val="hybridMultilevel"/>
    <w:tmpl w:val="BBC6193E"/>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8">
    <w:nsid w:val="6B9D38D6"/>
    <w:multiLevelType w:val="hybridMultilevel"/>
    <w:tmpl w:val="36DA9E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50">
    <w:nsid w:val="74941645"/>
    <w:multiLevelType w:val="hybridMultilevel"/>
    <w:tmpl w:val="F392B402"/>
    <w:lvl w:ilvl="0" w:tplc="1FE27BD4">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51">
    <w:nsid w:val="749668CB"/>
    <w:multiLevelType w:val="hybridMultilevel"/>
    <w:tmpl w:val="E468E76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2">
    <w:nsid w:val="75081739"/>
    <w:multiLevelType w:val="hybridMultilevel"/>
    <w:tmpl w:val="591E5E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7756660B"/>
    <w:multiLevelType w:val="hybridMultilevel"/>
    <w:tmpl w:val="4208AF28"/>
    <w:lvl w:ilvl="0" w:tplc="39607676">
      <w:start w:val="5"/>
      <w:numFmt w:val="upperRoman"/>
      <w:lvlText w:val="%1."/>
      <w:lvlJc w:val="left"/>
      <w:pPr>
        <w:ind w:left="1287" w:hanging="72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4">
    <w:nsid w:val="78233818"/>
    <w:multiLevelType w:val="hybridMultilevel"/>
    <w:tmpl w:val="0BA64DEE"/>
    <w:lvl w:ilvl="0" w:tplc="7BA8571A">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5">
    <w:nsid w:val="7F524F81"/>
    <w:multiLevelType w:val="hybridMultilevel"/>
    <w:tmpl w:val="E468E76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46"/>
  </w:num>
  <w:num w:numId="2">
    <w:abstractNumId w:val="44"/>
  </w:num>
  <w:num w:numId="3">
    <w:abstractNumId w:val="5"/>
  </w:num>
  <w:num w:numId="4">
    <w:abstractNumId w:val="23"/>
  </w:num>
  <w:num w:numId="5">
    <w:abstractNumId w:val="27"/>
  </w:num>
  <w:num w:numId="6">
    <w:abstractNumId w:val="40"/>
  </w:num>
  <w:num w:numId="7">
    <w:abstractNumId w:val="49"/>
  </w:num>
  <w:num w:numId="8">
    <w:abstractNumId w:val="2"/>
  </w:num>
  <w:num w:numId="9">
    <w:abstractNumId w:val="39"/>
  </w:num>
  <w:num w:numId="10">
    <w:abstractNumId w:val="3"/>
  </w:num>
  <w:num w:numId="11">
    <w:abstractNumId w:val="10"/>
  </w:num>
  <w:num w:numId="12">
    <w:abstractNumId w:val="1"/>
  </w:num>
  <w:num w:numId="13">
    <w:abstractNumId w:val="42"/>
  </w:num>
  <w:num w:numId="14">
    <w:abstractNumId w:val="41"/>
  </w:num>
  <w:num w:numId="15">
    <w:abstractNumId w:val="26"/>
  </w:num>
  <w:num w:numId="16">
    <w:abstractNumId w:val="47"/>
  </w:num>
  <w:num w:numId="17">
    <w:abstractNumId w:val="20"/>
  </w:num>
  <w:num w:numId="18">
    <w:abstractNumId w:val="38"/>
  </w:num>
  <w:num w:numId="19">
    <w:abstractNumId w:val="24"/>
  </w:num>
  <w:num w:numId="20">
    <w:abstractNumId w:val="33"/>
  </w:num>
  <w:num w:numId="21">
    <w:abstractNumId w:val="29"/>
  </w:num>
  <w:num w:numId="22">
    <w:abstractNumId w:val="18"/>
  </w:num>
  <w:num w:numId="23">
    <w:abstractNumId w:val="30"/>
  </w:num>
  <w:num w:numId="24">
    <w:abstractNumId w:val="17"/>
  </w:num>
  <w:num w:numId="25">
    <w:abstractNumId w:val="11"/>
  </w:num>
  <w:num w:numId="26">
    <w:abstractNumId w:val="48"/>
  </w:num>
  <w:num w:numId="27">
    <w:abstractNumId w:val="28"/>
  </w:num>
  <w:num w:numId="28">
    <w:abstractNumId w:val="53"/>
  </w:num>
  <w:num w:numId="29">
    <w:abstractNumId w:val="21"/>
  </w:num>
  <w:num w:numId="30">
    <w:abstractNumId w:val="19"/>
  </w:num>
  <w:num w:numId="31">
    <w:abstractNumId w:val="35"/>
  </w:num>
  <w:num w:numId="32">
    <w:abstractNumId w:val="50"/>
  </w:num>
  <w:num w:numId="33">
    <w:abstractNumId w:val="32"/>
  </w:num>
  <w:num w:numId="34">
    <w:abstractNumId w:val="55"/>
  </w:num>
  <w:num w:numId="35">
    <w:abstractNumId w:val="51"/>
  </w:num>
  <w:num w:numId="36">
    <w:abstractNumId w:val="34"/>
  </w:num>
  <w:num w:numId="37">
    <w:abstractNumId w:val="54"/>
  </w:num>
  <w:num w:numId="38">
    <w:abstractNumId w:val="13"/>
  </w:num>
  <w:num w:numId="39">
    <w:abstractNumId w:val="15"/>
  </w:num>
  <w:num w:numId="40">
    <w:abstractNumId w:val="52"/>
  </w:num>
  <w:num w:numId="41">
    <w:abstractNumId w:val="31"/>
  </w:num>
  <w:num w:numId="42">
    <w:abstractNumId w:val="45"/>
  </w:num>
  <w:num w:numId="43">
    <w:abstractNumId w:val="9"/>
  </w:num>
  <w:num w:numId="44">
    <w:abstractNumId w:val="12"/>
  </w:num>
  <w:num w:numId="45">
    <w:abstractNumId w:val="22"/>
  </w:num>
  <w:num w:numId="46">
    <w:abstractNumId w:val="6"/>
  </w:num>
  <w:num w:numId="47">
    <w:abstractNumId w:val="14"/>
  </w:num>
  <w:num w:numId="48">
    <w:abstractNumId w:val="25"/>
  </w:num>
  <w:num w:numId="49">
    <w:abstractNumId w:val="7"/>
  </w:num>
  <w:num w:numId="50">
    <w:abstractNumId w:val="16"/>
  </w:num>
  <w:num w:numId="51">
    <w:abstractNumId w:val="8"/>
  </w:num>
  <w:num w:numId="52">
    <w:abstractNumId w:val="0"/>
  </w:num>
  <w:num w:numId="53">
    <w:abstractNumId w:val="37"/>
  </w:num>
  <w:num w:numId="54">
    <w:abstractNumId w:val="36"/>
  </w:num>
  <w:num w:numId="55">
    <w:abstractNumId w:val="43"/>
  </w:num>
  <w:num w:numId="56">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MJ">
    <w15:presenceInfo w15:providerId="None" w15:userId="IMJ"/>
  </w15:person>
  <w15:person w15:author="NEHITI Pmt. SztanojevM">
    <w15:presenceInfo w15:providerId="None" w15:userId="NEHITI Pmt. Sztanojev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F5FEE"/>
    <w:rsid w:val="000048AE"/>
    <w:rsid w:val="00004BCD"/>
    <w:rsid w:val="00006592"/>
    <w:rsid w:val="00007CFE"/>
    <w:rsid w:val="00010409"/>
    <w:rsid w:val="00010855"/>
    <w:rsid w:val="00011CD9"/>
    <w:rsid w:val="00012E59"/>
    <w:rsid w:val="00015492"/>
    <w:rsid w:val="000176E2"/>
    <w:rsid w:val="0002096A"/>
    <w:rsid w:val="00020CBA"/>
    <w:rsid w:val="00021887"/>
    <w:rsid w:val="00022189"/>
    <w:rsid w:val="000222DD"/>
    <w:rsid w:val="00022587"/>
    <w:rsid w:val="00023823"/>
    <w:rsid w:val="00023EE4"/>
    <w:rsid w:val="00024073"/>
    <w:rsid w:val="0002467B"/>
    <w:rsid w:val="000253F9"/>
    <w:rsid w:val="00026B60"/>
    <w:rsid w:val="00027224"/>
    <w:rsid w:val="00030466"/>
    <w:rsid w:val="000307EB"/>
    <w:rsid w:val="00032ABA"/>
    <w:rsid w:val="00033473"/>
    <w:rsid w:val="000340AE"/>
    <w:rsid w:val="00034396"/>
    <w:rsid w:val="00034481"/>
    <w:rsid w:val="000351B2"/>
    <w:rsid w:val="000405A1"/>
    <w:rsid w:val="000407E7"/>
    <w:rsid w:val="00040CBF"/>
    <w:rsid w:val="00041085"/>
    <w:rsid w:val="0004113A"/>
    <w:rsid w:val="00042FE3"/>
    <w:rsid w:val="00044B18"/>
    <w:rsid w:val="00045004"/>
    <w:rsid w:val="00045200"/>
    <w:rsid w:val="00046186"/>
    <w:rsid w:val="000478DB"/>
    <w:rsid w:val="00047BF5"/>
    <w:rsid w:val="000506C3"/>
    <w:rsid w:val="0005133D"/>
    <w:rsid w:val="000539CA"/>
    <w:rsid w:val="00057403"/>
    <w:rsid w:val="000601CB"/>
    <w:rsid w:val="00061A72"/>
    <w:rsid w:val="00061A9C"/>
    <w:rsid w:val="00063071"/>
    <w:rsid w:val="00064307"/>
    <w:rsid w:val="00064671"/>
    <w:rsid w:val="000653C3"/>
    <w:rsid w:val="000657E5"/>
    <w:rsid w:val="00065BA7"/>
    <w:rsid w:val="00067527"/>
    <w:rsid w:val="00067B19"/>
    <w:rsid w:val="00075351"/>
    <w:rsid w:val="000779E9"/>
    <w:rsid w:val="000801FC"/>
    <w:rsid w:val="0008094F"/>
    <w:rsid w:val="00081D0B"/>
    <w:rsid w:val="00084906"/>
    <w:rsid w:val="00084CF1"/>
    <w:rsid w:val="00085816"/>
    <w:rsid w:val="00086728"/>
    <w:rsid w:val="00087833"/>
    <w:rsid w:val="00087E47"/>
    <w:rsid w:val="000904A3"/>
    <w:rsid w:val="000909FA"/>
    <w:rsid w:val="00090E98"/>
    <w:rsid w:val="000915DA"/>
    <w:rsid w:val="0009227A"/>
    <w:rsid w:val="000923E4"/>
    <w:rsid w:val="000929B4"/>
    <w:rsid w:val="0009561B"/>
    <w:rsid w:val="000957EB"/>
    <w:rsid w:val="000966CD"/>
    <w:rsid w:val="000A10C9"/>
    <w:rsid w:val="000A2105"/>
    <w:rsid w:val="000A35F7"/>
    <w:rsid w:val="000A36E4"/>
    <w:rsid w:val="000A436B"/>
    <w:rsid w:val="000A5217"/>
    <w:rsid w:val="000A5882"/>
    <w:rsid w:val="000A5D57"/>
    <w:rsid w:val="000A66AB"/>
    <w:rsid w:val="000A6902"/>
    <w:rsid w:val="000A691E"/>
    <w:rsid w:val="000A7343"/>
    <w:rsid w:val="000A7DBD"/>
    <w:rsid w:val="000B033A"/>
    <w:rsid w:val="000B07BF"/>
    <w:rsid w:val="000B1359"/>
    <w:rsid w:val="000B1C67"/>
    <w:rsid w:val="000B4DFD"/>
    <w:rsid w:val="000B56AF"/>
    <w:rsid w:val="000B6A18"/>
    <w:rsid w:val="000B70E6"/>
    <w:rsid w:val="000B74C7"/>
    <w:rsid w:val="000C0A69"/>
    <w:rsid w:val="000C1090"/>
    <w:rsid w:val="000C1475"/>
    <w:rsid w:val="000C2FBA"/>
    <w:rsid w:val="000C3239"/>
    <w:rsid w:val="000C4636"/>
    <w:rsid w:val="000C4A8F"/>
    <w:rsid w:val="000C5251"/>
    <w:rsid w:val="000C5EF8"/>
    <w:rsid w:val="000C64C2"/>
    <w:rsid w:val="000C7105"/>
    <w:rsid w:val="000C716A"/>
    <w:rsid w:val="000C751C"/>
    <w:rsid w:val="000D10EC"/>
    <w:rsid w:val="000D1434"/>
    <w:rsid w:val="000D212F"/>
    <w:rsid w:val="000D2EAB"/>
    <w:rsid w:val="000D3C41"/>
    <w:rsid w:val="000D497D"/>
    <w:rsid w:val="000D4DAB"/>
    <w:rsid w:val="000D4E25"/>
    <w:rsid w:val="000D67CE"/>
    <w:rsid w:val="000E02D8"/>
    <w:rsid w:val="000E2B5A"/>
    <w:rsid w:val="000E54B9"/>
    <w:rsid w:val="000E5F3B"/>
    <w:rsid w:val="000F0295"/>
    <w:rsid w:val="000F0539"/>
    <w:rsid w:val="000F0F0D"/>
    <w:rsid w:val="000F1D76"/>
    <w:rsid w:val="000F1E57"/>
    <w:rsid w:val="000F2F45"/>
    <w:rsid w:val="000F365B"/>
    <w:rsid w:val="000F3F14"/>
    <w:rsid w:val="000F4E20"/>
    <w:rsid w:val="000F5202"/>
    <w:rsid w:val="000F5B56"/>
    <w:rsid w:val="000F614C"/>
    <w:rsid w:val="000F62A5"/>
    <w:rsid w:val="000F700F"/>
    <w:rsid w:val="001010BF"/>
    <w:rsid w:val="00101DF4"/>
    <w:rsid w:val="001020F5"/>
    <w:rsid w:val="0010273A"/>
    <w:rsid w:val="00103B73"/>
    <w:rsid w:val="00103E72"/>
    <w:rsid w:val="00103E77"/>
    <w:rsid w:val="00105966"/>
    <w:rsid w:val="0010682A"/>
    <w:rsid w:val="00106EFE"/>
    <w:rsid w:val="00106F1E"/>
    <w:rsid w:val="00107A3F"/>
    <w:rsid w:val="001107D5"/>
    <w:rsid w:val="00110C56"/>
    <w:rsid w:val="00111568"/>
    <w:rsid w:val="001119A4"/>
    <w:rsid w:val="00112DAE"/>
    <w:rsid w:val="00114FB2"/>
    <w:rsid w:val="00117C25"/>
    <w:rsid w:val="00120312"/>
    <w:rsid w:val="00121205"/>
    <w:rsid w:val="001214B2"/>
    <w:rsid w:val="001220E5"/>
    <w:rsid w:val="00122127"/>
    <w:rsid w:val="001226E2"/>
    <w:rsid w:val="00123881"/>
    <w:rsid w:val="00123A5B"/>
    <w:rsid w:val="00124302"/>
    <w:rsid w:val="00124B03"/>
    <w:rsid w:val="00124D67"/>
    <w:rsid w:val="00125B0A"/>
    <w:rsid w:val="00126B1E"/>
    <w:rsid w:val="001305AE"/>
    <w:rsid w:val="00130BE3"/>
    <w:rsid w:val="00131712"/>
    <w:rsid w:val="001324E5"/>
    <w:rsid w:val="00132508"/>
    <w:rsid w:val="00132D8B"/>
    <w:rsid w:val="001345F5"/>
    <w:rsid w:val="00134EEC"/>
    <w:rsid w:val="0013512E"/>
    <w:rsid w:val="001360D4"/>
    <w:rsid w:val="001375E8"/>
    <w:rsid w:val="001425C9"/>
    <w:rsid w:val="00142E35"/>
    <w:rsid w:val="0014379C"/>
    <w:rsid w:val="00144EC6"/>
    <w:rsid w:val="00144FA3"/>
    <w:rsid w:val="00146CA7"/>
    <w:rsid w:val="0014718E"/>
    <w:rsid w:val="00147F3E"/>
    <w:rsid w:val="00150541"/>
    <w:rsid w:val="00152A03"/>
    <w:rsid w:val="001553A7"/>
    <w:rsid w:val="001563BF"/>
    <w:rsid w:val="00157865"/>
    <w:rsid w:val="00157C34"/>
    <w:rsid w:val="00161516"/>
    <w:rsid w:val="00163804"/>
    <w:rsid w:val="001648C5"/>
    <w:rsid w:val="001649D1"/>
    <w:rsid w:val="00165BE2"/>
    <w:rsid w:val="00167230"/>
    <w:rsid w:val="00171234"/>
    <w:rsid w:val="0017156F"/>
    <w:rsid w:val="001715F1"/>
    <w:rsid w:val="00171AEF"/>
    <w:rsid w:val="001771FC"/>
    <w:rsid w:val="001804BE"/>
    <w:rsid w:val="00180BA4"/>
    <w:rsid w:val="00181C8B"/>
    <w:rsid w:val="001821BD"/>
    <w:rsid w:val="00182AC9"/>
    <w:rsid w:val="00184362"/>
    <w:rsid w:val="00186BA3"/>
    <w:rsid w:val="001873AE"/>
    <w:rsid w:val="00187EBD"/>
    <w:rsid w:val="00187ED3"/>
    <w:rsid w:val="0019084A"/>
    <w:rsid w:val="001914EA"/>
    <w:rsid w:val="00191D7E"/>
    <w:rsid w:val="00192057"/>
    <w:rsid w:val="001932E4"/>
    <w:rsid w:val="00194637"/>
    <w:rsid w:val="00194A41"/>
    <w:rsid w:val="00195D8B"/>
    <w:rsid w:val="001960A4"/>
    <w:rsid w:val="001965D9"/>
    <w:rsid w:val="001A0075"/>
    <w:rsid w:val="001A069F"/>
    <w:rsid w:val="001A07E1"/>
    <w:rsid w:val="001A14AE"/>
    <w:rsid w:val="001A1858"/>
    <w:rsid w:val="001A1F0C"/>
    <w:rsid w:val="001A2231"/>
    <w:rsid w:val="001A3FFE"/>
    <w:rsid w:val="001A40D8"/>
    <w:rsid w:val="001A47C0"/>
    <w:rsid w:val="001A4E65"/>
    <w:rsid w:val="001A5410"/>
    <w:rsid w:val="001A6D9F"/>
    <w:rsid w:val="001B156D"/>
    <w:rsid w:val="001B172D"/>
    <w:rsid w:val="001B18BD"/>
    <w:rsid w:val="001B32CB"/>
    <w:rsid w:val="001B3EB4"/>
    <w:rsid w:val="001B4671"/>
    <w:rsid w:val="001B6760"/>
    <w:rsid w:val="001B6C51"/>
    <w:rsid w:val="001B6D85"/>
    <w:rsid w:val="001B71F7"/>
    <w:rsid w:val="001B7966"/>
    <w:rsid w:val="001C01CB"/>
    <w:rsid w:val="001C0540"/>
    <w:rsid w:val="001C0CC4"/>
    <w:rsid w:val="001C1103"/>
    <w:rsid w:val="001C1D3A"/>
    <w:rsid w:val="001C3162"/>
    <w:rsid w:val="001C343B"/>
    <w:rsid w:val="001C3C4E"/>
    <w:rsid w:val="001C3EEF"/>
    <w:rsid w:val="001C44F8"/>
    <w:rsid w:val="001C466A"/>
    <w:rsid w:val="001C53E5"/>
    <w:rsid w:val="001D033A"/>
    <w:rsid w:val="001D077F"/>
    <w:rsid w:val="001D213F"/>
    <w:rsid w:val="001D2141"/>
    <w:rsid w:val="001D2EEF"/>
    <w:rsid w:val="001D5066"/>
    <w:rsid w:val="001D5FFC"/>
    <w:rsid w:val="001D6507"/>
    <w:rsid w:val="001D75D6"/>
    <w:rsid w:val="001D7B12"/>
    <w:rsid w:val="001D7D3E"/>
    <w:rsid w:val="001D7FB0"/>
    <w:rsid w:val="001E1555"/>
    <w:rsid w:val="001E16F0"/>
    <w:rsid w:val="001E2A69"/>
    <w:rsid w:val="001E33DC"/>
    <w:rsid w:val="001E4175"/>
    <w:rsid w:val="001E4717"/>
    <w:rsid w:val="001E5A7E"/>
    <w:rsid w:val="001E6AEB"/>
    <w:rsid w:val="001E74EC"/>
    <w:rsid w:val="001E7501"/>
    <w:rsid w:val="001F0BB0"/>
    <w:rsid w:val="001F0EB7"/>
    <w:rsid w:val="001F1623"/>
    <w:rsid w:val="001F4313"/>
    <w:rsid w:val="001F5A6D"/>
    <w:rsid w:val="001F5E8B"/>
    <w:rsid w:val="001F6668"/>
    <w:rsid w:val="001F7610"/>
    <w:rsid w:val="00200AFB"/>
    <w:rsid w:val="00200EF3"/>
    <w:rsid w:val="00201474"/>
    <w:rsid w:val="00201C78"/>
    <w:rsid w:val="00203EAC"/>
    <w:rsid w:val="00204F0D"/>
    <w:rsid w:val="0020696B"/>
    <w:rsid w:val="00206AB7"/>
    <w:rsid w:val="00210011"/>
    <w:rsid w:val="00210D9B"/>
    <w:rsid w:val="002139E5"/>
    <w:rsid w:val="002139FD"/>
    <w:rsid w:val="00213F2B"/>
    <w:rsid w:val="00213FB0"/>
    <w:rsid w:val="00214851"/>
    <w:rsid w:val="00215B3D"/>
    <w:rsid w:val="00217055"/>
    <w:rsid w:val="002177F1"/>
    <w:rsid w:val="002232B7"/>
    <w:rsid w:val="002244DF"/>
    <w:rsid w:val="00224F91"/>
    <w:rsid w:val="00230FDA"/>
    <w:rsid w:val="0023183F"/>
    <w:rsid w:val="0023192D"/>
    <w:rsid w:val="002322BB"/>
    <w:rsid w:val="0023284F"/>
    <w:rsid w:val="002339CB"/>
    <w:rsid w:val="0023516E"/>
    <w:rsid w:val="00235BEF"/>
    <w:rsid w:val="00240586"/>
    <w:rsid w:val="00240BAD"/>
    <w:rsid w:val="00241782"/>
    <w:rsid w:val="00241C19"/>
    <w:rsid w:val="0024456B"/>
    <w:rsid w:val="00244DCF"/>
    <w:rsid w:val="00244E03"/>
    <w:rsid w:val="002454D5"/>
    <w:rsid w:val="00245C00"/>
    <w:rsid w:val="0024602F"/>
    <w:rsid w:val="002475DF"/>
    <w:rsid w:val="0024783F"/>
    <w:rsid w:val="002521CB"/>
    <w:rsid w:val="0025272F"/>
    <w:rsid w:val="002527B0"/>
    <w:rsid w:val="00254714"/>
    <w:rsid w:val="002555AC"/>
    <w:rsid w:val="00256132"/>
    <w:rsid w:val="00256CD7"/>
    <w:rsid w:val="002601CF"/>
    <w:rsid w:val="002602A0"/>
    <w:rsid w:val="0026085D"/>
    <w:rsid w:val="00260AF9"/>
    <w:rsid w:val="0026156C"/>
    <w:rsid w:val="00262175"/>
    <w:rsid w:val="00263AE1"/>
    <w:rsid w:val="00265543"/>
    <w:rsid w:val="002656D2"/>
    <w:rsid w:val="00266856"/>
    <w:rsid w:val="00266D10"/>
    <w:rsid w:val="00266F4A"/>
    <w:rsid w:val="00270966"/>
    <w:rsid w:val="00271B9F"/>
    <w:rsid w:val="00272001"/>
    <w:rsid w:val="00272398"/>
    <w:rsid w:val="00272CE1"/>
    <w:rsid w:val="00273343"/>
    <w:rsid w:val="00273F22"/>
    <w:rsid w:val="002743EB"/>
    <w:rsid w:val="00274D09"/>
    <w:rsid w:val="00275553"/>
    <w:rsid w:val="00275CCF"/>
    <w:rsid w:val="002769BE"/>
    <w:rsid w:val="00277A03"/>
    <w:rsid w:val="00280B62"/>
    <w:rsid w:val="002825AB"/>
    <w:rsid w:val="00282B2F"/>
    <w:rsid w:val="00286BCB"/>
    <w:rsid w:val="00290D95"/>
    <w:rsid w:val="0029153A"/>
    <w:rsid w:val="00291541"/>
    <w:rsid w:val="00292AA2"/>
    <w:rsid w:val="00293807"/>
    <w:rsid w:val="002964C9"/>
    <w:rsid w:val="002971D8"/>
    <w:rsid w:val="00297C91"/>
    <w:rsid w:val="00297CAB"/>
    <w:rsid w:val="002A0240"/>
    <w:rsid w:val="002A03BF"/>
    <w:rsid w:val="002A0BF0"/>
    <w:rsid w:val="002A1A2D"/>
    <w:rsid w:val="002A1A59"/>
    <w:rsid w:val="002A2B17"/>
    <w:rsid w:val="002A3B5D"/>
    <w:rsid w:val="002A59D6"/>
    <w:rsid w:val="002A5B83"/>
    <w:rsid w:val="002A75FA"/>
    <w:rsid w:val="002A7DA8"/>
    <w:rsid w:val="002B049C"/>
    <w:rsid w:val="002B1158"/>
    <w:rsid w:val="002B18BB"/>
    <w:rsid w:val="002B1F8E"/>
    <w:rsid w:val="002B238E"/>
    <w:rsid w:val="002B4AFA"/>
    <w:rsid w:val="002B4DA9"/>
    <w:rsid w:val="002B565B"/>
    <w:rsid w:val="002B7674"/>
    <w:rsid w:val="002C07A3"/>
    <w:rsid w:val="002C175C"/>
    <w:rsid w:val="002C3534"/>
    <w:rsid w:val="002C387A"/>
    <w:rsid w:val="002C38E3"/>
    <w:rsid w:val="002C3BCD"/>
    <w:rsid w:val="002C45D7"/>
    <w:rsid w:val="002C63AB"/>
    <w:rsid w:val="002C6B65"/>
    <w:rsid w:val="002C7E5A"/>
    <w:rsid w:val="002D0EAB"/>
    <w:rsid w:val="002D1C05"/>
    <w:rsid w:val="002D343E"/>
    <w:rsid w:val="002D3C83"/>
    <w:rsid w:val="002D59A1"/>
    <w:rsid w:val="002D5E9E"/>
    <w:rsid w:val="002D5ED8"/>
    <w:rsid w:val="002D63F7"/>
    <w:rsid w:val="002D7EF4"/>
    <w:rsid w:val="002E294F"/>
    <w:rsid w:val="002E47D8"/>
    <w:rsid w:val="002E69E1"/>
    <w:rsid w:val="002F04DC"/>
    <w:rsid w:val="002F0A0D"/>
    <w:rsid w:val="002F0E36"/>
    <w:rsid w:val="002F287E"/>
    <w:rsid w:val="002F2F7A"/>
    <w:rsid w:val="002F519A"/>
    <w:rsid w:val="002F6FE9"/>
    <w:rsid w:val="002F715B"/>
    <w:rsid w:val="00300A8E"/>
    <w:rsid w:val="003030ED"/>
    <w:rsid w:val="003050C8"/>
    <w:rsid w:val="00307210"/>
    <w:rsid w:val="00310157"/>
    <w:rsid w:val="003101A7"/>
    <w:rsid w:val="00310D02"/>
    <w:rsid w:val="00311ACB"/>
    <w:rsid w:val="00312290"/>
    <w:rsid w:val="003143C7"/>
    <w:rsid w:val="003148B6"/>
    <w:rsid w:val="00314CDE"/>
    <w:rsid w:val="00315586"/>
    <w:rsid w:val="00316DB9"/>
    <w:rsid w:val="00317587"/>
    <w:rsid w:val="0032123E"/>
    <w:rsid w:val="00321421"/>
    <w:rsid w:val="00321868"/>
    <w:rsid w:val="00321B87"/>
    <w:rsid w:val="00321E04"/>
    <w:rsid w:val="0032298D"/>
    <w:rsid w:val="003229DF"/>
    <w:rsid w:val="00322CE8"/>
    <w:rsid w:val="003240D3"/>
    <w:rsid w:val="00324C74"/>
    <w:rsid w:val="00324F6C"/>
    <w:rsid w:val="00327813"/>
    <w:rsid w:val="00327AA2"/>
    <w:rsid w:val="00330024"/>
    <w:rsid w:val="00330E57"/>
    <w:rsid w:val="00332062"/>
    <w:rsid w:val="003320E1"/>
    <w:rsid w:val="00332647"/>
    <w:rsid w:val="00333173"/>
    <w:rsid w:val="00334801"/>
    <w:rsid w:val="00334A59"/>
    <w:rsid w:val="00334F45"/>
    <w:rsid w:val="00335647"/>
    <w:rsid w:val="0033598D"/>
    <w:rsid w:val="00336B53"/>
    <w:rsid w:val="0033776D"/>
    <w:rsid w:val="00337808"/>
    <w:rsid w:val="00337D3B"/>
    <w:rsid w:val="00340F0C"/>
    <w:rsid w:val="00342595"/>
    <w:rsid w:val="0034386F"/>
    <w:rsid w:val="0034396A"/>
    <w:rsid w:val="00343F2C"/>
    <w:rsid w:val="00344362"/>
    <w:rsid w:val="00345B80"/>
    <w:rsid w:val="00346512"/>
    <w:rsid w:val="00346973"/>
    <w:rsid w:val="00346FC5"/>
    <w:rsid w:val="00347B13"/>
    <w:rsid w:val="0035127F"/>
    <w:rsid w:val="00354C5C"/>
    <w:rsid w:val="00356479"/>
    <w:rsid w:val="0035769E"/>
    <w:rsid w:val="00357948"/>
    <w:rsid w:val="00357A7D"/>
    <w:rsid w:val="00357E81"/>
    <w:rsid w:val="0036020E"/>
    <w:rsid w:val="00360E7B"/>
    <w:rsid w:val="003610D6"/>
    <w:rsid w:val="00361813"/>
    <w:rsid w:val="003631D7"/>
    <w:rsid w:val="00364085"/>
    <w:rsid w:val="003663EE"/>
    <w:rsid w:val="003665BA"/>
    <w:rsid w:val="00366AAA"/>
    <w:rsid w:val="00366F5F"/>
    <w:rsid w:val="00367D6B"/>
    <w:rsid w:val="003704E3"/>
    <w:rsid w:val="00371845"/>
    <w:rsid w:val="003724A9"/>
    <w:rsid w:val="003725A3"/>
    <w:rsid w:val="003760E1"/>
    <w:rsid w:val="0037731D"/>
    <w:rsid w:val="0037738D"/>
    <w:rsid w:val="00377B0F"/>
    <w:rsid w:val="00381A86"/>
    <w:rsid w:val="00381B0A"/>
    <w:rsid w:val="00381F79"/>
    <w:rsid w:val="003833BB"/>
    <w:rsid w:val="00383500"/>
    <w:rsid w:val="0038394B"/>
    <w:rsid w:val="00384017"/>
    <w:rsid w:val="00384C85"/>
    <w:rsid w:val="00385B15"/>
    <w:rsid w:val="0038789E"/>
    <w:rsid w:val="00387DDD"/>
    <w:rsid w:val="00390A87"/>
    <w:rsid w:val="003934BD"/>
    <w:rsid w:val="003940C5"/>
    <w:rsid w:val="003946DA"/>
    <w:rsid w:val="0039673A"/>
    <w:rsid w:val="00397353"/>
    <w:rsid w:val="00397876"/>
    <w:rsid w:val="003A1842"/>
    <w:rsid w:val="003A21A8"/>
    <w:rsid w:val="003A27D4"/>
    <w:rsid w:val="003A3633"/>
    <w:rsid w:val="003A494E"/>
    <w:rsid w:val="003A7745"/>
    <w:rsid w:val="003A7AE8"/>
    <w:rsid w:val="003A7C36"/>
    <w:rsid w:val="003A7CA1"/>
    <w:rsid w:val="003B0354"/>
    <w:rsid w:val="003B0F32"/>
    <w:rsid w:val="003B1C0F"/>
    <w:rsid w:val="003B33F0"/>
    <w:rsid w:val="003B53B8"/>
    <w:rsid w:val="003B622F"/>
    <w:rsid w:val="003B6700"/>
    <w:rsid w:val="003C065C"/>
    <w:rsid w:val="003C186F"/>
    <w:rsid w:val="003C1E8A"/>
    <w:rsid w:val="003C1FE0"/>
    <w:rsid w:val="003C3509"/>
    <w:rsid w:val="003C4776"/>
    <w:rsid w:val="003C586C"/>
    <w:rsid w:val="003C5A46"/>
    <w:rsid w:val="003C6000"/>
    <w:rsid w:val="003C70B0"/>
    <w:rsid w:val="003D1BB0"/>
    <w:rsid w:val="003D2048"/>
    <w:rsid w:val="003D38A0"/>
    <w:rsid w:val="003D3B45"/>
    <w:rsid w:val="003D4D69"/>
    <w:rsid w:val="003D5501"/>
    <w:rsid w:val="003D5C95"/>
    <w:rsid w:val="003D7EE0"/>
    <w:rsid w:val="003E1437"/>
    <w:rsid w:val="003E1E06"/>
    <w:rsid w:val="003E4ACF"/>
    <w:rsid w:val="003E50DC"/>
    <w:rsid w:val="003F0A46"/>
    <w:rsid w:val="003F1095"/>
    <w:rsid w:val="003F13BE"/>
    <w:rsid w:val="003F2CB3"/>
    <w:rsid w:val="003F3D88"/>
    <w:rsid w:val="003F4B77"/>
    <w:rsid w:val="003F59FD"/>
    <w:rsid w:val="003F5FFE"/>
    <w:rsid w:val="003F7C28"/>
    <w:rsid w:val="0040077B"/>
    <w:rsid w:val="00401C34"/>
    <w:rsid w:val="004024A8"/>
    <w:rsid w:val="00403A48"/>
    <w:rsid w:val="00403C8E"/>
    <w:rsid w:val="004044B2"/>
    <w:rsid w:val="00404EDF"/>
    <w:rsid w:val="00405E9D"/>
    <w:rsid w:val="00407BF2"/>
    <w:rsid w:val="00411746"/>
    <w:rsid w:val="00411BE9"/>
    <w:rsid w:val="00412504"/>
    <w:rsid w:val="00412DB3"/>
    <w:rsid w:val="00412FDA"/>
    <w:rsid w:val="00413A5F"/>
    <w:rsid w:val="00413E30"/>
    <w:rsid w:val="00415932"/>
    <w:rsid w:val="00415C36"/>
    <w:rsid w:val="00416E79"/>
    <w:rsid w:val="00422B02"/>
    <w:rsid w:val="0042354C"/>
    <w:rsid w:val="0042370D"/>
    <w:rsid w:val="0042444E"/>
    <w:rsid w:val="004244D1"/>
    <w:rsid w:val="004257B4"/>
    <w:rsid w:val="00426849"/>
    <w:rsid w:val="00426BCB"/>
    <w:rsid w:val="00426D3F"/>
    <w:rsid w:val="00426FC5"/>
    <w:rsid w:val="0043051D"/>
    <w:rsid w:val="00433272"/>
    <w:rsid w:val="004358C3"/>
    <w:rsid w:val="00435C1F"/>
    <w:rsid w:val="00435CFA"/>
    <w:rsid w:val="004375C4"/>
    <w:rsid w:val="00440443"/>
    <w:rsid w:val="00440793"/>
    <w:rsid w:val="00441BC5"/>
    <w:rsid w:val="00441F77"/>
    <w:rsid w:val="00441F81"/>
    <w:rsid w:val="00442D2C"/>
    <w:rsid w:val="00443E44"/>
    <w:rsid w:val="00444A75"/>
    <w:rsid w:val="00446AF3"/>
    <w:rsid w:val="004513AD"/>
    <w:rsid w:val="00451A5D"/>
    <w:rsid w:val="00451F9B"/>
    <w:rsid w:val="00452E3F"/>
    <w:rsid w:val="00455FA5"/>
    <w:rsid w:val="00456F3B"/>
    <w:rsid w:val="004571A1"/>
    <w:rsid w:val="00457787"/>
    <w:rsid w:val="00461045"/>
    <w:rsid w:val="004614C8"/>
    <w:rsid w:val="004622FE"/>
    <w:rsid w:val="00463BBA"/>
    <w:rsid w:val="00465731"/>
    <w:rsid w:val="00466C91"/>
    <w:rsid w:val="00466CA5"/>
    <w:rsid w:val="00467B0E"/>
    <w:rsid w:val="00470510"/>
    <w:rsid w:val="00471503"/>
    <w:rsid w:val="0047187B"/>
    <w:rsid w:val="00471C65"/>
    <w:rsid w:val="00472DCB"/>
    <w:rsid w:val="004733BF"/>
    <w:rsid w:val="00475ECD"/>
    <w:rsid w:val="00476CB1"/>
    <w:rsid w:val="0047717D"/>
    <w:rsid w:val="00481CFD"/>
    <w:rsid w:val="004822C0"/>
    <w:rsid w:val="00482863"/>
    <w:rsid w:val="00482AC9"/>
    <w:rsid w:val="0048370D"/>
    <w:rsid w:val="0048582C"/>
    <w:rsid w:val="00486AA1"/>
    <w:rsid w:val="00487354"/>
    <w:rsid w:val="00487D3C"/>
    <w:rsid w:val="00490E9A"/>
    <w:rsid w:val="00490FD4"/>
    <w:rsid w:val="0049151D"/>
    <w:rsid w:val="00491DF7"/>
    <w:rsid w:val="00491EF5"/>
    <w:rsid w:val="00493C15"/>
    <w:rsid w:val="00493DCA"/>
    <w:rsid w:val="004978EC"/>
    <w:rsid w:val="00497C47"/>
    <w:rsid w:val="004A1D65"/>
    <w:rsid w:val="004A2C96"/>
    <w:rsid w:val="004A320C"/>
    <w:rsid w:val="004A3DE7"/>
    <w:rsid w:val="004A3E11"/>
    <w:rsid w:val="004A4808"/>
    <w:rsid w:val="004A4851"/>
    <w:rsid w:val="004A5520"/>
    <w:rsid w:val="004A5DD0"/>
    <w:rsid w:val="004A65C7"/>
    <w:rsid w:val="004A7B4D"/>
    <w:rsid w:val="004B0357"/>
    <w:rsid w:val="004B0BD8"/>
    <w:rsid w:val="004B40FF"/>
    <w:rsid w:val="004B43A0"/>
    <w:rsid w:val="004B4540"/>
    <w:rsid w:val="004B5FCE"/>
    <w:rsid w:val="004B6E1E"/>
    <w:rsid w:val="004C0065"/>
    <w:rsid w:val="004C05C7"/>
    <w:rsid w:val="004C2BF5"/>
    <w:rsid w:val="004C2CDC"/>
    <w:rsid w:val="004C4179"/>
    <w:rsid w:val="004C569C"/>
    <w:rsid w:val="004C6330"/>
    <w:rsid w:val="004D0B68"/>
    <w:rsid w:val="004D205B"/>
    <w:rsid w:val="004D2728"/>
    <w:rsid w:val="004D33B1"/>
    <w:rsid w:val="004D5488"/>
    <w:rsid w:val="004D5588"/>
    <w:rsid w:val="004D5C6A"/>
    <w:rsid w:val="004E0C3C"/>
    <w:rsid w:val="004E396D"/>
    <w:rsid w:val="004E3BE4"/>
    <w:rsid w:val="004E4CE9"/>
    <w:rsid w:val="004E6F81"/>
    <w:rsid w:val="004E78A2"/>
    <w:rsid w:val="004F0C92"/>
    <w:rsid w:val="004F0EB4"/>
    <w:rsid w:val="004F1093"/>
    <w:rsid w:val="004F124C"/>
    <w:rsid w:val="004F205A"/>
    <w:rsid w:val="004F3111"/>
    <w:rsid w:val="004F3483"/>
    <w:rsid w:val="004F3F38"/>
    <w:rsid w:val="004F57BE"/>
    <w:rsid w:val="004F7112"/>
    <w:rsid w:val="004F781B"/>
    <w:rsid w:val="00503524"/>
    <w:rsid w:val="005048B1"/>
    <w:rsid w:val="00505D6C"/>
    <w:rsid w:val="00506D60"/>
    <w:rsid w:val="005070DA"/>
    <w:rsid w:val="00507E9A"/>
    <w:rsid w:val="00512488"/>
    <w:rsid w:val="005136D9"/>
    <w:rsid w:val="00514DE9"/>
    <w:rsid w:val="00517174"/>
    <w:rsid w:val="00517D3A"/>
    <w:rsid w:val="00520E4A"/>
    <w:rsid w:val="005218BB"/>
    <w:rsid w:val="005221C7"/>
    <w:rsid w:val="00522938"/>
    <w:rsid w:val="00523E92"/>
    <w:rsid w:val="00523FCE"/>
    <w:rsid w:val="0052471F"/>
    <w:rsid w:val="00525D8E"/>
    <w:rsid w:val="005305FF"/>
    <w:rsid w:val="0053196D"/>
    <w:rsid w:val="00531B6E"/>
    <w:rsid w:val="005331A9"/>
    <w:rsid w:val="0053322F"/>
    <w:rsid w:val="00533E83"/>
    <w:rsid w:val="00536BFB"/>
    <w:rsid w:val="0053711A"/>
    <w:rsid w:val="0053745F"/>
    <w:rsid w:val="0053778C"/>
    <w:rsid w:val="00537A9D"/>
    <w:rsid w:val="00544173"/>
    <w:rsid w:val="00545B37"/>
    <w:rsid w:val="00545C6B"/>
    <w:rsid w:val="00547924"/>
    <w:rsid w:val="00550C5D"/>
    <w:rsid w:val="005523D3"/>
    <w:rsid w:val="00553D92"/>
    <w:rsid w:val="005545F8"/>
    <w:rsid w:val="0055516C"/>
    <w:rsid w:val="00557A4A"/>
    <w:rsid w:val="0056056E"/>
    <w:rsid w:val="005618B0"/>
    <w:rsid w:val="00562318"/>
    <w:rsid w:val="0056293A"/>
    <w:rsid w:val="00562D57"/>
    <w:rsid w:val="00566562"/>
    <w:rsid w:val="00566983"/>
    <w:rsid w:val="00570577"/>
    <w:rsid w:val="00571484"/>
    <w:rsid w:val="00571D92"/>
    <w:rsid w:val="00574222"/>
    <w:rsid w:val="005779B8"/>
    <w:rsid w:val="00577B30"/>
    <w:rsid w:val="00577D9A"/>
    <w:rsid w:val="00580199"/>
    <w:rsid w:val="00580524"/>
    <w:rsid w:val="00581B61"/>
    <w:rsid w:val="00581B62"/>
    <w:rsid w:val="00582C37"/>
    <w:rsid w:val="00582DE8"/>
    <w:rsid w:val="00583464"/>
    <w:rsid w:val="0058364D"/>
    <w:rsid w:val="00583EBC"/>
    <w:rsid w:val="00583FFA"/>
    <w:rsid w:val="005842E8"/>
    <w:rsid w:val="005858AC"/>
    <w:rsid w:val="00585937"/>
    <w:rsid w:val="00586A4A"/>
    <w:rsid w:val="00586AA9"/>
    <w:rsid w:val="00587879"/>
    <w:rsid w:val="00587E54"/>
    <w:rsid w:val="00591CA2"/>
    <w:rsid w:val="00592690"/>
    <w:rsid w:val="00594041"/>
    <w:rsid w:val="00594268"/>
    <w:rsid w:val="0059561A"/>
    <w:rsid w:val="00595BA0"/>
    <w:rsid w:val="00596964"/>
    <w:rsid w:val="00597935"/>
    <w:rsid w:val="005A0825"/>
    <w:rsid w:val="005A28D0"/>
    <w:rsid w:val="005A2A7E"/>
    <w:rsid w:val="005A2E30"/>
    <w:rsid w:val="005A3288"/>
    <w:rsid w:val="005A3AED"/>
    <w:rsid w:val="005A49B5"/>
    <w:rsid w:val="005A6ADC"/>
    <w:rsid w:val="005A7BFF"/>
    <w:rsid w:val="005A7C50"/>
    <w:rsid w:val="005A7DDF"/>
    <w:rsid w:val="005A7FD9"/>
    <w:rsid w:val="005B02CC"/>
    <w:rsid w:val="005B1807"/>
    <w:rsid w:val="005B1A2D"/>
    <w:rsid w:val="005B3B49"/>
    <w:rsid w:val="005B3FE3"/>
    <w:rsid w:val="005B3FEF"/>
    <w:rsid w:val="005B47A0"/>
    <w:rsid w:val="005B53E6"/>
    <w:rsid w:val="005B68D9"/>
    <w:rsid w:val="005C00DD"/>
    <w:rsid w:val="005C0666"/>
    <w:rsid w:val="005C33A7"/>
    <w:rsid w:val="005C3EC2"/>
    <w:rsid w:val="005C597F"/>
    <w:rsid w:val="005C61F9"/>
    <w:rsid w:val="005C624A"/>
    <w:rsid w:val="005C64FD"/>
    <w:rsid w:val="005C682F"/>
    <w:rsid w:val="005C72B2"/>
    <w:rsid w:val="005D075E"/>
    <w:rsid w:val="005D198B"/>
    <w:rsid w:val="005D1B8B"/>
    <w:rsid w:val="005D1D16"/>
    <w:rsid w:val="005D358B"/>
    <w:rsid w:val="005D3DE3"/>
    <w:rsid w:val="005D6468"/>
    <w:rsid w:val="005D6EDB"/>
    <w:rsid w:val="005E0193"/>
    <w:rsid w:val="005E41F6"/>
    <w:rsid w:val="005E44EF"/>
    <w:rsid w:val="005E5133"/>
    <w:rsid w:val="005E558F"/>
    <w:rsid w:val="005E6751"/>
    <w:rsid w:val="005E6C08"/>
    <w:rsid w:val="005E7513"/>
    <w:rsid w:val="005F0267"/>
    <w:rsid w:val="005F0299"/>
    <w:rsid w:val="005F02F4"/>
    <w:rsid w:val="005F0468"/>
    <w:rsid w:val="005F1829"/>
    <w:rsid w:val="005F2928"/>
    <w:rsid w:val="005F3F2F"/>
    <w:rsid w:val="005F4E6A"/>
    <w:rsid w:val="005F5780"/>
    <w:rsid w:val="005F7116"/>
    <w:rsid w:val="005F7D73"/>
    <w:rsid w:val="00601794"/>
    <w:rsid w:val="0060181D"/>
    <w:rsid w:val="006027E8"/>
    <w:rsid w:val="0060285A"/>
    <w:rsid w:val="006028B9"/>
    <w:rsid w:val="00603101"/>
    <w:rsid w:val="00603191"/>
    <w:rsid w:val="006043A1"/>
    <w:rsid w:val="006044C6"/>
    <w:rsid w:val="006051BF"/>
    <w:rsid w:val="00607215"/>
    <w:rsid w:val="00607EFB"/>
    <w:rsid w:val="00612596"/>
    <w:rsid w:val="00620D4D"/>
    <w:rsid w:val="00622A18"/>
    <w:rsid w:val="00622B29"/>
    <w:rsid w:val="00624E4E"/>
    <w:rsid w:val="006264B7"/>
    <w:rsid w:val="0062794D"/>
    <w:rsid w:val="00631E57"/>
    <w:rsid w:val="00632ADB"/>
    <w:rsid w:val="006332EA"/>
    <w:rsid w:val="0063350E"/>
    <w:rsid w:val="00636027"/>
    <w:rsid w:val="00636563"/>
    <w:rsid w:val="006366D5"/>
    <w:rsid w:val="006367EF"/>
    <w:rsid w:val="00640389"/>
    <w:rsid w:val="00641342"/>
    <w:rsid w:val="00641E27"/>
    <w:rsid w:val="00642A0F"/>
    <w:rsid w:val="00646729"/>
    <w:rsid w:val="00647100"/>
    <w:rsid w:val="00650CB5"/>
    <w:rsid w:val="00651C46"/>
    <w:rsid w:val="006525F4"/>
    <w:rsid w:val="006533AA"/>
    <w:rsid w:val="00653CD9"/>
    <w:rsid w:val="006547FA"/>
    <w:rsid w:val="00654D85"/>
    <w:rsid w:val="00654EBE"/>
    <w:rsid w:val="006553FB"/>
    <w:rsid w:val="006556F3"/>
    <w:rsid w:val="00655D77"/>
    <w:rsid w:val="00656217"/>
    <w:rsid w:val="00656D18"/>
    <w:rsid w:val="0066347A"/>
    <w:rsid w:val="00663DB0"/>
    <w:rsid w:val="006658E3"/>
    <w:rsid w:val="00665DB4"/>
    <w:rsid w:val="006663B2"/>
    <w:rsid w:val="00667D15"/>
    <w:rsid w:val="00671B16"/>
    <w:rsid w:val="00672187"/>
    <w:rsid w:val="00672563"/>
    <w:rsid w:val="00672939"/>
    <w:rsid w:val="006730D4"/>
    <w:rsid w:val="00673101"/>
    <w:rsid w:val="00673EE7"/>
    <w:rsid w:val="006748AB"/>
    <w:rsid w:val="006748EE"/>
    <w:rsid w:val="00675808"/>
    <w:rsid w:val="0067765E"/>
    <w:rsid w:val="00677F65"/>
    <w:rsid w:val="0068082B"/>
    <w:rsid w:val="00681808"/>
    <w:rsid w:val="006831D9"/>
    <w:rsid w:val="00684B96"/>
    <w:rsid w:val="00685410"/>
    <w:rsid w:val="00686EAB"/>
    <w:rsid w:val="006909E4"/>
    <w:rsid w:val="00690A4D"/>
    <w:rsid w:val="00691592"/>
    <w:rsid w:val="0069284A"/>
    <w:rsid w:val="00692C48"/>
    <w:rsid w:val="006931F8"/>
    <w:rsid w:val="00693C2A"/>
    <w:rsid w:val="0069409D"/>
    <w:rsid w:val="0069446A"/>
    <w:rsid w:val="006944BC"/>
    <w:rsid w:val="006945DD"/>
    <w:rsid w:val="00697378"/>
    <w:rsid w:val="006A2001"/>
    <w:rsid w:val="006A2555"/>
    <w:rsid w:val="006A2B9F"/>
    <w:rsid w:val="006A3338"/>
    <w:rsid w:val="006A35EC"/>
    <w:rsid w:val="006A3A22"/>
    <w:rsid w:val="006A48F4"/>
    <w:rsid w:val="006A50D4"/>
    <w:rsid w:val="006A562B"/>
    <w:rsid w:val="006A671C"/>
    <w:rsid w:val="006A6ABF"/>
    <w:rsid w:val="006A6E80"/>
    <w:rsid w:val="006A72AE"/>
    <w:rsid w:val="006B049E"/>
    <w:rsid w:val="006B10FF"/>
    <w:rsid w:val="006B114B"/>
    <w:rsid w:val="006B2CD3"/>
    <w:rsid w:val="006B4627"/>
    <w:rsid w:val="006B5546"/>
    <w:rsid w:val="006B58FF"/>
    <w:rsid w:val="006B68E5"/>
    <w:rsid w:val="006C016C"/>
    <w:rsid w:val="006C0C3B"/>
    <w:rsid w:val="006C1190"/>
    <w:rsid w:val="006C4129"/>
    <w:rsid w:val="006C4988"/>
    <w:rsid w:val="006C4DA4"/>
    <w:rsid w:val="006C5517"/>
    <w:rsid w:val="006C5D26"/>
    <w:rsid w:val="006C69E7"/>
    <w:rsid w:val="006C6A0F"/>
    <w:rsid w:val="006C73CE"/>
    <w:rsid w:val="006C7950"/>
    <w:rsid w:val="006C7D03"/>
    <w:rsid w:val="006C7F1B"/>
    <w:rsid w:val="006D06E4"/>
    <w:rsid w:val="006D36B6"/>
    <w:rsid w:val="006D54F6"/>
    <w:rsid w:val="006D54FB"/>
    <w:rsid w:val="006D689B"/>
    <w:rsid w:val="006D7E92"/>
    <w:rsid w:val="006E05A3"/>
    <w:rsid w:val="006E0E40"/>
    <w:rsid w:val="006E1082"/>
    <w:rsid w:val="006E14A8"/>
    <w:rsid w:val="006E1B2E"/>
    <w:rsid w:val="006E26B3"/>
    <w:rsid w:val="006E31DF"/>
    <w:rsid w:val="006E3747"/>
    <w:rsid w:val="006E3A87"/>
    <w:rsid w:val="006E41C4"/>
    <w:rsid w:val="006E5979"/>
    <w:rsid w:val="006E65AE"/>
    <w:rsid w:val="006E6867"/>
    <w:rsid w:val="006F0D08"/>
    <w:rsid w:val="006F2B41"/>
    <w:rsid w:val="006F2CE6"/>
    <w:rsid w:val="006F421A"/>
    <w:rsid w:val="006F4E09"/>
    <w:rsid w:val="006F4EFD"/>
    <w:rsid w:val="006F556D"/>
    <w:rsid w:val="006F5813"/>
    <w:rsid w:val="006F5DB7"/>
    <w:rsid w:val="006F5FEE"/>
    <w:rsid w:val="006F6CBD"/>
    <w:rsid w:val="006F7269"/>
    <w:rsid w:val="006F73EF"/>
    <w:rsid w:val="006F7DF7"/>
    <w:rsid w:val="00700A44"/>
    <w:rsid w:val="00700FEA"/>
    <w:rsid w:val="007012BB"/>
    <w:rsid w:val="00701661"/>
    <w:rsid w:val="00701D3B"/>
    <w:rsid w:val="00702584"/>
    <w:rsid w:val="007042A9"/>
    <w:rsid w:val="00704934"/>
    <w:rsid w:val="00705579"/>
    <w:rsid w:val="00705C2A"/>
    <w:rsid w:val="007105CD"/>
    <w:rsid w:val="007123D6"/>
    <w:rsid w:val="00712B4D"/>
    <w:rsid w:val="00714BEC"/>
    <w:rsid w:val="007157CD"/>
    <w:rsid w:val="00716ACA"/>
    <w:rsid w:val="00717D88"/>
    <w:rsid w:val="007202E5"/>
    <w:rsid w:val="00721CE2"/>
    <w:rsid w:val="00723ABE"/>
    <w:rsid w:val="0072647F"/>
    <w:rsid w:val="0073057E"/>
    <w:rsid w:val="00730CDD"/>
    <w:rsid w:val="007314EC"/>
    <w:rsid w:val="0073287A"/>
    <w:rsid w:val="0073296F"/>
    <w:rsid w:val="00733614"/>
    <w:rsid w:val="00733CF2"/>
    <w:rsid w:val="0073474F"/>
    <w:rsid w:val="007350A3"/>
    <w:rsid w:val="007360F5"/>
    <w:rsid w:val="007400FD"/>
    <w:rsid w:val="007409F0"/>
    <w:rsid w:val="00742E53"/>
    <w:rsid w:val="007430A1"/>
    <w:rsid w:val="007432E8"/>
    <w:rsid w:val="00743FCE"/>
    <w:rsid w:val="007444B6"/>
    <w:rsid w:val="00746081"/>
    <w:rsid w:val="00747B9F"/>
    <w:rsid w:val="007505A4"/>
    <w:rsid w:val="007540A5"/>
    <w:rsid w:val="00754A02"/>
    <w:rsid w:val="00754DBA"/>
    <w:rsid w:val="00755712"/>
    <w:rsid w:val="00755F80"/>
    <w:rsid w:val="00756DEC"/>
    <w:rsid w:val="007573F1"/>
    <w:rsid w:val="007575D8"/>
    <w:rsid w:val="00757D43"/>
    <w:rsid w:val="00757F25"/>
    <w:rsid w:val="00760185"/>
    <w:rsid w:val="00763A96"/>
    <w:rsid w:val="00764276"/>
    <w:rsid w:val="0076452C"/>
    <w:rsid w:val="007650C4"/>
    <w:rsid w:val="007650F5"/>
    <w:rsid w:val="00766595"/>
    <w:rsid w:val="007666A8"/>
    <w:rsid w:val="00771FDD"/>
    <w:rsid w:val="007739D8"/>
    <w:rsid w:val="007760E3"/>
    <w:rsid w:val="0077745F"/>
    <w:rsid w:val="007774E0"/>
    <w:rsid w:val="00777550"/>
    <w:rsid w:val="00780407"/>
    <w:rsid w:val="00782135"/>
    <w:rsid w:val="0078403F"/>
    <w:rsid w:val="007864E7"/>
    <w:rsid w:val="00786774"/>
    <w:rsid w:val="00787146"/>
    <w:rsid w:val="0079081F"/>
    <w:rsid w:val="00790C13"/>
    <w:rsid w:val="00790C51"/>
    <w:rsid w:val="00790D6A"/>
    <w:rsid w:val="007917C1"/>
    <w:rsid w:val="007920F5"/>
    <w:rsid w:val="007944AA"/>
    <w:rsid w:val="00794E02"/>
    <w:rsid w:val="00796615"/>
    <w:rsid w:val="0079782C"/>
    <w:rsid w:val="007A0D07"/>
    <w:rsid w:val="007A19EC"/>
    <w:rsid w:val="007A3367"/>
    <w:rsid w:val="007A3B48"/>
    <w:rsid w:val="007A3E8B"/>
    <w:rsid w:val="007A414D"/>
    <w:rsid w:val="007A4E72"/>
    <w:rsid w:val="007A4F93"/>
    <w:rsid w:val="007A7296"/>
    <w:rsid w:val="007A767B"/>
    <w:rsid w:val="007B0079"/>
    <w:rsid w:val="007B05C7"/>
    <w:rsid w:val="007B0AE4"/>
    <w:rsid w:val="007B1EF7"/>
    <w:rsid w:val="007B264E"/>
    <w:rsid w:val="007B32DA"/>
    <w:rsid w:val="007B3980"/>
    <w:rsid w:val="007B43FB"/>
    <w:rsid w:val="007B630F"/>
    <w:rsid w:val="007C04DF"/>
    <w:rsid w:val="007C1A54"/>
    <w:rsid w:val="007C2668"/>
    <w:rsid w:val="007C2C6E"/>
    <w:rsid w:val="007C4638"/>
    <w:rsid w:val="007C4FAE"/>
    <w:rsid w:val="007C6958"/>
    <w:rsid w:val="007C6F94"/>
    <w:rsid w:val="007C7177"/>
    <w:rsid w:val="007D06DB"/>
    <w:rsid w:val="007D2617"/>
    <w:rsid w:val="007D36E6"/>
    <w:rsid w:val="007D3CEB"/>
    <w:rsid w:val="007D3D5F"/>
    <w:rsid w:val="007D4737"/>
    <w:rsid w:val="007D533F"/>
    <w:rsid w:val="007D726F"/>
    <w:rsid w:val="007E0238"/>
    <w:rsid w:val="007E0A3D"/>
    <w:rsid w:val="007E1A2C"/>
    <w:rsid w:val="007E21B7"/>
    <w:rsid w:val="007E2558"/>
    <w:rsid w:val="007E277F"/>
    <w:rsid w:val="007E4FCA"/>
    <w:rsid w:val="007E5528"/>
    <w:rsid w:val="007E62AD"/>
    <w:rsid w:val="007E71AE"/>
    <w:rsid w:val="007E79AA"/>
    <w:rsid w:val="007F0C5B"/>
    <w:rsid w:val="007F2C41"/>
    <w:rsid w:val="007F2D34"/>
    <w:rsid w:val="007F324C"/>
    <w:rsid w:val="007F32DF"/>
    <w:rsid w:val="007F3394"/>
    <w:rsid w:val="007F3B93"/>
    <w:rsid w:val="007F4807"/>
    <w:rsid w:val="007F682C"/>
    <w:rsid w:val="007F6910"/>
    <w:rsid w:val="007F6DDC"/>
    <w:rsid w:val="00801594"/>
    <w:rsid w:val="00802399"/>
    <w:rsid w:val="00803E95"/>
    <w:rsid w:val="00804BDF"/>
    <w:rsid w:val="00806CBE"/>
    <w:rsid w:val="00807B13"/>
    <w:rsid w:val="00810E22"/>
    <w:rsid w:val="008139F2"/>
    <w:rsid w:val="008141DC"/>
    <w:rsid w:val="0081614F"/>
    <w:rsid w:val="008164F0"/>
    <w:rsid w:val="008172E8"/>
    <w:rsid w:val="00821BA6"/>
    <w:rsid w:val="0082286F"/>
    <w:rsid w:val="0082350E"/>
    <w:rsid w:val="008267C8"/>
    <w:rsid w:val="00827341"/>
    <w:rsid w:val="008273D0"/>
    <w:rsid w:val="00827F79"/>
    <w:rsid w:val="00830C37"/>
    <w:rsid w:val="0083121D"/>
    <w:rsid w:val="0083150D"/>
    <w:rsid w:val="00831C9E"/>
    <w:rsid w:val="0083260A"/>
    <w:rsid w:val="00832F37"/>
    <w:rsid w:val="0083379E"/>
    <w:rsid w:val="008361CD"/>
    <w:rsid w:val="008411BD"/>
    <w:rsid w:val="00842047"/>
    <w:rsid w:val="00842B59"/>
    <w:rsid w:val="00843BD3"/>
    <w:rsid w:val="00844FED"/>
    <w:rsid w:val="008455BF"/>
    <w:rsid w:val="008460B2"/>
    <w:rsid w:val="008463B6"/>
    <w:rsid w:val="00846932"/>
    <w:rsid w:val="00851A44"/>
    <w:rsid w:val="00852069"/>
    <w:rsid w:val="008542DA"/>
    <w:rsid w:val="008542EE"/>
    <w:rsid w:val="008544AF"/>
    <w:rsid w:val="00854BC3"/>
    <w:rsid w:val="008550F6"/>
    <w:rsid w:val="00857795"/>
    <w:rsid w:val="00857ACB"/>
    <w:rsid w:val="00860975"/>
    <w:rsid w:val="00862158"/>
    <w:rsid w:val="00864164"/>
    <w:rsid w:val="00864504"/>
    <w:rsid w:val="00866475"/>
    <w:rsid w:val="008669C8"/>
    <w:rsid w:val="00867480"/>
    <w:rsid w:val="008722C3"/>
    <w:rsid w:val="0087325B"/>
    <w:rsid w:val="00873C31"/>
    <w:rsid w:val="00873E06"/>
    <w:rsid w:val="00875D35"/>
    <w:rsid w:val="00877657"/>
    <w:rsid w:val="00883C4B"/>
    <w:rsid w:val="00884567"/>
    <w:rsid w:val="00884636"/>
    <w:rsid w:val="00884C10"/>
    <w:rsid w:val="00885DC2"/>
    <w:rsid w:val="00887806"/>
    <w:rsid w:val="00887E7F"/>
    <w:rsid w:val="008900B5"/>
    <w:rsid w:val="008901BD"/>
    <w:rsid w:val="008907F3"/>
    <w:rsid w:val="00891E33"/>
    <w:rsid w:val="008931D4"/>
    <w:rsid w:val="00893AD8"/>
    <w:rsid w:val="00894E2B"/>
    <w:rsid w:val="00895096"/>
    <w:rsid w:val="00896A54"/>
    <w:rsid w:val="008A22A6"/>
    <w:rsid w:val="008A43DB"/>
    <w:rsid w:val="008A6808"/>
    <w:rsid w:val="008A7ECC"/>
    <w:rsid w:val="008B3DEE"/>
    <w:rsid w:val="008B4698"/>
    <w:rsid w:val="008B494D"/>
    <w:rsid w:val="008B4C6B"/>
    <w:rsid w:val="008B6545"/>
    <w:rsid w:val="008C0DCD"/>
    <w:rsid w:val="008C1280"/>
    <w:rsid w:val="008C589C"/>
    <w:rsid w:val="008C7079"/>
    <w:rsid w:val="008D1AF0"/>
    <w:rsid w:val="008D3B33"/>
    <w:rsid w:val="008D3B8D"/>
    <w:rsid w:val="008D48F3"/>
    <w:rsid w:val="008D5480"/>
    <w:rsid w:val="008D5496"/>
    <w:rsid w:val="008D551C"/>
    <w:rsid w:val="008D59AB"/>
    <w:rsid w:val="008D5AB3"/>
    <w:rsid w:val="008D5FA1"/>
    <w:rsid w:val="008D6717"/>
    <w:rsid w:val="008D6A3B"/>
    <w:rsid w:val="008D7D62"/>
    <w:rsid w:val="008E16C3"/>
    <w:rsid w:val="008E1B57"/>
    <w:rsid w:val="008E2E6F"/>
    <w:rsid w:val="008E411C"/>
    <w:rsid w:val="008E47D1"/>
    <w:rsid w:val="008E47E7"/>
    <w:rsid w:val="008E56A1"/>
    <w:rsid w:val="008F126C"/>
    <w:rsid w:val="008F12CE"/>
    <w:rsid w:val="008F2700"/>
    <w:rsid w:val="008F27C3"/>
    <w:rsid w:val="008F2846"/>
    <w:rsid w:val="008F2A41"/>
    <w:rsid w:val="008F2C84"/>
    <w:rsid w:val="008F3B15"/>
    <w:rsid w:val="008F3BE6"/>
    <w:rsid w:val="008F50D4"/>
    <w:rsid w:val="008F5A23"/>
    <w:rsid w:val="008F5A2B"/>
    <w:rsid w:val="008F5AD9"/>
    <w:rsid w:val="008F7F90"/>
    <w:rsid w:val="00900A9E"/>
    <w:rsid w:val="00901C43"/>
    <w:rsid w:val="00902C20"/>
    <w:rsid w:val="009033B7"/>
    <w:rsid w:val="00903792"/>
    <w:rsid w:val="00904BC3"/>
    <w:rsid w:val="00907482"/>
    <w:rsid w:val="009076E1"/>
    <w:rsid w:val="00912B06"/>
    <w:rsid w:val="0091495F"/>
    <w:rsid w:val="00915211"/>
    <w:rsid w:val="00917B1D"/>
    <w:rsid w:val="009212BD"/>
    <w:rsid w:val="00922535"/>
    <w:rsid w:val="0092301E"/>
    <w:rsid w:val="0092519E"/>
    <w:rsid w:val="00931B1E"/>
    <w:rsid w:val="009320FF"/>
    <w:rsid w:val="00932D4A"/>
    <w:rsid w:val="009338B2"/>
    <w:rsid w:val="00936215"/>
    <w:rsid w:val="00936385"/>
    <w:rsid w:val="009365D8"/>
    <w:rsid w:val="00937ACC"/>
    <w:rsid w:val="00940117"/>
    <w:rsid w:val="0094128D"/>
    <w:rsid w:val="009416AA"/>
    <w:rsid w:val="00941AC3"/>
    <w:rsid w:val="0094267B"/>
    <w:rsid w:val="00947D6A"/>
    <w:rsid w:val="0095256D"/>
    <w:rsid w:val="00953100"/>
    <w:rsid w:val="009532AF"/>
    <w:rsid w:val="009535D2"/>
    <w:rsid w:val="00953D0C"/>
    <w:rsid w:val="00954C6C"/>
    <w:rsid w:val="00955A09"/>
    <w:rsid w:val="0095606E"/>
    <w:rsid w:val="0095770D"/>
    <w:rsid w:val="009627F2"/>
    <w:rsid w:val="00962C28"/>
    <w:rsid w:val="00963732"/>
    <w:rsid w:val="00964A70"/>
    <w:rsid w:val="00964BB6"/>
    <w:rsid w:val="00964BB7"/>
    <w:rsid w:val="00964BCD"/>
    <w:rsid w:val="00964EFE"/>
    <w:rsid w:val="00964FF1"/>
    <w:rsid w:val="00965625"/>
    <w:rsid w:val="009665D9"/>
    <w:rsid w:val="00967488"/>
    <w:rsid w:val="00967B4B"/>
    <w:rsid w:val="009738E9"/>
    <w:rsid w:val="00973901"/>
    <w:rsid w:val="00974371"/>
    <w:rsid w:val="00975D01"/>
    <w:rsid w:val="009762B5"/>
    <w:rsid w:val="00977490"/>
    <w:rsid w:val="009774FD"/>
    <w:rsid w:val="00977D4D"/>
    <w:rsid w:val="00980866"/>
    <w:rsid w:val="00980E84"/>
    <w:rsid w:val="0098160B"/>
    <w:rsid w:val="00982B3F"/>
    <w:rsid w:val="00983BA0"/>
    <w:rsid w:val="00984563"/>
    <w:rsid w:val="00984DD6"/>
    <w:rsid w:val="00986DD8"/>
    <w:rsid w:val="0099225C"/>
    <w:rsid w:val="0099272C"/>
    <w:rsid w:val="00992D09"/>
    <w:rsid w:val="00995636"/>
    <w:rsid w:val="00996A6C"/>
    <w:rsid w:val="00997545"/>
    <w:rsid w:val="0099766A"/>
    <w:rsid w:val="009A0B1D"/>
    <w:rsid w:val="009A192B"/>
    <w:rsid w:val="009A3CD0"/>
    <w:rsid w:val="009A6515"/>
    <w:rsid w:val="009A659A"/>
    <w:rsid w:val="009A7E1C"/>
    <w:rsid w:val="009B0AF7"/>
    <w:rsid w:val="009B21EF"/>
    <w:rsid w:val="009B268C"/>
    <w:rsid w:val="009B4466"/>
    <w:rsid w:val="009B62DC"/>
    <w:rsid w:val="009B7174"/>
    <w:rsid w:val="009B71E5"/>
    <w:rsid w:val="009B726C"/>
    <w:rsid w:val="009B777F"/>
    <w:rsid w:val="009C0DC8"/>
    <w:rsid w:val="009C2379"/>
    <w:rsid w:val="009C3A14"/>
    <w:rsid w:val="009C3D95"/>
    <w:rsid w:val="009C489B"/>
    <w:rsid w:val="009C4A40"/>
    <w:rsid w:val="009C7025"/>
    <w:rsid w:val="009C76E8"/>
    <w:rsid w:val="009C7C6A"/>
    <w:rsid w:val="009D09B8"/>
    <w:rsid w:val="009D1EC4"/>
    <w:rsid w:val="009D435A"/>
    <w:rsid w:val="009D4493"/>
    <w:rsid w:val="009D4708"/>
    <w:rsid w:val="009D4E0C"/>
    <w:rsid w:val="009D4F1C"/>
    <w:rsid w:val="009D4F25"/>
    <w:rsid w:val="009D5EFF"/>
    <w:rsid w:val="009D6A0A"/>
    <w:rsid w:val="009D7038"/>
    <w:rsid w:val="009E00C6"/>
    <w:rsid w:val="009E07AC"/>
    <w:rsid w:val="009E1CBD"/>
    <w:rsid w:val="009E28FF"/>
    <w:rsid w:val="009E2FE7"/>
    <w:rsid w:val="009E3A81"/>
    <w:rsid w:val="009E46F8"/>
    <w:rsid w:val="009E6895"/>
    <w:rsid w:val="009F159E"/>
    <w:rsid w:val="009F23F6"/>
    <w:rsid w:val="009F2D3F"/>
    <w:rsid w:val="009F3115"/>
    <w:rsid w:val="009F4C15"/>
    <w:rsid w:val="009F53C9"/>
    <w:rsid w:val="009F5EFB"/>
    <w:rsid w:val="009F6CAD"/>
    <w:rsid w:val="009F73F9"/>
    <w:rsid w:val="00A00C0F"/>
    <w:rsid w:val="00A0182A"/>
    <w:rsid w:val="00A037DC"/>
    <w:rsid w:val="00A113C7"/>
    <w:rsid w:val="00A114B6"/>
    <w:rsid w:val="00A11DC8"/>
    <w:rsid w:val="00A1221F"/>
    <w:rsid w:val="00A12B37"/>
    <w:rsid w:val="00A12CC5"/>
    <w:rsid w:val="00A1356D"/>
    <w:rsid w:val="00A15D74"/>
    <w:rsid w:val="00A204BA"/>
    <w:rsid w:val="00A20C0B"/>
    <w:rsid w:val="00A211E4"/>
    <w:rsid w:val="00A218D7"/>
    <w:rsid w:val="00A2238F"/>
    <w:rsid w:val="00A22DF9"/>
    <w:rsid w:val="00A22E89"/>
    <w:rsid w:val="00A2302F"/>
    <w:rsid w:val="00A24A41"/>
    <w:rsid w:val="00A24F36"/>
    <w:rsid w:val="00A25C7B"/>
    <w:rsid w:val="00A25FC6"/>
    <w:rsid w:val="00A272E8"/>
    <w:rsid w:val="00A27615"/>
    <w:rsid w:val="00A276B8"/>
    <w:rsid w:val="00A31ECE"/>
    <w:rsid w:val="00A403F5"/>
    <w:rsid w:val="00A4095E"/>
    <w:rsid w:val="00A41572"/>
    <w:rsid w:val="00A41950"/>
    <w:rsid w:val="00A427AB"/>
    <w:rsid w:val="00A42EBA"/>
    <w:rsid w:val="00A43AC9"/>
    <w:rsid w:val="00A45FA8"/>
    <w:rsid w:val="00A462EB"/>
    <w:rsid w:val="00A4711A"/>
    <w:rsid w:val="00A47F80"/>
    <w:rsid w:val="00A516BC"/>
    <w:rsid w:val="00A52135"/>
    <w:rsid w:val="00A52829"/>
    <w:rsid w:val="00A53916"/>
    <w:rsid w:val="00A53F58"/>
    <w:rsid w:val="00A54B09"/>
    <w:rsid w:val="00A5564D"/>
    <w:rsid w:val="00A5603B"/>
    <w:rsid w:val="00A56BE3"/>
    <w:rsid w:val="00A56D5E"/>
    <w:rsid w:val="00A5791B"/>
    <w:rsid w:val="00A601E9"/>
    <w:rsid w:val="00A613A9"/>
    <w:rsid w:val="00A61665"/>
    <w:rsid w:val="00A6230B"/>
    <w:rsid w:val="00A62A9E"/>
    <w:rsid w:val="00A62EF3"/>
    <w:rsid w:val="00A63B0E"/>
    <w:rsid w:val="00A63F85"/>
    <w:rsid w:val="00A64292"/>
    <w:rsid w:val="00A649D6"/>
    <w:rsid w:val="00A64D38"/>
    <w:rsid w:val="00A65253"/>
    <w:rsid w:val="00A65BAD"/>
    <w:rsid w:val="00A677B2"/>
    <w:rsid w:val="00A708F7"/>
    <w:rsid w:val="00A71928"/>
    <w:rsid w:val="00A71A36"/>
    <w:rsid w:val="00A746DF"/>
    <w:rsid w:val="00A76692"/>
    <w:rsid w:val="00A76C12"/>
    <w:rsid w:val="00A8083B"/>
    <w:rsid w:val="00A832E1"/>
    <w:rsid w:val="00A85095"/>
    <w:rsid w:val="00A86A2F"/>
    <w:rsid w:val="00A87D70"/>
    <w:rsid w:val="00A91EE3"/>
    <w:rsid w:val="00A92C46"/>
    <w:rsid w:val="00A93F46"/>
    <w:rsid w:val="00A942DB"/>
    <w:rsid w:val="00A958C8"/>
    <w:rsid w:val="00A96572"/>
    <w:rsid w:val="00AA203F"/>
    <w:rsid w:val="00AA2202"/>
    <w:rsid w:val="00AA306A"/>
    <w:rsid w:val="00AA306C"/>
    <w:rsid w:val="00AA3AF1"/>
    <w:rsid w:val="00AA4016"/>
    <w:rsid w:val="00AA4A86"/>
    <w:rsid w:val="00AB0BAA"/>
    <w:rsid w:val="00AB0CEA"/>
    <w:rsid w:val="00AB1599"/>
    <w:rsid w:val="00AB1BD9"/>
    <w:rsid w:val="00AB3869"/>
    <w:rsid w:val="00AB4EF1"/>
    <w:rsid w:val="00AB4F6A"/>
    <w:rsid w:val="00AB572C"/>
    <w:rsid w:val="00AB6DAB"/>
    <w:rsid w:val="00AC19B5"/>
    <w:rsid w:val="00AC2209"/>
    <w:rsid w:val="00AC2621"/>
    <w:rsid w:val="00AC3653"/>
    <w:rsid w:val="00AC5168"/>
    <w:rsid w:val="00AC53CE"/>
    <w:rsid w:val="00AC6401"/>
    <w:rsid w:val="00AC762C"/>
    <w:rsid w:val="00AC79E3"/>
    <w:rsid w:val="00AC7B5B"/>
    <w:rsid w:val="00AC7E66"/>
    <w:rsid w:val="00AD17DC"/>
    <w:rsid w:val="00AD1F1C"/>
    <w:rsid w:val="00AD2D4A"/>
    <w:rsid w:val="00AD6292"/>
    <w:rsid w:val="00AD6491"/>
    <w:rsid w:val="00AD6DBC"/>
    <w:rsid w:val="00AE001A"/>
    <w:rsid w:val="00AE0653"/>
    <w:rsid w:val="00AE087A"/>
    <w:rsid w:val="00AE0B8F"/>
    <w:rsid w:val="00AE2737"/>
    <w:rsid w:val="00AE491D"/>
    <w:rsid w:val="00AE4EBF"/>
    <w:rsid w:val="00AE5100"/>
    <w:rsid w:val="00AE5127"/>
    <w:rsid w:val="00AE520D"/>
    <w:rsid w:val="00AE574F"/>
    <w:rsid w:val="00AE5C93"/>
    <w:rsid w:val="00AE6109"/>
    <w:rsid w:val="00AE652E"/>
    <w:rsid w:val="00AE6862"/>
    <w:rsid w:val="00AE70DF"/>
    <w:rsid w:val="00AE70E3"/>
    <w:rsid w:val="00AF249E"/>
    <w:rsid w:val="00AF25B8"/>
    <w:rsid w:val="00AF35E1"/>
    <w:rsid w:val="00AF3CCA"/>
    <w:rsid w:val="00AF4C09"/>
    <w:rsid w:val="00AF5CC7"/>
    <w:rsid w:val="00AF67C9"/>
    <w:rsid w:val="00B0015D"/>
    <w:rsid w:val="00B01CF3"/>
    <w:rsid w:val="00B02402"/>
    <w:rsid w:val="00B05017"/>
    <w:rsid w:val="00B05B20"/>
    <w:rsid w:val="00B06786"/>
    <w:rsid w:val="00B06CCE"/>
    <w:rsid w:val="00B11523"/>
    <w:rsid w:val="00B1272C"/>
    <w:rsid w:val="00B12FDE"/>
    <w:rsid w:val="00B13468"/>
    <w:rsid w:val="00B137C0"/>
    <w:rsid w:val="00B14AE8"/>
    <w:rsid w:val="00B153B8"/>
    <w:rsid w:val="00B15804"/>
    <w:rsid w:val="00B20709"/>
    <w:rsid w:val="00B207FA"/>
    <w:rsid w:val="00B216FE"/>
    <w:rsid w:val="00B21FAD"/>
    <w:rsid w:val="00B235C1"/>
    <w:rsid w:val="00B25823"/>
    <w:rsid w:val="00B309C8"/>
    <w:rsid w:val="00B34302"/>
    <w:rsid w:val="00B36042"/>
    <w:rsid w:val="00B362ED"/>
    <w:rsid w:val="00B37BDE"/>
    <w:rsid w:val="00B404CB"/>
    <w:rsid w:val="00B4179F"/>
    <w:rsid w:val="00B42337"/>
    <w:rsid w:val="00B4377F"/>
    <w:rsid w:val="00B44C58"/>
    <w:rsid w:val="00B44FDF"/>
    <w:rsid w:val="00B4690A"/>
    <w:rsid w:val="00B46AE8"/>
    <w:rsid w:val="00B4724D"/>
    <w:rsid w:val="00B47483"/>
    <w:rsid w:val="00B47621"/>
    <w:rsid w:val="00B47695"/>
    <w:rsid w:val="00B50D22"/>
    <w:rsid w:val="00B5195A"/>
    <w:rsid w:val="00B51990"/>
    <w:rsid w:val="00B51AFB"/>
    <w:rsid w:val="00B53272"/>
    <w:rsid w:val="00B53E39"/>
    <w:rsid w:val="00B56994"/>
    <w:rsid w:val="00B56ABA"/>
    <w:rsid w:val="00B5732B"/>
    <w:rsid w:val="00B57653"/>
    <w:rsid w:val="00B57B1B"/>
    <w:rsid w:val="00B60DEA"/>
    <w:rsid w:val="00B6251E"/>
    <w:rsid w:val="00B62928"/>
    <w:rsid w:val="00B64091"/>
    <w:rsid w:val="00B642AE"/>
    <w:rsid w:val="00B64891"/>
    <w:rsid w:val="00B664D9"/>
    <w:rsid w:val="00B67347"/>
    <w:rsid w:val="00B67A91"/>
    <w:rsid w:val="00B709D7"/>
    <w:rsid w:val="00B710D9"/>
    <w:rsid w:val="00B710FA"/>
    <w:rsid w:val="00B71261"/>
    <w:rsid w:val="00B72F4C"/>
    <w:rsid w:val="00B73B29"/>
    <w:rsid w:val="00B752AD"/>
    <w:rsid w:val="00B753A7"/>
    <w:rsid w:val="00B76E0F"/>
    <w:rsid w:val="00B81A05"/>
    <w:rsid w:val="00B82D3F"/>
    <w:rsid w:val="00B86B74"/>
    <w:rsid w:val="00B870BC"/>
    <w:rsid w:val="00B87198"/>
    <w:rsid w:val="00B87BAF"/>
    <w:rsid w:val="00B9156A"/>
    <w:rsid w:val="00B917C7"/>
    <w:rsid w:val="00B91827"/>
    <w:rsid w:val="00B91A67"/>
    <w:rsid w:val="00B95A1D"/>
    <w:rsid w:val="00B95AA1"/>
    <w:rsid w:val="00B95D83"/>
    <w:rsid w:val="00B96F1D"/>
    <w:rsid w:val="00B97395"/>
    <w:rsid w:val="00BA3081"/>
    <w:rsid w:val="00BA3903"/>
    <w:rsid w:val="00BA6E5A"/>
    <w:rsid w:val="00BA730C"/>
    <w:rsid w:val="00BB06EF"/>
    <w:rsid w:val="00BB376D"/>
    <w:rsid w:val="00BB55DB"/>
    <w:rsid w:val="00BB66BA"/>
    <w:rsid w:val="00BB6F31"/>
    <w:rsid w:val="00BC1571"/>
    <w:rsid w:val="00BC195E"/>
    <w:rsid w:val="00BC19B0"/>
    <w:rsid w:val="00BC1A00"/>
    <w:rsid w:val="00BC39FF"/>
    <w:rsid w:val="00BC40A6"/>
    <w:rsid w:val="00BC4A31"/>
    <w:rsid w:val="00BC59A5"/>
    <w:rsid w:val="00BC73F2"/>
    <w:rsid w:val="00BC76C5"/>
    <w:rsid w:val="00BD02C3"/>
    <w:rsid w:val="00BD1A34"/>
    <w:rsid w:val="00BD3B0B"/>
    <w:rsid w:val="00BD4DE8"/>
    <w:rsid w:val="00BD632E"/>
    <w:rsid w:val="00BD6679"/>
    <w:rsid w:val="00BD6707"/>
    <w:rsid w:val="00BD6850"/>
    <w:rsid w:val="00BD73D4"/>
    <w:rsid w:val="00BD7A6F"/>
    <w:rsid w:val="00BE07DB"/>
    <w:rsid w:val="00BE28B7"/>
    <w:rsid w:val="00BE2FFC"/>
    <w:rsid w:val="00BE5164"/>
    <w:rsid w:val="00BE62D2"/>
    <w:rsid w:val="00BF0BE9"/>
    <w:rsid w:val="00BF2B2D"/>
    <w:rsid w:val="00BF3527"/>
    <w:rsid w:val="00BF392F"/>
    <w:rsid w:val="00BF462F"/>
    <w:rsid w:val="00BF4777"/>
    <w:rsid w:val="00BF490B"/>
    <w:rsid w:val="00C003BD"/>
    <w:rsid w:val="00C00AFD"/>
    <w:rsid w:val="00C01736"/>
    <w:rsid w:val="00C036C0"/>
    <w:rsid w:val="00C04E44"/>
    <w:rsid w:val="00C04E48"/>
    <w:rsid w:val="00C056B5"/>
    <w:rsid w:val="00C100F8"/>
    <w:rsid w:val="00C1085B"/>
    <w:rsid w:val="00C11D46"/>
    <w:rsid w:val="00C12DA8"/>
    <w:rsid w:val="00C1563E"/>
    <w:rsid w:val="00C17A02"/>
    <w:rsid w:val="00C17E82"/>
    <w:rsid w:val="00C20F0A"/>
    <w:rsid w:val="00C22404"/>
    <w:rsid w:val="00C2349C"/>
    <w:rsid w:val="00C23EE7"/>
    <w:rsid w:val="00C24557"/>
    <w:rsid w:val="00C24673"/>
    <w:rsid w:val="00C25388"/>
    <w:rsid w:val="00C25BC7"/>
    <w:rsid w:val="00C2671E"/>
    <w:rsid w:val="00C26DF4"/>
    <w:rsid w:val="00C27DD1"/>
    <w:rsid w:val="00C30404"/>
    <w:rsid w:val="00C308E5"/>
    <w:rsid w:val="00C30937"/>
    <w:rsid w:val="00C31AFA"/>
    <w:rsid w:val="00C3285C"/>
    <w:rsid w:val="00C32DF7"/>
    <w:rsid w:val="00C35D8E"/>
    <w:rsid w:val="00C37221"/>
    <w:rsid w:val="00C40F68"/>
    <w:rsid w:val="00C416E7"/>
    <w:rsid w:val="00C447BD"/>
    <w:rsid w:val="00C464B2"/>
    <w:rsid w:val="00C507A5"/>
    <w:rsid w:val="00C50DA7"/>
    <w:rsid w:val="00C5100A"/>
    <w:rsid w:val="00C510AB"/>
    <w:rsid w:val="00C5176A"/>
    <w:rsid w:val="00C525A4"/>
    <w:rsid w:val="00C52C23"/>
    <w:rsid w:val="00C535BA"/>
    <w:rsid w:val="00C55F16"/>
    <w:rsid w:val="00C567CC"/>
    <w:rsid w:val="00C56854"/>
    <w:rsid w:val="00C5717C"/>
    <w:rsid w:val="00C57E9D"/>
    <w:rsid w:val="00C57F90"/>
    <w:rsid w:val="00C61925"/>
    <w:rsid w:val="00C61953"/>
    <w:rsid w:val="00C6283E"/>
    <w:rsid w:val="00C64465"/>
    <w:rsid w:val="00C65084"/>
    <w:rsid w:val="00C65619"/>
    <w:rsid w:val="00C65AC5"/>
    <w:rsid w:val="00C65DD6"/>
    <w:rsid w:val="00C660CE"/>
    <w:rsid w:val="00C6636D"/>
    <w:rsid w:val="00C67DC5"/>
    <w:rsid w:val="00C70659"/>
    <w:rsid w:val="00C70E81"/>
    <w:rsid w:val="00C71FD4"/>
    <w:rsid w:val="00C725AE"/>
    <w:rsid w:val="00C7277D"/>
    <w:rsid w:val="00C73321"/>
    <w:rsid w:val="00C74215"/>
    <w:rsid w:val="00C75D58"/>
    <w:rsid w:val="00C768AF"/>
    <w:rsid w:val="00C8010F"/>
    <w:rsid w:val="00C83140"/>
    <w:rsid w:val="00C833C2"/>
    <w:rsid w:val="00C846EF"/>
    <w:rsid w:val="00C84A0A"/>
    <w:rsid w:val="00C84FF0"/>
    <w:rsid w:val="00C91B52"/>
    <w:rsid w:val="00C92666"/>
    <w:rsid w:val="00C93D00"/>
    <w:rsid w:val="00C93D0C"/>
    <w:rsid w:val="00C94C5D"/>
    <w:rsid w:val="00C95DAE"/>
    <w:rsid w:val="00C96CDE"/>
    <w:rsid w:val="00C97190"/>
    <w:rsid w:val="00C9744D"/>
    <w:rsid w:val="00C97B53"/>
    <w:rsid w:val="00C97C00"/>
    <w:rsid w:val="00CA0B81"/>
    <w:rsid w:val="00CA0F34"/>
    <w:rsid w:val="00CA2204"/>
    <w:rsid w:val="00CA3736"/>
    <w:rsid w:val="00CA4617"/>
    <w:rsid w:val="00CA5DC1"/>
    <w:rsid w:val="00CA64D0"/>
    <w:rsid w:val="00CA67F9"/>
    <w:rsid w:val="00CA7337"/>
    <w:rsid w:val="00CA78F8"/>
    <w:rsid w:val="00CB00C4"/>
    <w:rsid w:val="00CB1B81"/>
    <w:rsid w:val="00CB3384"/>
    <w:rsid w:val="00CB4AA5"/>
    <w:rsid w:val="00CB4D2E"/>
    <w:rsid w:val="00CB7CF5"/>
    <w:rsid w:val="00CC09D2"/>
    <w:rsid w:val="00CC21CC"/>
    <w:rsid w:val="00CC51AE"/>
    <w:rsid w:val="00CC682A"/>
    <w:rsid w:val="00CC6BA2"/>
    <w:rsid w:val="00CC6ECF"/>
    <w:rsid w:val="00CC7644"/>
    <w:rsid w:val="00CD1422"/>
    <w:rsid w:val="00CD162A"/>
    <w:rsid w:val="00CD4452"/>
    <w:rsid w:val="00CD49DE"/>
    <w:rsid w:val="00CD5F65"/>
    <w:rsid w:val="00CD6D17"/>
    <w:rsid w:val="00CD7A95"/>
    <w:rsid w:val="00CE05CF"/>
    <w:rsid w:val="00CE1506"/>
    <w:rsid w:val="00CE1B0B"/>
    <w:rsid w:val="00CE388E"/>
    <w:rsid w:val="00CE3C21"/>
    <w:rsid w:val="00CE6286"/>
    <w:rsid w:val="00CE6BFC"/>
    <w:rsid w:val="00CE7CFA"/>
    <w:rsid w:val="00CF04E6"/>
    <w:rsid w:val="00CF052E"/>
    <w:rsid w:val="00CF0683"/>
    <w:rsid w:val="00CF220F"/>
    <w:rsid w:val="00CF2606"/>
    <w:rsid w:val="00CF3C2F"/>
    <w:rsid w:val="00CF3E02"/>
    <w:rsid w:val="00CF5BA0"/>
    <w:rsid w:val="00CF67D2"/>
    <w:rsid w:val="00CF6A04"/>
    <w:rsid w:val="00CF7674"/>
    <w:rsid w:val="00D01217"/>
    <w:rsid w:val="00D0252A"/>
    <w:rsid w:val="00D02DCB"/>
    <w:rsid w:val="00D03725"/>
    <w:rsid w:val="00D050AE"/>
    <w:rsid w:val="00D05B4F"/>
    <w:rsid w:val="00D10E8A"/>
    <w:rsid w:val="00D11612"/>
    <w:rsid w:val="00D12D84"/>
    <w:rsid w:val="00D12DF6"/>
    <w:rsid w:val="00D1454C"/>
    <w:rsid w:val="00D15A73"/>
    <w:rsid w:val="00D1697C"/>
    <w:rsid w:val="00D20952"/>
    <w:rsid w:val="00D21889"/>
    <w:rsid w:val="00D22720"/>
    <w:rsid w:val="00D22A8F"/>
    <w:rsid w:val="00D23C31"/>
    <w:rsid w:val="00D24275"/>
    <w:rsid w:val="00D2433E"/>
    <w:rsid w:val="00D244DA"/>
    <w:rsid w:val="00D24823"/>
    <w:rsid w:val="00D24F06"/>
    <w:rsid w:val="00D25558"/>
    <w:rsid w:val="00D256D2"/>
    <w:rsid w:val="00D27C37"/>
    <w:rsid w:val="00D31836"/>
    <w:rsid w:val="00D327EA"/>
    <w:rsid w:val="00D33A6D"/>
    <w:rsid w:val="00D349E1"/>
    <w:rsid w:val="00D34A6C"/>
    <w:rsid w:val="00D363C3"/>
    <w:rsid w:val="00D379EA"/>
    <w:rsid w:val="00D40738"/>
    <w:rsid w:val="00D40FC7"/>
    <w:rsid w:val="00D41BB3"/>
    <w:rsid w:val="00D41CEE"/>
    <w:rsid w:val="00D43785"/>
    <w:rsid w:val="00D44FD1"/>
    <w:rsid w:val="00D4561E"/>
    <w:rsid w:val="00D4588B"/>
    <w:rsid w:val="00D45DD8"/>
    <w:rsid w:val="00D465B8"/>
    <w:rsid w:val="00D46D32"/>
    <w:rsid w:val="00D509B5"/>
    <w:rsid w:val="00D50F5D"/>
    <w:rsid w:val="00D51D79"/>
    <w:rsid w:val="00D52667"/>
    <w:rsid w:val="00D553E9"/>
    <w:rsid w:val="00D559B2"/>
    <w:rsid w:val="00D55BF4"/>
    <w:rsid w:val="00D56F7C"/>
    <w:rsid w:val="00D579E2"/>
    <w:rsid w:val="00D57CC9"/>
    <w:rsid w:val="00D57EF2"/>
    <w:rsid w:val="00D6151A"/>
    <w:rsid w:val="00D61E30"/>
    <w:rsid w:val="00D63D36"/>
    <w:rsid w:val="00D64B3B"/>
    <w:rsid w:val="00D64E92"/>
    <w:rsid w:val="00D65697"/>
    <w:rsid w:val="00D6773E"/>
    <w:rsid w:val="00D67E44"/>
    <w:rsid w:val="00D705A7"/>
    <w:rsid w:val="00D75552"/>
    <w:rsid w:val="00D7685A"/>
    <w:rsid w:val="00D768A5"/>
    <w:rsid w:val="00D76C90"/>
    <w:rsid w:val="00D7796E"/>
    <w:rsid w:val="00D77DA6"/>
    <w:rsid w:val="00D80999"/>
    <w:rsid w:val="00D81CCA"/>
    <w:rsid w:val="00D8207C"/>
    <w:rsid w:val="00D86704"/>
    <w:rsid w:val="00D873DA"/>
    <w:rsid w:val="00D87CA8"/>
    <w:rsid w:val="00D90B16"/>
    <w:rsid w:val="00D92B56"/>
    <w:rsid w:val="00D930BF"/>
    <w:rsid w:val="00D93775"/>
    <w:rsid w:val="00D95CFB"/>
    <w:rsid w:val="00D96254"/>
    <w:rsid w:val="00D96890"/>
    <w:rsid w:val="00DA1175"/>
    <w:rsid w:val="00DA18FD"/>
    <w:rsid w:val="00DA2661"/>
    <w:rsid w:val="00DA2BCF"/>
    <w:rsid w:val="00DA496A"/>
    <w:rsid w:val="00DA7AC3"/>
    <w:rsid w:val="00DB0B52"/>
    <w:rsid w:val="00DB1CAF"/>
    <w:rsid w:val="00DB2027"/>
    <w:rsid w:val="00DB5137"/>
    <w:rsid w:val="00DB580E"/>
    <w:rsid w:val="00DB5B80"/>
    <w:rsid w:val="00DB6BA9"/>
    <w:rsid w:val="00DB6BF8"/>
    <w:rsid w:val="00DB73E2"/>
    <w:rsid w:val="00DC04E2"/>
    <w:rsid w:val="00DC0700"/>
    <w:rsid w:val="00DC0F35"/>
    <w:rsid w:val="00DC1BAA"/>
    <w:rsid w:val="00DC303B"/>
    <w:rsid w:val="00DC3752"/>
    <w:rsid w:val="00DC3AE9"/>
    <w:rsid w:val="00DC4FF5"/>
    <w:rsid w:val="00DC542F"/>
    <w:rsid w:val="00DC6BA7"/>
    <w:rsid w:val="00DD0B49"/>
    <w:rsid w:val="00DD2CB2"/>
    <w:rsid w:val="00DD31A0"/>
    <w:rsid w:val="00DD34C2"/>
    <w:rsid w:val="00DD7DA5"/>
    <w:rsid w:val="00DE04CA"/>
    <w:rsid w:val="00DE0A17"/>
    <w:rsid w:val="00DE13B9"/>
    <w:rsid w:val="00DE156F"/>
    <w:rsid w:val="00DE2000"/>
    <w:rsid w:val="00DE3749"/>
    <w:rsid w:val="00DE5B94"/>
    <w:rsid w:val="00DE5D44"/>
    <w:rsid w:val="00DF16D2"/>
    <w:rsid w:val="00DF1D19"/>
    <w:rsid w:val="00DF2A46"/>
    <w:rsid w:val="00DF2EED"/>
    <w:rsid w:val="00DF330A"/>
    <w:rsid w:val="00DF5148"/>
    <w:rsid w:val="00DF6085"/>
    <w:rsid w:val="00DF682D"/>
    <w:rsid w:val="00DF7256"/>
    <w:rsid w:val="00E02E60"/>
    <w:rsid w:val="00E03A3F"/>
    <w:rsid w:val="00E03E12"/>
    <w:rsid w:val="00E040BB"/>
    <w:rsid w:val="00E05546"/>
    <w:rsid w:val="00E06BDC"/>
    <w:rsid w:val="00E07CB3"/>
    <w:rsid w:val="00E1109C"/>
    <w:rsid w:val="00E12AF7"/>
    <w:rsid w:val="00E12FA7"/>
    <w:rsid w:val="00E13B72"/>
    <w:rsid w:val="00E13E2A"/>
    <w:rsid w:val="00E1450F"/>
    <w:rsid w:val="00E14674"/>
    <w:rsid w:val="00E1528B"/>
    <w:rsid w:val="00E209E6"/>
    <w:rsid w:val="00E20BFB"/>
    <w:rsid w:val="00E21683"/>
    <w:rsid w:val="00E21765"/>
    <w:rsid w:val="00E21BBE"/>
    <w:rsid w:val="00E2217A"/>
    <w:rsid w:val="00E22D75"/>
    <w:rsid w:val="00E25BDC"/>
    <w:rsid w:val="00E26227"/>
    <w:rsid w:val="00E27522"/>
    <w:rsid w:val="00E31C1E"/>
    <w:rsid w:val="00E323C7"/>
    <w:rsid w:val="00E32451"/>
    <w:rsid w:val="00E33618"/>
    <w:rsid w:val="00E338B8"/>
    <w:rsid w:val="00E33F06"/>
    <w:rsid w:val="00E35803"/>
    <w:rsid w:val="00E35DDE"/>
    <w:rsid w:val="00E36C86"/>
    <w:rsid w:val="00E40107"/>
    <w:rsid w:val="00E40174"/>
    <w:rsid w:val="00E415F8"/>
    <w:rsid w:val="00E42377"/>
    <w:rsid w:val="00E436A6"/>
    <w:rsid w:val="00E43795"/>
    <w:rsid w:val="00E454B4"/>
    <w:rsid w:val="00E4620E"/>
    <w:rsid w:val="00E46448"/>
    <w:rsid w:val="00E4663D"/>
    <w:rsid w:val="00E46C62"/>
    <w:rsid w:val="00E50DC9"/>
    <w:rsid w:val="00E51712"/>
    <w:rsid w:val="00E518AD"/>
    <w:rsid w:val="00E52EA0"/>
    <w:rsid w:val="00E53670"/>
    <w:rsid w:val="00E54DBA"/>
    <w:rsid w:val="00E56410"/>
    <w:rsid w:val="00E616D3"/>
    <w:rsid w:val="00E61850"/>
    <w:rsid w:val="00E61DBF"/>
    <w:rsid w:val="00E6228D"/>
    <w:rsid w:val="00E6255D"/>
    <w:rsid w:val="00E62CA1"/>
    <w:rsid w:val="00E6325B"/>
    <w:rsid w:val="00E66DC5"/>
    <w:rsid w:val="00E67660"/>
    <w:rsid w:val="00E70234"/>
    <w:rsid w:val="00E7055D"/>
    <w:rsid w:val="00E71112"/>
    <w:rsid w:val="00E71137"/>
    <w:rsid w:val="00E727E2"/>
    <w:rsid w:val="00E73787"/>
    <w:rsid w:val="00E74337"/>
    <w:rsid w:val="00E75365"/>
    <w:rsid w:val="00E75B42"/>
    <w:rsid w:val="00E80E00"/>
    <w:rsid w:val="00E81456"/>
    <w:rsid w:val="00E83631"/>
    <w:rsid w:val="00E83953"/>
    <w:rsid w:val="00E83FE1"/>
    <w:rsid w:val="00E83FF8"/>
    <w:rsid w:val="00E86631"/>
    <w:rsid w:val="00E86EB4"/>
    <w:rsid w:val="00E87688"/>
    <w:rsid w:val="00E9121A"/>
    <w:rsid w:val="00E92C92"/>
    <w:rsid w:val="00E9327A"/>
    <w:rsid w:val="00E93AEB"/>
    <w:rsid w:val="00E9438A"/>
    <w:rsid w:val="00E947C4"/>
    <w:rsid w:val="00E94C8E"/>
    <w:rsid w:val="00E95822"/>
    <w:rsid w:val="00E96ADB"/>
    <w:rsid w:val="00E9715F"/>
    <w:rsid w:val="00E97702"/>
    <w:rsid w:val="00E97A80"/>
    <w:rsid w:val="00EA1CAA"/>
    <w:rsid w:val="00EA2734"/>
    <w:rsid w:val="00EA2F74"/>
    <w:rsid w:val="00EA3514"/>
    <w:rsid w:val="00EA3744"/>
    <w:rsid w:val="00EA3D30"/>
    <w:rsid w:val="00EA5B16"/>
    <w:rsid w:val="00EA7FA3"/>
    <w:rsid w:val="00EB0152"/>
    <w:rsid w:val="00EB0386"/>
    <w:rsid w:val="00EB14CD"/>
    <w:rsid w:val="00EB15CE"/>
    <w:rsid w:val="00EB16DE"/>
    <w:rsid w:val="00EB2F88"/>
    <w:rsid w:val="00EB4801"/>
    <w:rsid w:val="00EB5133"/>
    <w:rsid w:val="00EB5753"/>
    <w:rsid w:val="00EB6A8D"/>
    <w:rsid w:val="00EB7269"/>
    <w:rsid w:val="00EC0095"/>
    <w:rsid w:val="00EC1D2B"/>
    <w:rsid w:val="00EC2F84"/>
    <w:rsid w:val="00EC45F3"/>
    <w:rsid w:val="00EC4928"/>
    <w:rsid w:val="00EC6DDA"/>
    <w:rsid w:val="00EC7082"/>
    <w:rsid w:val="00EC74B7"/>
    <w:rsid w:val="00EC77B0"/>
    <w:rsid w:val="00ED0CC8"/>
    <w:rsid w:val="00ED0CDD"/>
    <w:rsid w:val="00ED1041"/>
    <w:rsid w:val="00ED1384"/>
    <w:rsid w:val="00ED1516"/>
    <w:rsid w:val="00ED1DA5"/>
    <w:rsid w:val="00ED1F02"/>
    <w:rsid w:val="00ED28B1"/>
    <w:rsid w:val="00ED3043"/>
    <w:rsid w:val="00ED5078"/>
    <w:rsid w:val="00EE12A0"/>
    <w:rsid w:val="00EE190E"/>
    <w:rsid w:val="00EE2A43"/>
    <w:rsid w:val="00EE2A50"/>
    <w:rsid w:val="00EE3D0C"/>
    <w:rsid w:val="00EE45A8"/>
    <w:rsid w:val="00EE6136"/>
    <w:rsid w:val="00EE6B29"/>
    <w:rsid w:val="00EF2534"/>
    <w:rsid w:val="00EF3E45"/>
    <w:rsid w:val="00EF6EDF"/>
    <w:rsid w:val="00EF771A"/>
    <w:rsid w:val="00EF785B"/>
    <w:rsid w:val="00F003F8"/>
    <w:rsid w:val="00F011F6"/>
    <w:rsid w:val="00F0206D"/>
    <w:rsid w:val="00F029D3"/>
    <w:rsid w:val="00F02BBE"/>
    <w:rsid w:val="00F07AED"/>
    <w:rsid w:val="00F07BC9"/>
    <w:rsid w:val="00F12200"/>
    <w:rsid w:val="00F1242B"/>
    <w:rsid w:val="00F12894"/>
    <w:rsid w:val="00F134AE"/>
    <w:rsid w:val="00F137D6"/>
    <w:rsid w:val="00F14DB7"/>
    <w:rsid w:val="00F14DD5"/>
    <w:rsid w:val="00F1511E"/>
    <w:rsid w:val="00F15281"/>
    <w:rsid w:val="00F15B7D"/>
    <w:rsid w:val="00F15E94"/>
    <w:rsid w:val="00F16575"/>
    <w:rsid w:val="00F1715F"/>
    <w:rsid w:val="00F2025E"/>
    <w:rsid w:val="00F222A0"/>
    <w:rsid w:val="00F22F6F"/>
    <w:rsid w:val="00F24632"/>
    <w:rsid w:val="00F249A6"/>
    <w:rsid w:val="00F24D4F"/>
    <w:rsid w:val="00F307B1"/>
    <w:rsid w:val="00F30F4A"/>
    <w:rsid w:val="00F3267C"/>
    <w:rsid w:val="00F32B2F"/>
    <w:rsid w:val="00F33311"/>
    <w:rsid w:val="00F33A9B"/>
    <w:rsid w:val="00F33D1C"/>
    <w:rsid w:val="00F34320"/>
    <w:rsid w:val="00F34A6C"/>
    <w:rsid w:val="00F35F6B"/>
    <w:rsid w:val="00F36E86"/>
    <w:rsid w:val="00F378F1"/>
    <w:rsid w:val="00F37EEB"/>
    <w:rsid w:val="00F409DB"/>
    <w:rsid w:val="00F40A04"/>
    <w:rsid w:val="00F40B0E"/>
    <w:rsid w:val="00F432C9"/>
    <w:rsid w:val="00F5079A"/>
    <w:rsid w:val="00F51BDB"/>
    <w:rsid w:val="00F5235D"/>
    <w:rsid w:val="00F52710"/>
    <w:rsid w:val="00F56047"/>
    <w:rsid w:val="00F56D95"/>
    <w:rsid w:val="00F56F67"/>
    <w:rsid w:val="00F61CD1"/>
    <w:rsid w:val="00F64710"/>
    <w:rsid w:val="00F6481F"/>
    <w:rsid w:val="00F6568A"/>
    <w:rsid w:val="00F67692"/>
    <w:rsid w:val="00F678F2"/>
    <w:rsid w:val="00F70DF3"/>
    <w:rsid w:val="00F732E1"/>
    <w:rsid w:val="00F73460"/>
    <w:rsid w:val="00F74447"/>
    <w:rsid w:val="00F75A30"/>
    <w:rsid w:val="00F76629"/>
    <w:rsid w:val="00F77045"/>
    <w:rsid w:val="00F77182"/>
    <w:rsid w:val="00F77A86"/>
    <w:rsid w:val="00F77D64"/>
    <w:rsid w:val="00F843B5"/>
    <w:rsid w:val="00F848AC"/>
    <w:rsid w:val="00F8497E"/>
    <w:rsid w:val="00F86383"/>
    <w:rsid w:val="00F86965"/>
    <w:rsid w:val="00F869B7"/>
    <w:rsid w:val="00F86EAD"/>
    <w:rsid w:val="00F873D7"/>
    <w:rsid w:val="00F9059A"/>
    <w:rsid w:val="00F907E5"/>
    <w:rsid w:val="00F918E4"/>
    <w:rsid w:val="00F93F55"/>
    <w:rsid w:val="00F963D9"/>
    <w:rsid w:val="00F97826"/>
    <w:rsid w:val="00FA07C7"/>
    <w:rsid w:val="00FA1907"/>
    <w:rsid w:val="00FA469D"/>
    <w:rsid w:val="00FA5E24"/>
    <w:rsid w:val="00FA5F46"/>
    <w:rsid w:val="00FA71F4"/>
    <w:rsid w:val="00FB0E37"/>
    <w:rsid w:val="00FB1248"/>
    <w:rsid w:val="00FB32CC"/>
    <w:rsid w:val="00FB33E3"/>
    <w:rsid w:val="00FB556B"/>
    <w:rsid w:val="00FB5AEB"/>
    <w:rsid w:val="00FB5CC5"/>
    <w:rsid w:val="00FB7BC3"/>
    <w:rsid w:val="00FC116D"/>
    <w:rsid w:val="00FC1B13"/>
    <w:rsid w:val="00FC1C9D"/>
    <w:rsid w:val="00FC3DB7"/>
    <w:rsid w:val="00FC4EB4"/>
    <w:rsid w:val="00FC6485"/>
    <w:rsid w:val="00FC6B67"/>
    <w:rsid w:val="00FC6CD5"/>
    <w:rsid w:val="00FC6DDE"/>
    <w:rsid w:val="00FC6F68"/>
    <w:rsid w:val="00FC74DA"/>
    <w:rsid w:val="00FD0D6C"/>
    <w:rsid w:val="00FD41CE"/>
    <w:rsid w:val="00FD4390"/>
    <w:rsid w:val="00FD43AA"/>
    <w:rsid w:val="00FD44A9"/>
    <w:rsid w:val="00FD6385"/>
    <w:rsid w:val="00FD677F"/>
    <w:rsid w:val="00FE06DD"/>
    <w:rsid w:val="00FE0A43"/>
    <w:rsid w:val="00FE339D"/>
    <w:rsid w:val="00FE425B"/>
    <w:rsid w:val="00FE45E0"/>
    <w:rsid w:val="00FE4916"/>
    <w:rsid w:val="00FE5FEF"/>
    <w:rsid w:val="00FE6E37"/>
    <w:rsid w:val="00FF0DB4"/>
    <w:rsid w:val="00FF29A7"/>
    <w:rsid w:val="00FF39C0"/>
    <w:rsid w:val="00FF41D0"/>
    <w:rsid w:val="00FF56FD"/>
    <w:rsid w:val="00FF6494"/>
    <w:rsid w:val="00FF6643"/>
    <w:rsid w:val="00FF696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5FEE"/>
    <w:rPr>
      <w:rFonts w:ascii="Times New Roman" w:eastAsia="Times New Roman" w:hAnsi="Times New Roman"/>
      <w:sz w:val="24"/>
      <w:szCs w:val="24"/>
    </w:rPr>
  </w:style>
  <w:style w:type="paragraph" w:styleId="Cmsor1">
    <w:name w:val="heading 1"/>
    <w:basedOn w:val="Norml"/>
    <w:next w:val="Norml"/>
    <w:link w:val="Cmsor1Char"/>
    <w:qFormat/>
    <w:rsid w:val="006F5FEE"/>
    <w:pPr>
      <w:keepNext/>
      <w:jc w:val="center"/>
      <w:outlineLvl w:val="0"/>
    </w:pPr>
    <w:rPr>
      <w:i/>
      <w:iCs/>
    </w:rPr>
  </w:style>
  <w:style w:type="paragraph" w:styleId="Cmsor2">
    <w:name w:val="heading 2"/>
    <w:basedOn w:val="Norml"/>
    <w:next w:val="Norml"/>
    <w:link w:val="Cmsor2Char"/>
    <w:uiPriority w:val="9"/>
    <w:unhideWhenUsed/>
    <w:qFormat/>
    <w:rsid w:val="005319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BD02C3"/>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9327A"/>
    <w:rPr>
      <w:rFonts w:ascii="Times New Roman" w:hAnsi="Times New Roman"/>
      <w:sz w:val="24"/>
      <w:lang w:eastAsia="en-US"/>
    </w:rPr>
  </w:style>
  <w:style w:type="character" w:customStyle="1" w:styleId="Cmsor1Char">
    <w:name w:val="Címsor 1 Char"/>
    <w:link w:val="Cmsor1"/>
    <w:rsid w:val="006F5FEE"/>
    <w:rPr>
      <w:rFonts w:ascii="Times New Roman" w:eastAsia="Times New Roman" w:hAnsi="Times New Roman"/>
      <w:i/>
      <w:iCs/>
      <w:sz w:val="24"/>
      <w:szCs w:val="24"/>
    </w:rPr>
  </w:style>
  <w:style w:type="paragraph" w:styleId="lfej">
    <w:name w:val="header"/>
    <w:basedOn w:val="Norml"/>
    <w:link w:val="lfejChar"/>
    <w:uiPriority w:val="99"/>
    <w:rsid w:val="006F5FEE"/>
    <w:pPr>
      <w:tabs>
        <w:tab w:val="center" w:pos="4536"/>
        <w:tab w:val="right" w:pos="9072"/>
      </w:tabs>
    </w:pPr>
  </w:style>
  <w:style w:type="character" w:customStyle="1" w:styleId="lfejChar">
    <w:name w:val="Élőfej Char"/>
    <w:link w:val="lfej"/>
    <w:uiPriority w:val="99"/>
    <w:rsid w:val="006F5FEE"/>
    <w:rPr>
      <w:rFonts w:ascii="Times New Roman" w:eastAsia="Times New Roman" w:hAnsi="Times New Roman"/>
      <w:sz w:val="24"/>
      <w:szCs w:val="24"/>
    </w:rPr>
  </w:style>
  <w:style w:type="paragraph" w:styleId="llb">
    <w:name w:val="footer"/>
    <w:basedOn w:val="Norml"/>
    <w:link w:val="llbChar"/>
    <w:uiPriority w:val="99"/>
    <w:rsid w:val="006F5FEE"/>
    <w:pPr>
      <w:tabs>
        <w:tab w:val="center" w:pos="4536"/>
        <w:tab w:val="right" w:pos="9072"/>
      </w:tabs>
    </w:pPr>
  </w:style>
  <w:style w:type="character" w:customStyle="1" w:styleId="llbChar">
    <w:name w:val="Élőláb Char"/>
    <w:link w:val="llb"/>
    <w:uiPriority w:val="99"/>
    <w:rsid w:val="006F5FEE"/>
    <w:rPr>
      <w:rFonts w:ascii="Times New Roman" w:eastAsia="Times New Roman" w:hAnsi="Times New Roman"/>
      <w:sz w:val="24"/>
      <w:szCs w:val="24"/>
    </w:rPr>
  </w:style>
  <w:style w:type="paragraph" w:styleId="Lbjegyzetszveg">
    <w:name w:val="footnote text"/>
    <w:basedOn w:val="Norml"/>
    <w:link w:val="LbjegyzetszvegChar"/>
    <w:uiPriority w:val="99"/>
    <w:semiHidden/>
    <w:rsid w:val="006F5FEE"/>
    <w:rPr>
      <w:sz w:val="20"/>
      <w:szCs w:val="20"/>
    </w:rPr>
  </w:style>
  <w:style w:type="character" w:customStyle="1" w:styleId="LbjegyzetszvegChar">
    <w:name w:val="Lábjegyzetszöveg Char"/>
    <w:link w:val="Lbjegyzetszveg"/>
    <w:uiPriority w:val="99"/>
    <w:semiHidden/>
    <w:rsid w:val="006F5FEE"/>
    <w:rPr>
      <w:rFonts w:ascii="Times New Roman" w:eastAsia="Times New Roman" w:hAnsi="Times New Roman"/>
    </w:rPr>
  </w:style>
  <w:style w:type="character" w:styleId="Lbjegyzet-hivatkozs">
    <w:name w:val="footnote reference"/>
    <w:uiPriority w:val="99"/>
    <w:semiHidden/>
    <w:rsid w:val="006F5FEE"/>
    <w:rPr>
      <w:vertAlign w:val="superscript"/>
    </w:rPr>
  </w:style>
  <w:style w:type="paragraph" w:styleId="Szvegtrzs">
    <w:name w:val="Body Text"/>
    <w:basedOn w:val="Norml"/>
    <w:link w:val="SzvegtrzsChar"/>
    <w:semiHidden/>
    <w:rsid w:val="006F5FEE"/>
    <w:pPr>
      <w:jc w:val="both"/>
    </w:pPr>
  </w:style>
  <w:style w:type="character" w:customStyle="1" w:styleId="SzvegtrzsChar">
    <w:name w:val="Szövegtörzs Char"/>
    <w:link w:val="Szvegtrzs"/>
    <w:semiHidden/>
    <w:rsid w:val="006F5FEE"/>
    <w:rPr>
      <w:rFonts w:ascii="Times New Roman" w:eastAsia="Times New Roman" w:hAnsi="Times New Roman"/>
      <w:sz w:val="24"/>
      <w:szCs w:val="24"/>
    </w:rPr>
  </w:style>
  <w:style w:type="character" w:styleId="Oldalszm">
    <w:name w:val="page number"/>
    <w:semiHidden/>
    <w:rsid w:val="006F5FEE"/>
  </w:style>
  <w:style w:type="paragraph" w:styleId="NormlWeb">
    <w:name w:val="Normal (Web)"/>
    <w:basedOn w:val="Norml"/>
    <w:uiPriority w:val="99"/>
    <w:unhideWhenUsed/>
    <w:rsid w:val="006F5FEE"/>
    <w:pPr>
      <w:spacing w:before="100" w:beforeAutospacing="1" w:after="100" w:afterAutospacing="1"/>
    </w:pPr>
  </w:style>
  <w:style w:type="paragraph" w:styleId="Vltozat">
    <w:name w:val="Revision"/>
    <w:hidden/>
    <w:uiPriority w:val="99"/>
    <w:semiHidden/>
    <w:rsid w:val="006F5FEE"/>
    <w:rPr>
      <w:rFonts w:ascii="Times New Roman" w:eastAsia="Times New Roman" w:hAnsi="Times New Roman"/>
      <w:sz w:val="24"/>
      <w:szCs w:val="24"/>
    </w:rPr>
  </w:style>
  <w:style w:type="paragraph" w:styleId="Buborkszveg">
    <w:name w:val="Balloon Text"/>
    <w:basedOn w:val="Norml"/>
    <w:link w:val="BuborkszvegChar"/>
    <w:uiPriority w:val="99"/>
    <w:semiHidden/>
    <w:unhideWhenUsed/>
    <w:rsid w:val="006F5FEE"/>
    <w:rPr>
      <w:rFonts w:ascii="Tahoma" w:hAnsi="Tahoma"/>
      <w:sz w:val="16"/>
      <w:szCs w:val="16"/>
    </w:rPr>
  </w:style>
  <w:style w:type="character" w:customStyle="1" w:styleId="BuborkszvegChar">
    <w:name w:val="Buborékszöveg Char"/>
    <w:link w:val="Buborkszveg"/>
    <w:uiPriority w:val="99"/>
    <w:semiHidden/>
    <w:rsid w:val="006F5FEE"/>
    <w:rPr>
      <w:rFonts w:ascii="Tahoma" w:eastAsia="Times New Roman" w:hAnsi="Tahoma" w:cs="Tahoma"/>
      <w:sz w:val="16"/>
      <w:szCs w:val="16"/>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Dot pt,No Spacing1"/>
    <w:basedOn w:val="Norml"/>
    <w:link w:val="ListaszerbekezdsChar"/>
    <w:uiPriority w:val="34"/>
    <w:qFormat/>
    <w:rsid w:val="00C67DC5"/>
    <w:pPr>
      <w:ind w:left="708"/>
    </w:pPr>
  </w:style>
  <w:style w:type="paragraph" w:customStyle="1" w:styleId="BodyText21">
    <w:name w:val="Body Text 21"/>
    <w:basedOn w:val="Norml"/>
    <w:rsid w:val="00456F3B"/>
    <w:pPr>
      <w:overflowPunct w:val="0"/>
      <w:autoSpaceDE w:val="0"/>
      <w:autoSpaceDN w:val="0"/>
      <w:adjustRightInd w:val="0"/>
      <w:jc w:val="both"/>
      <w:textAlignment w:val="baseline"/>
    </w:pPr>
    <w:rPr>
      <w:szCs w:val="20"/>
    </w:rPr>
  </w:style>
  <w:style w:type="character" w:styleId="Hiperhivatkozs">
    <w:name w:val="Hyperlink"/>
    <w:uiPriority w:val="99"/>
    <w:rsid w:val="00D57CC9"/>
    <w:rPr>
      <w:color w:val="0000FF"/>
      <w:u w:val="single"/>
    </w:rPr>
  </w:style>
  <w:style w:type="paragraph" w:customStyle="1" w:styleId="Szvegblokk1">
    <w:name w:val="Szövegblokk1"/>
    <w:basedOn w:val="Norml"/>
    <w:rsid w:val="00FA1907"/>
    <w:pPr>
      <w:overflowPunct w:val="0"/>
      <w:autoSpaceDE w:val="0"/>
      <w:autoSpaceDN w:val="0"/>
      <w:adjustRightInd w:val="0"/>
      <w:ind w:left="709" w:right="-1"/>
      <w:jc w:val="both"/>
      <w:textAlignment w:val="baseline"/>
    </w:pPr>
    <w:rPr>
      <w:szCs w:val="20"/>
    </w:rPr>
  </w:style>
  <w:style w:type="character" w:styleId="Kiemels2">
    <w:name w:val="Strong"/>
    <w:basedOn w:val="Bekezdsalapbettpusa"/>
    <w:uiPriority w:val="22"/>
    <w:qFormat/>
    <w:rsid w:val="005E0193"/>
    <w:rPr>
      <w:b/>
      <w:bCs/>
    </w:rPr>
  </w:style>
  <w:style w:type="character" w:styleId="Mrltotthiperhivatkozs">
    <w:name w:val="FollowedHyperlink"/>
    <w:basedOn w:val="Bekezdsalapbettpusa"/>
    <w:uiPriority w:val="99"/>
    <w:semiHidden/>
    <w:unhideWhenUsed/>
    <w:rsid w:val="00192057"/>
    <w:rPr>
      <w:color w:val="800080" w:themeColor="followedHyperlink"/>
      <w:u w:val="single"/>
    </w:rPr>
  </w:style>
  <w:style w:type="table" w:styleId="Rcsostblzat">
    <w:name w:val="Table Grid"/>
    <w:basedOn w:val="Normltblzat"/>
    <w:uiPriority w:val="59"/>
    <w:rsid w:val="00EA37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rsid w:val="00D57EF2"/>
    <w:rPr>
      <w:rFonts w:ascii="Times New Roman" w:eastAsia="Times New Roman" w:hAnsi="Times New Roman"/>
      <w:sz w:val="24"/>
      <w:szCs w:val="24"/>
    </w:rPr>
  </w:style>
  <w:style w:type="character" w:styleId="Jegyzethivatkozs">
    <w:name w:val="annotation reference"/>
    <w:basedOn w:val="Bekezdsalapbettpusa"/>
    <w:uiPriority w:val="99"/>
    <w:semiHidden/>
    <w:unhideWhenUsed/>
    <w:rsid w:val="00103E77"/>
    <w:rPr>
      <w:sz w:val="16"/>
      <w:szCs w:val="16"/>
    </w:rPr>
  </w:style>
  <w:style w:type="paragraph" w:styleId="Jegyzetszveg">
    <w:name w:val="annotation text"/>
    <w:basedOn w:val="Norml"/>
    <w:link w:val="JegyzetszvegChar"/>
    <w:uiPriority w:val="99"/>
    <w:semiHidden/>
    <w:unhideWhenUsed/>
    <w:rsid w:val="00103E77"/>
    <w:pPr>
      <w:widowControl w:val="0"/>
      <w:autoSpaceDE w:val="0"/>
      <w:autoSpaceDN w:val="0"/>
      <w:adjustRightInd w:val="0"/>
    </w:pPr>
    <w:rPr>
      <w:rFonts w:eastAsiaTheme="minorEastAsia"/>
      <w:sz w:val="20"/>
      <w:szCs w:val="20"/>
    </w:rPr>
  </w:style>
  <w:style w:type="character" w:customStyle="1" w:styleId="JegyzetszvegChar">
    <w:name w:val="Jegyzetszöveg Char"/>
    <w:basedOn w:val="Bekezdsalapbettpusa"/>
    <w:link w:val="Jegyzetszveg"/>
    <w:uiPriority w:val="99"/>
    <w:semiHidden/>
    <w:rsid w:val="00103E77"/>
    <w:rPr>
      <w:rFonts w:ascii="Times New Roman" w:eastAsiaTheme="minorEastAsia" w:hAnsi="Times New Roman"/>
    </w:rPr>
  </w:style>
  <w:style w:type="paragraph" w:styleId="Kpalrs">
    <w:name w:val="caption"/>
    <w:basedOn w:val="Norml"/>
    <w:next w:val="Norml"/>
    <w:uiPriority w:val="35"/>
    <w:unhideWhenUsed/>
    <w:qFormat/>
    <w:rsid w:val="006F0D08"/>
    <w:pPr>
      <w:spacing w:after="200"/>
    </w:pPr>
    <w:rPr>
      <w:b/>
      <w:bCs/>
      <w:color w:val="4F81BD" w:themeColor="accent1"/>
      <w:sz w:val="18"/>
      <w:szCs w:val="18"/>
    </w:rPr>
  </w:style>
  <w:style w:type="paragraph" w:styleId="Tartalomjegyzkcmsora">
    <w:name w:val="TOC Heading"/>
    <w:basedOn w:val="Cmsor1"/>
    <w:next w:val="Norml"/>
    <w:uiPriority w:val="39"/>
    <w:unhideWhenUsed/>
    <w:qFormat/>
    <w:rsid w:val="00A24A41"/>
    <w:pPr>
      <w:keepLines/>
      <w:spacing w:before="480" w:line="276" w:lineRule="auto"/>
      <w:jc w:val="left"/>
      <w:outlineLvl w:val="9"/>
    </w:pPr>
    <w:rPr>
      <w:rFonts w:asciiTheme="majorHAnsi" w:eastAsiaTheme="majorEastAsia" w:hAnsiTheme="majorHAnsi" w:cstheme="majorBidi"/>
      <w:b/>
      <w:bCs/>
      <w:i w:val="0"/>
      <w:iCs w:val="0"/>
      <w:color w:val="365F91" w:themeColor="accent1" w:themeShade="BF"/>
      <w:sz w:val="28"/>
      <w:szCs w:val="28"/>
      <w:lang w:eastAsia="en-US"/>
    </w:rPr>
  </w:style>
  <w:style w:type="paragraph" w:styleId="TJ1">
    <w:name w:val="toc 1"/>
    <w:basedOn w:val="Norml"/>
    <w:next w:val="Norml"/>
    <w:autoRedefine/>
    <w:uiPriority w:val="39"/>
    <w:unhideWhenUsed/>
    <w:qFormat/>
    <w:rsid w:val="00A24A41"/>
    <w:pPr>
      <w:spacing w:after="100"/>
    </w:pPr>
  </w:style>
  <w:style w:type="paragraph" w:styleId="TJ2">
    <w:name w:val="toc 2"/>
    <w:basedOn w:val="Norml"/>
    <w:next w:val="Norml"/>
    <w:autoRedefine/>
    <w:uiPriority w:val="39"/>
    <w:unhideWhenUsed/>
    <w:qFormat/>
    <w:rsid w:val="00106F1E"/>
    <w:pPr>
      <w:spacing w:after="100" w:line="276" w:lineRule="auto"/>
      <w:ind w:left="220"/>
    </w:pPr>
    <w:rPr>
      <w:rFonts w:asciiTheme="minorHAnsi" w:eastAsiaTheme="minorEastAsia" w:hAnsiTheme="minorHAnsi" w:cstheme="minorBidi"/>
      <w:sz w:val="22"/>
      <w:szCs w:val="22"/>
      <w:lang w:eastAsia="en-US"/>
    </w:rPr>
  </w:style>
  <w:style w:type="paragraph" w:styleId="TJ3">
    <w:name w:val="toc 3"/>
    <w:basedOn w:val="Norml"/>
    <w:next w:val="Norml"/>
    <w:autoRedefine/>
    <w:uiPriority w:val="39"/>
    <w:unhideWhenUsed/>
    <w:qFormat/>
    <w:rsid w:val="00106F1E"/>
    <w:pPr>
      <w:spacing w:after="100" w:line="276" w:lineRule="auto"/>
      <w:ind w:left="440"/>
    </w:pPr>
    <w:rPr>
      <w:rFonts w:asciiTheme="minorHAnsi" w:eastAsiaTheme="minorEastAsia" w:hAnsiTheme="minorHAnsi" w:cstheme="minorBidi"/>
      <w:sz w:val="22"/>
      <w:szCs w:val="22"/>
      <w:lang w:eastAsia="en-US"/>
    </w:rPr>
  </w:style>
  <w:style w:type="character" w:customStyle="1" w:styleId="Cmsor2Char">
    <w:name w:val="Címsor 2 Char"/>
    <w:basedOn w:val="Bekezdsalapbettpusa"/>
    <w:link w:val="Cmsor2"/>
    <w:uiPriority w:val="9"/>
    <w:rsid w:val="0053196D"/>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BD02C3"/>
    <w:rPr>
      <w:rFonts w:asciiTheme="majorHAnsi" w:eastAsiaTheme="majorEastAsia" w:hAnsiTheme="majorHAnsi" w:cstheme="majorBidi"/>
      <w:b/>
      <w:bCs/>
      <w:color w:val="4F81BD" w:themeColor="accent1"/>
      <w:sz w:val="24"/>
      <w:szCs w:val="24"/>
    </w:rPr>
  </w:style>
  <w:style w:type="paragraph" w:styleId="TJ4">
    <w:name w:val="toc 4"/>
    <w:basedOn w:val="Norml"/>
    <w:next w:val="Norml"/>
    <w:autoRedefine/>
    <w:uiPriority w:val="39"/>
    <w:unhideWhenUsed/>
    <w:rsid w:val="00F56D95"/>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F56D95"/>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F56D95"/>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F56D95"/>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F56D95"/>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F56D95"/>
    <w:pPr>
      <w:spacing w:after="100" w:line="276" w:lineRule="auto"/>
      <w:ind w:left="1760"/>
    </w:pPr>
    <w:rPr>
      <w:rFonts w:asciiTheme="minorHAnsi" w:eastAsiaTheme="minorEastAsia" w:hAnsiTheme="minorHAnsi" w:cstheme="minorBidi"/>
      <w:sz w:val="22"/>
      <w:szCs w:val="22"/>
    </w:rPr>
  </w:style>
  <w:style w:type="paragraph" w:styleId="Megjegyzstrgya">
    <w:name w:val="annotation subject"/>
    <w:basedOn w:val="Jegyzetszveg"/>
    <w:next w:val="Jegyzetszveg"/>
    <w:link w:val="MegjegyzstrgyaChar"/>
    <w:uiPriority w:val="99"/>
    <w:semiHidden/>
    <w:unhideWhenUsed/>
    <w:rsid w:val="00654D85"/>
    <w:pPr>
      <w:widowControl/>
      <w:autoSpaceDE/>
      <w:autoSpaceDN/>
      <w:adjustRightInd/>
    </w:pPr>
    <w:rPr>
      <w:rFonts w:eastAsia="Times New Roman"/>
      <w:b/>
      <w:bCs/>
    </w:rPr>
  </w:style>
  <w:style w:type="character" w:customStyle="1" w:styleId="MegjegyzstrgyaChar">
    <w:name w:val="Megjegyzés tárgya Char"/>
    <w:basedOn w:val="JegyzetszvegChar"/>
    <w:link w:val="Megjegyzstrgya"/>
    <w:uiPriority w:val="99"/>
    <w:semiHidden/>
    <w:rsid w:val="00654D85"/>
    <w:rPr>
      <w:rFonts w:eastAsia="Times New Roman"/>
      <w:b/>
      <w:bCs/>
    </w:rPr>
  </w:style>
</w:styles>
</file>

<file path=word/webSettings.xml><?xml version="1.0" encoding="utf-8"?>
<w:webSettings xmlns:r="http://schemas.openxmlformats.org/officeDocument/2006/relationships" xmlns:w="http://schemas.openxmlformats.org/wordprocessingml/2006/main">
  <w:divs>
    <w:div w:id="19861133">
      <w:bodyDiv w:val="1"/>
      <w:marLeft w:val="0"/>
      <w:marRight w:val="0"/>
      <w:marTop w:val="0"/>
      <w:marBottom w:val="0"/>
      <w:divBdr>
        <w:top w:val="none" w:sz="0" w:space="0" w:color="auto"/>
        <w:left w:val="none" w:sz="0" w:space="0" w:color="auto"/>
        <w:bottom w:val="none" w:sz="0" w:space="0" w:color="auto"/>
        <w:right w:val="none" w:sz="0" w:space="0" w:color="auto"/>
      </w:divBdr>
    </w:div>
    <w:div w:id="607934285">
      <w:bodyDiv w:val="1"/>
      <w:marLeft w:val="0"/>
      <w:marRight w:val="0"/>
      <w:marTop w:val="0"/>
      <w:marBottom w:val="0"/>
      <w:divBdr>
        <w:top w:val="none" w:sz="0" w:space="0" w:color="auto"/>
        <w:left w:val="none" w:sz="0" w:space="0" w:color="auto"/>
        <w:bottom w:val="none" w:sz="0" w:space="0" w:color="auto"/>
        <w:right w:val="none" w:sz="0" w:space="0" w:color="auto"/>
      </w:divBdr>
    </w:div>
    <w:div w:id="684984966">
      <w:bodyDiv w:val="1"/>
      <w:marLeft w:val="240"/>
      <w:marRight w:val="240"/>
      <w:marTop w:val="240"/>
      <w:marBottom w:val="60"/>
      <w:divBdr>
        <w:top w:val="none" w:sz="0" w:space="0" w:color="auto"/>
        <w:left w:val="none" w:sz="0" w:space="0" w:color="auto"/>
        <w:bottom w:val="none" w:sz="0" w:space="0" w:color="auto"/>
        <w:right w:val="none" w:sz="0" w:space="0" w:color="auto"/>
      </w:divBdr>
      <w:divsChild>
        <w:div w:id="248003602">
          <w:marLeft w:val="0"/>
          <w:marRight w:val="0"/>
          <w:marTop w:val="0"/>
          <w:marBottom w:val="0"/>
          <w:divBdr>
            <w:top w:val="none" w:sz="0" w:space="0" w:color="auto"/>
            <w:left w:val="none" w:sz="0" w:space="0" w:color="auto"/>
            <w:bottom w:val="single" w:sz="6" w:space="9" w:color="C8C8C8"/>
            <w:right w:val="none" w:sz="0" w:space="0" w:color="auto"/>
          </w:divBdr>
          <w:divsChild>
            <w:div w:id="870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497">
      <w:bodyDiv w:val="1"/>
      <w:marLeft w:val="240"/>
      <w:marRight w:val="240"/>
      <w:marTop w:val="240"/>
      <w:marBottom w:val="60"/>
      <w:divBdr>
        <w:top w:val="none" w:sz="0" w:space="0" w:color="auto"/>
        <w:left w:val="none" w:sz="0" w:space="0" w:color="auto"/>
        <w:bottom w:val="none" w:sz="0" w:space="0" w:color="auto"/>
        <w:right w:val="none" w:sz="0" w:space="0" w:color="auto"/>
      </w:divBdr>
      <w:divsChild>
        <w:div w:id="569930184">
          <w:marLeft w:val="0"/>
          <w:marRight w:val="0"/>
          <w:marTop w:val="0"/>
          <w:marBottom w:val="0"/>
          <w:divBdr>
            <w:top w:val="none" w:sz="0" w:space="0" w:color="auto"/>
            <w:left w:val="none" w:sz="0" w:space="0" w:color="auto"/>
            <w:bottom w:val="single" w:sz="6" w:space="9" w:color="C8C8C8"/>
            <w:right w:val="none" w:sz="0" w:space="0" w:color="auto"/>
          </w:divBdr>
          <w:divsChild>
            <w:div w:id="2086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6471">
      <w:bodyDiv w:val="1"/>
      <w:marLeft w:val="0"/>
      <w:marRight w:val="0"/>
      <w:marTop w:val="0"/>
      <w:marBottom w:val="0"/>
      <w:divBdr>
        <w:top w:val="none" w:sz="0" w:space="0" w:color="auto"/>
        <w:left w:val="none" w:sz="0" w:space="0" w:color="auto"/>
        <w:bottom w:val="none" w:sz="0" w:space="0" w:color="auto"/>
        <w:right w:val="none" w:sz="0" w:space="0" w:color="auto"/>
      </w:divBdr>
    </w:div>
    <w:div w:id="95048065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27277852">
          <w:marLeft w:val="0"/>
          <w:marRight w:val="0"/>
          <w:marTop w:val="0"/>
          <w:marBottom w:val="0"/>
          <w:divBdr>
            <w:top w:val="none" w:sz="0" w:space="0" w:color="auto"/>
            <w:left w:val="none" w:sz="0" w:space="0" w:color="auto"/>
            <w:bottom w:val="single" w:sz="6" w:space="9" w:color="C8C8C8"/>
            <w:right w:val="none" w:sz="0" w:space="0" w:color="auto"/>
          </w:divBdr>
          <w:divsChild>
            <w:div w:id="1684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639">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514298633">
      <w:bodyDiv w:val="1"/>
      <w:marLeft w:val="0"/>
      <w:marRight w:val="0"/>
      <w:marTop w:val="0"/>
      <w:marBottom w:val="0"/>
      <w:divBdr>
        <w:top w:val="none" w:sz="0" w:space="0" w:color="auto"/>
        <w:left w:val="none" w:sz="0" w:space="0" w:color="auto"/>
        <w:bottom w:val="none" w:sz="0" w:space="0" w:color="auto"/>
        <w:right w:val="none" w:sz="0" w:space="0" w:color="auto"/>
      </w:divBdr>
    </w:div>
    <w:div w:id="1564442130">
      <w:bodyDiv w:val="1"/>
      <w:marLeft w:val="0"/>
      <w:marRight w:val="0"/>
      <w:marTop w:val="0"/>
      <w:marBottom w:val="0"/>
      <w:divBdr>
        <w:top w:val="none" w:sz="0" w:space="0" w:color="auto"/>
        <w:left w:val="none" w:sz="0" w:space="0" w:color="auto"/>
        <w:bottom w:val="none" w:sz="0" w:space="0" w:color="auto"/>
        <w:right w:val="none" w:sz="0" w:space="0" w:color="auto"/>
      </w:divBdr>
    </w:div>
    <w:div w:id="1807358212">
      <w:bodyDiv w:val="1"/>
      <w:marLeft w:val="0"/>
      <w:marRight w:val="0"/>
      <w:marTop w:val="0"/>
      <w:marBottom w:val="0"/>
      <w:divBdr>
        <w:top w:val="none" w:sz="0" w:space="0" w:color="auto"/>
        <w:left w:val="none" w:sz="0" w:space="0" w:color="auto"/>
        <w:bottom w:val="none" w:sz="0" w:space="0" w:color="auto"/>
        <w:right w:val="none" w:sz="0" w:space="0" w:color="auto"/>
      </w:divBdr>
    </w:div>
    <w:div w:id="18798528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30282574">
          <w:marLeft w:val="0"/>
          <w:marRight w:val="0"/>
          <w:marTop w:val="0"/>
          <w:marBottom w:val="0"/>
          <w:divBdr>
            <w:top w:val="none" w:sz="0" w:space="0" w:color="auto"/>
            <w:left w:val="none" w:sz="0" w:space="0" w:color="auto"/>
            <w:bottom w:val="single" w:sz="6" w:space="9" w:color="C8C8C8"/>
            <w:right w:val="none" w:sz="0" w:space="0" w:color="auto"/>
          </w:divBdr>
          <w:divsChild>
            <w:div w:id="16842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eh.gov.hu/index.php?name=OE-eLibrary&amp;file=download&amp;keret=N&amp;showheader=N&amp;id=112126" TargetMode="External"/><Relationship Id="rId13" Type="http://schemas.openxmlformats.org/officeDocument/2006/relationships/hyperlink" Target="https://scsanctions.un.org/search/" TargetMode="External"/><Relationship Id="rId18" Type="http://schemas.openxmlformats.org/officeDocument/2006/relationships/hyperlink" Target="https://scsanctions.un.org/sear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av.gov.hu/nav/penzmosas/Pmt_Kit_elektronikus_bejelentes/Pmt_Kit_elektronikus_bejelentes_PMT17.html" TargetMode="External"/><Relationship Id="rId17" Type="http://schemas.openxmlformats.org/officeDocument/2006/relationships/hyperlink" Target="https://www.sanctionsmap.e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eas.europa.eu/headquarters/headquarters-homepage/8442/consolidated-list-sanctions_en" TargetMode="External"/><Relationship Id="rId20" Type="http://schemas.openxmlformats.org/officeDocument/2006/relationships/hyperlink" Target="https://mkeh.gov.hu/nemesfemvizsgalat/nemesfem_ellenorzesi_osztaly/penzugyi_vagyoni_korlatozo_intezkedes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v.gov.hu/nav/penzmosas/PTEI/PTEI.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keh.gov.hu/nemesfemvizsgalat/nemesfem_ellenorzesi_osztaly/penzugyi_vagyoni_korlatozo_intezkedesek" TargetMode="External"/><Relationship Id="rId23" Type="http://schemas.openxmlformats.org/officeDocument/2006/relationships/fontTable" Target="fontTable.xml"/><Relationship Id="rId10" Type="http://schemas.openxmlformats.org/officeDocument/2006/relationships/hyperlink" Target="https://www.nav.gov.hu/" TargetMode="External"/><Relationship Id="rId19" Type="http://schemas.openxmlformats.org/officeDocument/2006/relationships/hyperlink" Target="https://www.un.org/sc/suborg/en/sanctions/un-sc-consolidated-list" TargetMode="External"/><Relationship Id="rId4" Type="http://schemas.openxmlformats.org/officeDocument/2006/relationships/settings" Target="settings.xml"/><Relationship Id="rId9" Type="http://schemas.openxmlformats.org/officeDocument/2006/relationships/hyperlink" Target="mailto:vpkbp.fiu@vam.gov.hu" TargetMode="External"/><Relationship Id="rId14" Type="http://schemas.openxmlformats.org/officeDocument/2006/relationships/hyperlink" Target="http://www.mkeh.gov.hu/"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nav.gov.hu" TargetMode="External"/><Relationship Id="rId2" Type="http://schemas.openxmlformats.org/officeDocument/2006/relationships/hyperlink" Target="https://nav.gov.hu/penzmosas/PEI" TargetMode="External"/><Relationship Id="rId1" Type="http://schemas.openxmlformats.org/officeDocument/2006/relationships/hyperlink" Target="https://mkeh.gov.hu/index.php?name=OE-eLibrary&amp;file=download&amp;keret=N&amp;showheader=N&amp;id=112126" TargetMode="External"/><Relationship Id="rId6" Type="http://schemas.openxmlformats.org/officeDocument/2006/relationships/hyperlink" Target="https://www.nav.gov.hu/nav/letoltesek/nyomtatvanykitolto_programok/nyomtatvanykitolto_programok_vam/VPOP_PMT17.html" TargetMode="External"/><Relationship Id="rId5" Type="http://schemas.openxmlformats.org/officeDocument/2006/relationships/hyperlink" Target="http://www.kormanyhivatal.hu/hu/budapest/jarasok/a-khen-foosztaly-hatarozatai" TargetMode="External"/><Relationship Id="rId4" Type="http://schemas.openxmlformats.org/officeDocument/2006/relationships/hyperlink" Target="http://www.na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AE60F-F56B-4E1D-A478-0894B078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25442</Words>
  <Characters>175551</Characters>
  <Application>Microsoft Office Word</Application>
  <DocSecurity>0</DocSecurity>
  <Lines>1462</Lines>
  <Paragraphs>401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BFKH</Company>
  <LinksUpToDate>false</LinksUpToDate>
  <CharactersWithSpaces>200592</CharactersWithSpaces>
  <SharedDoc>false</SharedDoc>
  <HLinks>
    <vt:vector size="12" baseType="variant">
      <vt:variant>
        <vt:i4>1245303</vt:i4>
      </vt:variant>
      <vt:variant>
        <vt:i4>3</vt:i4>
      </vt:variant>
      <vt:variant>
        <vt:i4>0</vt:i4>
      </vt:variant>
      <vt:variant>
        <vt:i4>5</vt:i4>
      </vt:variant>
      <vt:variant>
        <vt:lpwstr>http://www.nav.gov.hu/nav/penzmosas/penzmosas_elleni_informacios_iroda/Penzmosas_Elleni_Info20150122.html</vt:lpwstr>
      </vt:variant>
      <vt:variant>
        <vt:lpwstr/>
      </vt:variant>
      <vt:variant>
        <vt:i4>8257617</vt:i4>
      </vt:variant>
      <vt:variant>
        <vt:i4>0</vt:i4>
      </vt:variant>
      <vt:variant>
        <vt:i4>0</vt:i4>
      </vt:variant>
      <vt:variant>
        <vt:i4>5</vt:i4>
      </vt:variant>
      <vt:variant>
        <vt:lpwstr>mailto:vpkbp.fiu@vam.gov.hu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MÜK főtitkár</dc:creator>
  <cp:lastModifiedBy>ertekes001</cp:lastModifiedBy>
  <cp:revision>3</cp:revision>
  <cp:lastPrinted>2017-08-09T10:47:00Z</cp:lastPrinted>
  <dcterms:created xsi:type="dcterms:W3CDTF">2022-07-20T13:03:00Z</dcterms:created>
  <dcterms:modified xsi:type="dcterms:W3CDTF">2022-08-09T06:41:00Z</dcterms:modified>
</cp:coreProperties>
</file>