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717" w:rsidRPr="00654FC4" w:rsidRDefault="00B46717" w:rsidP="00417FEA">
      <w:pPr>
        <w:spacing w:line="240" w:lineRule="auto"/>
        <w:jc w:val="center"/>
        <w:rPr>
          <w:rFonts w:ascii="Arial" w:hAnsi="Arial" w:cs="Arial"/>
          <w:b/>
          <w:sz w:val="20"/>
          <w:szCs w:val="20"/>
        </w:rPr>
      </w:pPr>
      <w:bookmarkStart w:id="0" w:name="_Hlk505067475"/>
    </w:p>
    <w:p w:rsidR="00B46717" w:rsidRPr="00654FC4" w:rsidRDefault="00B46717" w:rsidP="00417FEA">
      <w:pPr>
        <w:spacing w:line="240" w:lineRule="auto"/>
        <w:jc w:val="center"/>
        <w:rPr>
          <w:rFonts w:ascii="Arial" w:hAnsi="Arial" w:cs="Arial"/>
          <w:b/>
          <w:sz w:val="20"/>
          <w:szCs w:val="20"/>
        </w:rPr>
      </w:pPr>
    </w:p>
    <w:p w:rsidR="00B46717" w:rsidRPr="00654FC4" w:rsidRDefault="00B46717" w:rsidP="00417FEA">
      <w:pPr>
        <w:spacing w:line="240" w:lineRule="auto"/>
        <w:jc w:val="center"/>
        <w:rPr>
          <w:rFonts w:ascii="Arial" w:hAnsi="Arial" w:cs="Arial"/>
          <w:b/>
          <w:sz w:val="20"/>
          <w:szCs w:val="20"/>
        </w:rPr>
      </w:pPr>
    </w:p>
    <w:p w:rsidR="00B46717" w:rsidRPr="00654FC4" w:rsidRDefault="00B46717" w:rsidP="00417FEA">
      <w:pPr>
        <w:spacing w:line="240" w:lineRule="auto"/>
        <w:jc w:val="center"/>
        <w:rPr>
          <w:rFonts w:ascii="Arial" w:hAnsi="Arial" w:cs="Arial"/>
          <w:b/>
          <w:sz w:val="20"/>
          <w:szCs w:val="20"/>
        </w:rPr>
      </w:pPr>
    </w:p>
    <w:p w:rsidR="00B46717" w:rsidRPr="00654FC4" w:rsidRDefault="00B46717" w:rsidP="00417FEA">
      <w:pPr>
        <w:spacing w:line="240" w:lineRule="auto"/>
        <w:jc w:val="center"/>
        <w:rPr>
          <w:rFonts w:ascii="Arial" w:hAnsi="Arial" w:cs="Arial"/>
          <w:b/>
          <w:sz w:val="20"/>
          <w:szCs w:val="20"/>
        </w:rPr>
      </w:pPr>
    </w:p>
    <w:p w:rsidR="00D86105" w:rsidRDefault="00B46717" w:rsidP="00F76FEC">
      <w:pPr>
        <w:spacing w:line="240" w:lineRule="auto"/>
        <w:jc w:val="center"/>
        <w:rPr>
          <w:rFonts w:ascii="Arial" w:hAnsi="Arial" w:cs="Arial"/>
          <w:b/>
          <w:sz w:val="24"/>
          <w:szCs w:val="24"/>
          <w:u w:val="single"/>
        </w:rPr>
      </w:pPr>
      <w:r w:rsidRPr="00D86105">
        <w:rPr>
          <w:rFonts w:ascii="Arial" w:hAnsi="Arial" w:cs="Arial"/>
          <w:b/>
          <w:sz w:val="24"/>
          <w:szCs w:val="24"/>
          <w:u w:val="single"/>
        </w:rPr>
        <w:t>B</w:t>
      </w:r>
      <w:r w:rsidR="00D86105" w:rsidRPr="00D86105">
        <w:rPr>
          <w:rFonts w:ascii="Arial" w:hAnsi="Arial" w:cs="Arial"/>
          <w:b/>
          <w:sz w:val="24"/>
          <w:szCs w:val="24"/>
          <w:u w:val="single"/>
        </w:rPr>
        <w:t xml:space="preserve"> </w:t>
      </w:r>
      <w:r w:rsidRPr="00D86105">
        <w:rPr>
          <w:rFonts w:ascii="Arial" w:hAnsi="Arial" w:cs="Arial"/>
          <w:b/>
          <w:sz w:val="24"/>
          <w:szCs w:val="24"/>
          <w:u w:val="single"/>
        </w:rPr>
        <w:t>e</w:t>
      </w:r>
      <w:r w:rsidR="00D86105" w:rsidRPr="00D86105">
        <w:rPr>
          <w:rFonts w:ascii="Arial" w:hAnsi="Arial" w:cs="Arial"/>
          <w:b/>
          <w:sz w:val="24"/>
          <w:szCs w:val="24"/>
          <w:u w:val="single"/>
        </w:rPr>
        <w:t xml:space="preserve"> </w:t>
      </w:r>
      <w:r w:rsidRPr="00D86105">
        <w:rPr>
          <w:rFonts w:ascii="Arial" w:hAnsi="Arial" w:cs="Arial"/>
          <w:b/>
          <w:sz w:val="24"/>
          <w:szCs w:val="24"/>
          <w:u w:val="single"/>
        </w:rPr>
        <w:t>l</w:t>
      </w:r>
      <w:r w:rsidR="00D86105" w:rsidRPr="00D86105">
        <w:rPr>
          <w:rFonts w:ascii="Arial" w:hAnsi="Arial" w:cs="Arial"/>
          <w:b/>
          <w:sz w:val="24"/>
          <w:szCs w:val="24"/>
          <w:u w:val="single"/>
        </w:rPr>
        <w:t xml:space="preserve"> </w:t>
      </w:r>
      <w:r w:rsidRPr="00D86105">
        <w:rPr>
          <w:rFonts w:ascii="Arial" w:hAnsi="Arial" w:cs="Arial"/>
          <w:b/>
          <w:sz w:val="24"/>
          <w:szCs w:val="24"/>
          <w:u w:val="single"/>
        </w:rPr>
        <w:t>s</w:t>
      </w:r>
      <w:r w:rsidR="00D86105" w:rsidRPr="00D86105">
        <w:rPr>
          <w:rFonts w:ascii="Arial" w:hAnsi="Arial" w:cs="Arial"/>
          <w:b/>
          <w:sz w:val="24"/>
          <w:szCs w:val="24"/>
          <w:u w:val="single"/>
        </w:rPr>
        <w:t xml:space="preserve"> </w:t>
      </w:r>
      <w:proofErr w:type="gramStart"/>
      <w:r w:rsidRPr="00D86105">
        <w:rPr>
          <w:rFonts w:ascii="Arial" w:hAnsi="Arial" w:cs="Arial"/>
          <w:b/>
          <w:sz w:val="24"/>
          <w:szCs w:val="24"/>
          <w:u w:val="single"/>
        </w:rPr>
        <w:t xml:space="preserve">ő </w:t>
      </w:r>
      <w:r w:rsidR="00D86105" w:rsidRPr="00D86105">
        <w:rPr>
          <w:rFonts w:ascii="Arial" w:hAnsi="Arial" w:cs="Arial"/>
          <w:b/>
          <w:sz w:val="24"/>
          <w:szCs w:val="24"/>
          <w:u w:val="single"/>
        </w:rPr>
        <w:t xml:space="preserve">  </w:t>
      </w:r>
      <w:r w:rsidRPr="00D86105">
        <w:rPr>
          <w:rFonts w:ascii="Arial" w:hAnsi="Arial" w:cs="Arial"/>
          <w:b/>
          <w:sz w:val="24"/>
          <w:szCs w:val="24"/>
          <w:u w:val="single"/>
        </w:rPr>
        <w:t>k</w:t>
      </w:r>
      <w:proofErr w:type="gramEnd"/>
      <w:r w:rsidR="00D86105" w:rsidRPr="00D86105">
        <w:rPr>
          <w:rFonts w:ascii="Arial" w:hAnsi="Arial" w:cs="Arial"/>
          <w:b/>
          <w:sz w:val="24"/>
          <w:szCs w:val="24"/>
          <w:u w:val="single"/>
        </w:rPr>
        <w:t xml:space="preserve"> </w:t>
      </w:r>
      <w:r w:rsidRPr="00D86105">
        <w:rPr>
          <w:rFonts w:ascii="Arial" w:hAnsi="Arial" w:cs="Arial"/>
          <w:b/>
          <w:sz w:val="24"/>
          <w:szCs w:val="24"/>
          <w:u w:val="single"/>
        </w:rPr>
        <w:t>o</w:t>
      </w:r>
      <w:r w:rsidR="00D86105" w:rsidRPr="00D86105">
        <w:rPr>
          <w:rFonts w:ascii="Arial" w:hAnsi="Arial" w:cs="Arial"/>
          <w:b/>
          <w:sz w:val="24"/>
          <w:szCs w:val="24"/>
          <w:u w:val="single"/>
        </w:rPr>
        <w:t xml:space="preserve"> </w:t>
      </w:r>
      <w:r w:rsidRPr="00D86105">
        <w:rPr>
          <w:rFonts w:ascii="Arial" w:hAnsi="Arial" w:cs="Arial"/>
          <w:b/>
          <w:sz w:val="24"/>
          <w:szCs w:val="24"/>
          <w:u w:val="single"/>
        </w:rPr>
        <w:t>c</w:t>
      </w:r>
      <w:r w:rsidR="00D86105" w:rsidRPr="00D86105">
        <w:rPr>
          <w:rFonts w:ascii="Arial" w:hAnsi="Arial" w:cs="Arial"/>
          <w:b/>
          <w:sz w:val="24"/>
          <w:szCs w:val="24"/>
          <w:u w:val="single"/>
        </w:rPr>
        <w:t xml:space="preserve"> </w:t>
      </w:r>
      <w:r w:rsidRPr="00D86105">
        <w:rPr>
          <w:rFonts w:ascii="Arial" w:hAnsi="Arial" w:cs="Arial"/>
          <w:b/>
          <w:sz w:val="24"/>
          <w:szCs w:val="24"/>
          <w:u w:val="single"/>
        </w:rPr>
        <w:t>k</w:t>
      </w:r>
      <w:r w:rsidR="00D86105" w:rsidRPr="00D86105">
        <w:rPr>
          <w:rFonts w:ascii="Arial" w:hAnsi="Arial" w:cs="Arial"/>
          <w:b/>
          <w:sz w:val="24"/>
          <w:szCs w:val="24"/>
          <w:u w:val="single"/>
        </w:rPr>
        <w:t xml:space="preserve"> </w:t>
      </w:r>
      <w:r w:rsidRPr="00D86105">
        <w:rPr>
          <w:rFonts w:ascii="Arial" w:hAnsi="Arial" w:cs="Arial"/>
          <w:b/>
          <w:sz w:val="24"/>
          <w:szCs w:val="24"/>
          <w:u w:val="single"/>
        </w:rPr>
        <w:t>á</w:t>
      </w:r>
      <w:r w:rsidR="00D86105" w:rsidRPr="00D86105">
        <w:rPr>
          <w:rFonts w:ascii="Arial" w:hAnsi="Arial" w:cs="Arial"/>
          <w:b/>
          <w:sz w:val="24"/>
          <w:szCs w:val="24"/>
          <w:u w:val="single"/>
        </w:rPr>
        <w:t xml:space="preserve"> </w:t>
      </w:r>
      <w:r w:rsidRPr="00D86105">
        <w:rPr>
          <w:rFonts w:ascii="Arial" w:hAnsi="Arial" w:cs="Arial"/>
          <w:b/>
          <w:sz w:val="24"/>
          <w:szCs w:val="24"/>
          <w:u w:val="single"/>
        </w:rPr>
        <w:t>z</w:t>
      </w:r>
      <w:r w:rsidR="00D86105" w:rsidRPr="00D86105">
        <w:rPr>
          <w:rFonts w:ascii="Arial" w:hAnsi="Arial" w:cs="Arial"/>
          <w:b/>
          <w:sz w:val="24"/>
          <w:szCs w:val="24"/>
          <w:u w:val="single"/>
        </w:rPr>
        <w:t xml:space="preserve"> </w:t>
      </w:r>
      <w:r w:rsidRPr="00D86105">
        <w:rPr>
          <w:rFonts w:ascii="Arial" w:hAnsi="Arial" w:cs="Arial"/>
          <w:b/>
          <w:sz w:val="24"/>
          <w:szCs w:val="24"/>
          <w:u w:val="single"/>
        </w:rPr>
        <w:t>a</w:t>
      </w:r>
      <w:r w:rsidR="00D86105" w:rsidRPr="00D86105">
        <w:rPr>
          <w:rFonts w:ascii="Arial" w:hAnsi="Arial" w:cs="Arial"/>
          <w:b/>
          <w:sz w:val="24"/>
          <w:szCs w:val="24"/>
          <w:u w:val="single"/>
        </w:rPr>
        <w:t xml:space="preserve"> </w:t>
      </w:r>
      <w:r w:rsidRPr="00D86105">
        <w:rPr>
          <w:rFonts w:ascii="Arial" w:hAnsi="Arial" w:cs="Arial"/>
          <w:b/>
          <w:sz w:val="24"/>
          <w:szCs w:val="24"/>
          <w:u w:val="single"/>
        </w:rPr>
        <w:t>t</w:t>
      </w:r>
      <w:r w:rsidR="00D86105" w:rsidRPr="00D86105">
        <w:rPr>
          <w:rFonts w:ascii="Arial" w:hAnsi="Arial" w:cs="Arial"/>
          <w:b/>
          <w:sz w:val="24"/>
          <w:szCs w:val="24"/>
          <w:u w:val="single"/>
        </w:rPr>
        <w:t xml:space="preserve"> </w:t>
      </w:r>
      <w:r w:rsidRPr="00D86105">
        <w:rPr>
          <w:rFonts w:ascii="Arial" w:hAnsi="Arial" w:cs="Arial"/>
          <w:b/>
          <w:sz w:val="24"/>
          <w:szCs w:val="24"/>
          <w:u w:val="single"/>
        </w:rPr>
        <w:t>é</w:t>
      </w:r>
      <w:r w:rsidR="00D86105" w:rsidRPr="00D86105">
        <w:rPr>
          <w:rFonts w:ascii="Arial" w:hAnsi="Arial" w:cs="Arial"/>
          <w:b/>
          <w:sz w:val="24"/>
          <w:szCs w:val="24"/>
          <w:u w:val="single"/>
        </w:rPr>
        <w:t xml:space="preserve"> </w:t>
      </w:r>
      <w:r w:rsidRPr="00D86105">
        <w:rPr>
          <w:rFonts w:ascii="Arial" w:hAnsi="Arial" w:cs="Arial"/>
          <w:b/>
          <w:sz w:val="24"/>
          <w:szCs w:val="24"/>
          <w:u w:val="single"/>
        </w:rPr>
        <w:t>r</w:t>
      </w:r>
      <w:r w:rsidR="00D86105" w:rsidRPr="00D86105">
        <w:rPr>
          <w:rFonts w:ascii="Arial" w:hAnsi="Arial" w:cs="Arial"/>
          <w:b/>
          <w:sz w:val="24"/>
          <w:szCs w:val="24"/>
          <w:u w:val="single"/>
        </w:rPr>
        <w:t xml:space="preserve"> </w:t>
      </w:r>
      <w:r w:rsidRPr="00D86105">
        <w:rPr>
          <w:rFonts w:ascii="Arial" w:hAnsi="Arial" w:cs="Arial"/>
          <w:b/>
          <w:sz w:val="24"/>
          <w:szCs w:val="24"/>
          <w:u w:val="single"/>
        </w:rPr>
        <w:t>t</w:t>
      </w:r>
      <w:r w:rsidR="00D86105" w:rsidRPr="00D86105">
        <w:rPr>
          <w:rFonts w:ascii="Arial" w:hAnsi="Arial" w:cs="Arial"/>
          <w:b/>
          <w:sz w:val="24"/>
          <w:szCs w:val="24"/>
          <w:u w:val="single"/>
        </w:rPr>
        <w:t xml:space="preserve"> </w:t>
      </w:r>
      <w:r w:rsidRPr="00D86105">
        <w:rPr>
          <w:rFonts w:ascii="Arial" w:hAnsi="Arial" w:cs="Arial"/>
          <w:b/>
          <w:sz w:val="24"/>
          <w:szCs w:val="24"/>
          <w:u w:val="single"/>
        </w:rPr>
        <w:t>é</w:t>
      </w:r>
      <w:r w:rsidR="00D86105" w:rsidRPr="00D86105">
        <w:rPr>
          <w:rFonts w:ascii="Arial" w:hAnsi="Arial" w:cs="Arial"/>
          <w:b/>
          <w:sz w:val="24"/>
          <w:szCs w:val="24"/>
          <w:u w:val="single"/>
        </w:rPr>
        <w:t xml:space="preserve"> </w:t>
      </w:r>
      <w:r w:rsidRPr="00D86105">
        <w:rPr>
          <w:rFonts w:ascii="Arial" w:hAnsi="Arial" w:cs="Arial"/>
          <w:b/>
          <w:sz w:val="24"/>
          <w:szCs w:val="24"/>
          <w:u w:val="single"/>
        </w:rPr>
        <w:t>k</w:t>
      </w:r>
      <w:r w:rsidR="00D86105" w:rsidRPr="00D86105">
        <w:rPr>
          <w:rFonts w:ascii="Arial" w:hAnsi="Arial" w:cs="Arial"/>
          <w:b/>
          <w:sz w:val="24"/>
          <w:szCs w:val="24"/>
          <w:u w:val="single"/>
        </w:rPr>
        <w:t xml:space="preserve"> </w:t>
      </w:r>
      <w:r w:rsidRPr="00D86105">
        <w:rPr>
          <w:rFonts w:ascii="Arial" w:hAnsi="Arial" w:cs="Arial"/>
          <w:b/>
          <w:sz w:val="24"/>
          <w:szCs w:val="24"/>
          <w:u w:val="single"/>
        </w:rPr>
        <w:t>e</w:t>
      </w:r>
      <w:r w:rsidR="00D86105" w:rsidRPr="00D86105">
        <w:rPr>
          <w:rFonts w:ascii="Arial" w:hAnsi="Arial" w:cs="Arial"/>
          <w:b/>
          <w:sz w:val="24"/>
          <w:szCs w:val="24"/>
          <w:u w:val="single"/>
        </w:rPr>
        <w:t xml:space="preserve"> </w:t>
      </w:r>
      <w:r w:rsidRPr="00D86105">
        <w:rPr>
          <w:rFonts w:ascii="Arial" w:hAnsi="Arial" w:cs="Arial"/>
          <w:b/>
          <w:sz w:val="24"/>
          <w:szCs w:val="24"/>
          <w:u w:val="single"/>
        </w:rPr>
        <w:t>l</w:t>
      </w:r>
      <w:r w:rsidR="00D86105" w:rsidRPr="00D86105">
        <w:rPr>
          <w:rFonts w:ascii="Arial" w:hAnsi="Arial" w:cs="Arial"/>
          <w:b/>
          <w:sz w:val="24"/>
          <w:szCs w:val="24"/>
          <w:u w:val="single"/>
        </w:rPr>
        <w:t xml:space="preserve"> </w:t>
      </w:r>
      <w:r w:rsidRPr="00D86105">
        <w:rPr>
          <w:rFonts w:ascii="Arial" w:hAnsi="Arial" w:cs="Arial"/>
          <w:b/>
          <w:sz w:val="24"/>
          <w:szCs w:val="24"/>
          <w:u w:val="single"/>
        </w:rPr>
        <w:t>é</w:t>
      </w:r>
      <w:r w:rsidR="00D86105" w:rsidRPr="00D86105">
        <w:rPr>
          <w:rFonts w:ascii="Arial" w:hAnsi="Arial" w:cs="Arial"/>
          <w:b/>
          <w:sz w:val="24"/>
          <w:szCs w:val="24"/>
          <w:u w:val="single"/>
        </w:rPr>
        <w:t xml:space="preserve"> </w:t>
      </w:r>
      <w:r w:rsidRPr="00D86105">
        <w:rPr>
          <w:rFonts w:ascii="Arial" w:hAnsi="Arial" w:cs="Arial"/>
          <w:b/>
          <w:sz w:val="24"/>
          <w:szCs w:val="24"/>
          <w:u w:val="single"/>
        </w:rPr>
        <w:t>s</w:t>
      </w:r>
    </w:p>
    <w:p w:rsidR="00F76FEC" w:rsidRPr="00D86105" w:rsidRDefault="00F76FEC" w:rsidP="00B46717">
      <w:pPr>
        <w:spacing w:line="240" w:lineRule="auto"/>
        <w:jc w:val="center"/>
        <w:rPr>
          <w:rFonts w:ascii="Arial" w:hAnsi="Arial" w:cs="Arial"/>
          <w:b/>
          <w:sz w:val="24"/>
          <w:szCs w:val="24"/>
          <w:u w:val="single"/>
        </w:rPr>
      </w:pPr>
      <w:r w:rsidRPr="00695C4B">
        <w:rPr>
          <w:rFonts w:ascii="Arial" w:hAnsi="Arial" w:cs="Arial"/>
          <w:b/>
          <w:sz w:val="24"/>
          <w:szCs w:val="24"/>
          <w:highlight w:val="yellow"/>
          <w:u w:val="single"/>
        </w:rPr>
        <w:t>(Ajánlás)</w:t>
      </w:r>
    </w:p>
    <w:p w:rsidR="00B46717" w:rsidRPr="00654FC4" w:rsidRDefault="001A2E6C" w:rsidP="00B46717">
      <w:pPr>
        <w:spacing w:line="240" w:lineRule="auto"/>
        <w:jc w:val="center"/>
        <w:rPr>
          <w:rFonts w:ascii="Arial" w:hAnsi="Arial" w:cs="Arial"/>
          <w:b/>
          <w:sz w:val="20"/>
          <w:szCs w:val="20"/>
        </w:rPr>
      </w:pPr>
      <w:proofErr w:type="gramStart"/>
      <w:r>
        <w:rPr>
          <w:rFonts w:ascii="Arial" w:hAnsi="Arial" w:cs="Arial"/>
          <w:b/>
          <w:sz w:val="20"/>
          <w:szCs w:val="20"/>
        </w:rPr>
        <w:t>kockázatértékelés</w:t>
      </w:r>
      <w:proofErr w:type="gramEnd"/>
      <w:r>
        <w:rPr>
          <w:rFonts w:ascii="Arial" w:hAnsi="Arial" w:cs="Arial"/>
          <w:b/>
          <w:sz w:val="20"/>
          <w:szCs w:val="20"/>
        </w:rPr>
        <w:t xml:space="preserve"> készítésére köteles </w:t>
      </w:r>
      <w:r w:rsidR="004A3508" w:rsidRPr="00695C4B">
        <w:rPr>
          <w:rFonts w:ascii="Arial" w:hAnsi="Arial" w:cs="Arial"/>
          <w:b/>
          <w:sz w:val="20"/>
          <w:szCs w:val="20"/>
          <w:u w:val="single"/>
        </w:rPr>
        <w:t>nemesfémmel kereskedő</w:t>
      </w:r>
      <w:r w:rsidR="00E475FC" w:rsidRPr="00695C4B">
        <w:rPr>
          <w:rFonts w:ascii="Arial" w:hAnsi="Arial" w:cs="Arial"/>
          <w:b/>
          <w:sz w:val="20"/>
          <w:szCs w:val="20"/>
          <w:u w:val="single"/>
        </w:rPr>
        <w:t>k</w:t>
      </w:r>
      <w:r w:rsidR="004A3508" w:rsidRPr="00695C4B">
        <w:rPr>
          <w:rFonts w:ascii="Arial" w:hAnsi="Arial" w:cs="Arial"/>
          <w:b/>
          <w:sz w:val="20"/>
          <w:szCs w:val="20"/>
          <w:u w:val="single"/>
        </w:rPr>
        <w:t>/áru</w:t>
      </w:r>
      <w:r w:rsidR="00D86105" w:rsidRPr="00695C4B">
        <w:rPr>
          <w:rFonts w:ascii="Arial" w:hAnsi="Arial" w:cs="Arial"/>
          <w:b/>
          <w:sz w:val="20"/>
          <w:szCs w:val="20"/>
          <w:u w:val="single"/>
        </w:rPr>
        <w:t>kereskedők</w:t>
      </w:r>
      <w:r w:rsidR="00D86105">
        <w:rPr>
          <w:rFonts w:ascii="Arial" w:hAnsi="Arial" w:cs="Arial"/>
          <w:b/>
          <w:sz w:val="20"/>
          <w:szCs w:val="20"/>
        </w:rPr>
        <w:t xml:space="preserve"> részére</w:t>
      </w:r>
      <w:r w:rsidR="00B46717" w:rsidRPr="00654FC4">
        <w:rPr>
          <w:rFonts w:ascii="Arial" w:hAnsi="Arial" w:cs="Arial"/>
          <w:b/>
          <w:sz w:val="20"/>
          <w:szCs w:val="20"/>
        </w:rPr>
        <w:t xml:space="preserve"> </w:t>
      </w:r>
    </w:p>
    <w:p w:rsidR="00B46717" w:rsidRPr="00654FC4" w:rsidRDefault="00B46717" w:rsidP="00B46717">
      <w:pPr>
        <w:ind w:left="567" w:right="84"/>
        <w:jc w:val="center"/>
        <w:rPr>
          <w:rFonts w:ascii="Arial" w:hAnsi="Arial" w:cs="Arial"/>
          <w:b/>
          <w:iCs/>
          <w:color w:val="000000" w:themeColor="text1"/>
          <w:sz w:val="20"/>
          <w:szCs w:val="20"/>
        </w:rPr>
      </w:pPr>
    </w:p>
    <w:p w:rsidR="00B46717" w:rsidRPr="00654FC4" w:rsidRDefault="00B46717" w:rsidP="00B46717">
      <w:pPr>
        <w:ind w:left="567" w:right="84"/>
        <w:jc w:val="center"/>
        <w:rPr>
          <w:rFonts w:ascii="Arial" w:hAnsi="Arial" w:cs="Arial"/>
          <w:b/>
          <w:iCs/>
          <w:color w:val="000000" w:themeColor="text1"/>
          <w:sz w:val="20"/>
          <w:szCs w:val="20"/>
        </w:rPr>
      </w:pPr>
    </w:p>
    <w:p w:rsidR="00B46717" w:rsidRPr="00654FC4" w:rsidRDefault="00B46717" w:rsidP="00B46717">
      <w:pPr>
        <w:ind w:left="567" w:right="84"/>
        <w:jc w:val="center"/>
        <w:rPr>
          <w:rFonts w:ascii="Arial" w:hAnsi="Arial" w:cs="Arial"/>
          <w:b/>
          <w:iCs/>
          <w:color w:val="000000" w:themeColor="text1"/>
          <w:sz w:val="20"/>
          <w:szCs w:val="20"/>
        </w:rPr>
      </w:pPr>
    </w:p>
    <w:p w:rsidR="00B46717" w:rsidRPr="00654FC4" w:rsidRDefault="00B46717" w:rsidP="00B46717">
      <w:pPr>
        <w:ind w:left="567" w:right="84"/>
        <w:jc w:val="center"/>
        <w:rPr>
          <w:rFonts w:ascii="Arial" w:hAnsi="Arial" w:cs="Arial"/>
          <w:b/>
          <w:iCs/>
          <w:color w:val="000000" w:themeColor="text1"/>
          <w:sz w:val="20"/>
          <w:szCs w:val="20"/>
        </w:rPr>
      </w:pPr>
    </w:p>
    <w:p w:rsidR="00B46717" w:rsidRPr="00654FC4" w:rsidRDefault="00B46717" w:rsidP="00B46717">
      <w:pPr>
        <w:ind w:left="567" w:right="84"/>
        <w:jc w:val="center"/>
        <w:rPr>
          <w:rFonts w:ascii="Arial" w:hAnsi="Arial" w:cs="Arial"/>
          <w:b/>
          <w:iCs/>
          <w:color w:val="000000" w:themeColor="text1"/>
          <w:sz w:val="20"/>
          <w:szCs w:val="20"/>
        </w:rPr>
      </w:pPr>
    </w:p>
    <w:p w:rsidR="00B46717" w:rsidRPr="00654FC4" w:rsidRDefault="00B46717" w:rsidP="00B46717">
      <w:pPr>
        <w:ind w:left="567" w:right="84"/>
        <w:jc w:val="center"/>
        <w:rPr>
          <w:rFonts w:ascii="Arial" w:hAnsi="Arial" w:cs="Arial"/>
          <w:b/>
          <w:iCs/>
          <w:color w:val="000000" w:themeColor="text1"/>
          <w:sz w:val="20"/>
          <w:szCs w:val="20"/>
        </w:rPr>
      </w:pPr>
    </w:p>
    <w:p w:rsidR="00B46717" w:rsidRPr="00654FC4" w:rsidRDefault="00B46717" w:rsidP="00B46717">
      <w:pPr>
        <w:ind w:left="567" w:right="84"/>
        <w:jc w:val="center"/>
        <w:rPr>
          <w:rFonts w:ascii="Arial" w:hAnsi="Arial" w:cs="Arial"/>
          <w:b/>
          <w:iCs/>
          <w:color w:val="000000" w:themeColor="text1"/>
          <w:sz w:val="20"/>
          <w:szCs w:val="20"/>
        </w:rPr>
      </w:pPr>
    </w:p>
    <w:p w:rsidR="00B46717" w:rsidRPr="00654FC4" w:rsidRDefault="00B46717" w:rsidP="00F76FEC">
      <w:pPr>
        <w:ind w:left="567" w:right="84"/>
        <w:jc w:val="center"/>
        <w:rPr>
          <w:rFonts w:ascii="Arial" w:hAnsi="Arial" w:cs="Arial"/>
          <w:b/>
          <w:iCs/>
          <w:color w:val="000000" w:themeColor="text1"/>
          <w:sz w:val="20"/>
          <w:szCs w:val="20"/>
        </w:rPr>
      </w:pPr>
    </w:p>
    <w:p w:rsidR="00B46717" w:rsidRDefault="00654FC4" w:rsidP="00F76FEC">
      <w:pPr>
        <w:ind w:right="84"/>
        <w:jc w:val="center"/>
        <w:rPr>
          <w:rFonts w:ascii="Arial" w:hAnsi="Arial" w:cs="Arial"/>
          <w:b/>
          <w:iCs/>
          <w:color w:val="000000" w:themeColor="text1"/>
          <w:sz w:val="20"/>
          <w:szCs w:val="20"/>
        </w:rPr>
      </w:pPr>
      <w:r w:rsidRPr="00654FC4">
        <w:rPr>
          <w:rFonts w:ascii="Arial" w:hAnsi="Arial" w:cs="Arial"/>
          <w:b/>
          <w:iCs/>
          <w:color w:val="000000" w:themeColor="text1"/>
          <w:sz w:val="20"/>
          <w:szCs w:val="20"/>
        </w:rPr>
        <w:t>…</w:t>
      </w:r>
      <w:proofErr w:type="gramStart"/>
      <w:r w:rsidRPr="00654FC4">
        <w:rPr>
          <w:rFonts w:ascii="Arial" w:hAnsi="Arial" w:cs="Arial"/>
          <w:b/>
          <w:iCs/>
          <w:color w:val="000000" w:themeColor="text1"/>
          <w:sz w:val="20"/>
          <w:szCs w:val="20"/>
        </w:rPr>
        <w:t>……………….</w:t>
      </w:r>
      <w:proofErr w:type="gramEnd"/>
      <w:r w:rsidR="00E475FC">
        <w:rPr>
          <w:rFonts w:ascii="Arial" w:hAnsi="Arial" w:cs="Arial"/>
          <w:b/>
          <w:iCs/>
          <w:color w:val="000000" w:themeColor="text1"/>
          <w:sz w:val="20"/>
          <w:szCs w:val="20"/>
        </w:rPr>
        <w:t xml:space="preserve"> </w:t>
      </w:r>
      <w:r w:rsidRPr="00654FC4">
        <w:rPr>
          <w:rFonts w:ascii="Arial" w:hAnsi="Arial" w:cs="Arial"/>
          <w:b/>
          <w:iCs/>
          <w:color w:val="000000" w:themeColor="text1"/>
          <w:sz w:val="20"/>
          <w:szCs w:val="20"/>
        </w:rPr>
        <w:t>évre</w:t>
      </w:r>
    </w:p>
    <w:p w:rsidR="00695C4B" w:rsidRPr="00654FC4" w:rsidRDefault="00695C4B" w:rsidP="00F76FEC">
      <w:pPr>
        <w:ind w:right="84"/>
        <w:jc w:val="center"/>
        <w:rPr>
          <w:rFonts w:ascii="Arial" w:hAnsi="Arial" w:cs="Arial"/>
          <w:b/>
          <w:iCs/>
          <w:color w:val="000000" w:themeColor="text1"/>
          <w:sz w:val="20"/>
          <w:szCs w:val="20"/>
        </w:rPr>
      </w:pPr>
      <w:r>
        <w:rPr>
          <w:rFonts w:ascii="Arial" w:hAnsi="Arial" w:cs="Arial"/>
          <w:b/>
          <w:iCs/>
          <w:color w:val="000000" w:themeColor="text1"/>
          <w:sz w:val="20"/>
          <w:szCs w:val="20"/>
        </w:rPr>
        <w:t>(A mintadokumentum 2018. évben készült)</w:t>
      </w:r>
    </w:p>
    <w:p w:rsidR="00B46717" w:rsidRPr="00654FC4" w:rsidRDefault="00B46717" w:rsidP="00417FEA">
      <w:pPr>
        <w:spacing w:line="240" w:lineRule="auto"/>
        <w:jc w:val="center"/>
        <w:rPr>
          <w:rFonts w:ascii="Arial" w:hAnsi="Arial" w:cs="Arial"/>
          <w:b/>
          <w:sz w:val="20"/>
          <w:szCs w:val="20"/>
        </w:rPr>
      </w:pPr>
    </w:p>
    <w:p w:rsidR="00B46717" w:rsidRPr="00654FC4" w:rsidRDefault="00B46717" w:rsidP="00417FEA">
      <w:pPr>
        <w:spacing w:line="240" w:lineRule="auto"/>
        <w:jc w:val="center"/>
        <w:rPr>
          <w:rFonts w:ascii="Arial" w:hAnsi="Arial" w:cs="Arial"/>
          <w:b/>
          <w:sz w:val="20"/>
          <w:szCs w:val="20"/>
        </w:rPr>
      </w:pPr>
    </w:p>
    <w:p w:rsidR="00B46717" w:rsidRPr="00654FC4" w:rsidRDefault="00B46717" w:rsidP="00417FEA">
      <w:pPr>
        <w:spacing w:line="240" w:lineRule="auto"/>
        <w:jc w:val="center"/>
        <w:rPr>
          <w:rFonts w:ascii="Arial" w:hAnsi="Arial" w:cs="Arial"/>
          <w:b/>
          <w:sz w:val="20"/>
          <w:szCs w:val="20"/>
        </w:rPr>
      </w:pPr>
    </w:p>
    <w:p w:rsidR="00B46717" w:rsidRPr="00654FC4" w:rsidRDefault="00F76FEC" w:rsidP="00F76FEC">
      <w:pPr>
        <w:tabs>
          <w:tab w:val="left" w:pos="10944"/>
        </w:tabs>
        <w:spacing w:line="240" w:lineRule="auto"/>
        <w:rPr>
          <w:rFonts w:ascii="Arial" w:hAnsi="Arial" w:cs="Arial"/>
          <w:b/>
          <w:sz w:val="20"/>
          <w:szCs w:val="20"/>
        </w:rPr>
      </w:pPr>
      <w:r>
        <w:rPr>
          <w:rFonts w:ascii="Arial" w:hAnsi="Arial" w:cs="Arial"/>
          <w:b/>
          <w:sz w:val="20"/>
          <w:szCs w:val="20"/>
        </w:rPr>
        <w:tab/>
      </w:r>
    </w:p>
    <w:bookmarkEnd w:id="0"/>
    <w:p w:rsidR="00F76FEC" w:rsidRPr="00F76FEC" w:rsidRDefault="00F76FEC" w:rsidP="00F76FEC">
      <w:pPr>
        <w:pStyle w:val="Tartalomjegyzkcmsora"/>
        <w:jc w:val="center"/>
        <w:rPr>
          <w:rFonts w:ascii="Arial" w:hAnsi="Arial" w:cs="Arial"/>
          <w:b/>
          <w:color w:val="auto"/>
          <w:sz w:val="20"/>
          <w:szCs w:val="20"/>
        </w:rPr>
      </w:pPr>
    </w:p>
    <w:p w:rsidR="00054E8B" w:rsidRDefault="00054E8B">
      <w:pPr>
        <w:rPr>
          <w:rFonts w:ascii="Arial" w:hAnsi="Arial" w:cs="Arial"/>
          <w:bCs/>
          <w:sz w:val="20"/>
          <w:szCs w:val="20"/>
        </w:rPr>
      </w:pPr>
      <w:r>
        <w:rPr>
          <w:rFonts w:ascii="Arial" w:hAnsi="Arial" w:cs="Arial"/>
          <w:bCs/>
          <w:sz w:val="20"/>
          <w:szCs w:val="20"/>
        </w:rPr>
        <w:br w:type="page"/>
      </w:r>
    </w:p>
    <w:p w:rsidR="002F7EAC" w:rsidRPr="00F76FEC" w:rsidRDefault="002946C1" w:rsidP="00F76FEC">
      <w:pPr>
        <w:jc w:val="both"/>
        <w:rPr>
          <w:rFonts w:ascii="Arial" w:hAnsi="Arial" w:cs="Arial"/>
          <w:b/>
          <w:bCs/>
          <w:sz w:val="20"/>
          <w:szCs w:val="20"/>
        </w:rPr>
      </w:pPr>
      <w:r w:rsidRPr="00654FC4">
        <w:rPr>
          <w:rFonts w:ascii="Arial" w:hAnsi="Arial" w:cs="Arial"/>
          <w:bCs/>
          <w:sz w:val="20"/>
          <w:szCs w:val="20"/>
        </w:rPr>
        <w:lastRenderedPageBreak/>
        <w:t>Jelen dokumentum értelmezésében:</w:t>
      </w:r>
    </w:p>
    <w:p w:rsidR="000D5025" w:rsidRDefault="000D5025" w:rsidP="00E715D6">
      <w:pPr>
        <w:spacing w:after="0" w:line="240" w:lineRule="auto"/>
        <w:jc w:val="both"/>
        <w:rPr>
          <w:rFonts w:ascii="Arial" w:hAnsi="Arial" w:cs="Arial"/>
          <w:bCs/>
          <w:sz w:val="20"/>
          <w:szCs w:val="20"/>
        </w:rPr>
      </w:pPr>
    </w:p>
    <w:p w:rsidR="002946C1" w:rsidRPr="00654FC4" w:rsidRDefault="004A3508" w:rsidP="00FE3393">
      <w:pPr>
        <w:spacing w:after="0"/>
        <w:jc w:val="both"/>
        <w:rPr>
          <w:rFonts w:ascii="Arial" w:hAnsi="Arial" w:cs="Arial"/>
          <w:bCs/>
          <w:sz w:val="20"/>
          <w:szCs w:val="20"/>
        </w:rPr>
      </w:pPr>
      <w:proofErr w:type="gramStart"/>
      <w:r>
        <w:rPr>
          <w:rFonts w:ascii="Arial" w:hAnsi="Arial" w:cs="Arial"/>
          <w:bCs/>
          <w:sz w:val="20"/>
          <w:szCs w:val="20"/>
        </w:rPr>
        <w:t>s</w:t>
      </w:r>
      <w:r w:rsidR="002946C1" w:rsidRPr="00654FC4">
        <w:rPr>
          <w:rFonts w:ascii="Arial" w:hAnsi="Arial" w:cs="Arial"/>
          <w:bCs/>
          <w:sz w:val="20"/>
          <w:szCs w:val="20"/>
        </w:rPr>
        <w:t>zolgáltató</w:t>
      </w:r>
      <w:proofErr w:type="gramEnd"/>
      <w:r w:rsidR="002946C1" w:rsidRPr="00654FC4">
        <w:rPr>
          <w:rFonts w:ascii="Arial" w:hAnsi="Arial" w:cs="Arial"/>
          <w:bCs/>
          <w:sz w:val="20"/>
          <w:szCs w:val="20"/>
        </w:rPr>
        <w:t>: a kereskedelmi szolgáltatást</w:t>
      </w:r>
      <w:r w:rsidR="000D5025">
        <w:rPr>
          <w:rFonts w:ascii="Arial" w:hAnsi="Arial" w:cs="Arial"/>
          <w:bCs/>
          <w:sz w:val="20"/>
          <w:szCs w:val="20"/>
        </w:rPr>
        <w:t xml:space="preserve"> </w:t>
      </w:r>
      <w:r>
        <w:rPr>
          <w:rFonts w:ascii="Arial" w:hAnsi="Arial" w:cs="Arial"/>
          <w:bCs/>
          <w:sz w:val="20"/>
          <w:szCs w:val="20"/>
        </w:rPr>
        <w:t xml:space="preserve">(tevékenységet) </w:t>
      </w:r>
      <w:r w:rsidR="002946C1" w:rsidRPr="00654FC4">
        <w:rPr>
          <w:rFonts w:ascii="Arial" w:hAnsi="Arial" w:cs="Arial"/>
          <w:bCs/>
          <w:sz w:val="20"/>
          <w:szCs w:val="20"/>
        </w:rPr>
        <w:t>végző vállalkozás,</w:t>
      </w:r>
      <w:r w:rsidR="00654FC4">
        <w:rPr>
          <w:rFonts w:ascii="Arial" w:hAnsi="Arial" w:cs="Arial"/>
          <w:bCs/>
          <w:sz w:val="20"/>
          <w:szCs w:val="20"/>
        </w:rPr>
        <w:t xml:space="preserve"> </w:t>
      </w:r>
      <w:r>
        <w:rPr>
          <w:rFonts w:ascii="Arial" w:hAnsi="Arial" w:cs="Arial"/>
          <w:bCs/>
          <w:sz w:val="20"/>
          <w:szCs w:val="20"/>
        </w:rPr>
        <w:t>mely szerepel a hatóság</w:t>
      </w:r>
      <w:r w:rsidR="002946C1" w:rsidRPr="00654FC4">
        <w:rPr>
          <w:rFonts w:ascii="Arial" w:hAnsi="Arial" w:cs="Arial"/>
          <w:bCs/>
          <w:sz w:val="20"/>
          <w:szCs w:val="20"/>
        </w:rPr>
        <w:t xml:space="preserve"> nyilvántartásában</w:t>
      </w:r>
    </w:p>
    <w:p w:rsidR="002946C1" w:rsidRPr="00654FC4" w:rsidRDefault="004A3508" w:rsidP="00FE3393">
      <w:pPr>
        <w:spacing w:after="0"/>
        <w:jc w:val="both"/>
        <w:rPr>
          <w:rFonts w:ascii="Arial" w:hAnsi="Arial" w:cs="Arial"/>
          <w:bCs/>
          <w:sz w:val="20"/>
          <w:szCs w:val="20"/>
        </w:rPr>
      </w:pPr>
      <w:proofErr w:type="gramStart"/>
      <w:r>
        <w:rPr>
          <w:rFonts w:ascii="Arial" w:hAnsi="Arial" w:cs="Arial"/>
          <w:bCs/>
          <w:sz w:val="20"/>
          <w:szCs w:val="20"/>
        </w:rPr>
        <w:t>h</w:t>
      </w:r>
      <w:r w:rsidR="002946C1" w:rsidRPr="00654FC4">
        <w:rPr>
          <w:rFonts w:ascii="Arial" w:hAnsi="Arial" w:cs="Arial"/>
          <w:bCs/>
          <w:sz w:val="20"/>
          <w:szCs w:val="20"/>
        </w:rPr>
        <w:t>atóság</w:t>
      </w:r>
      <w:proofErr w:type="gramEnd"/>
      <w:r w:rsidR="002946C1" w:rsidRPr="00654FC4">
        <w:rPr>
          <w:rFonts w:ascii="Arial" w:hAnsi="Arial" w:cs="Arial"/>
          <w:bCs/>
          <w:sz w:val="20"/>
          <w:szCs w:val="20"/>
        </w:rPr>
        <w:t>: Budapest Főváros Kormányhivatala, mint felügyeletet ellátó szerv</w:t>
      </w:r>
    </w:p>
    <w:p w:rsidR="00B863A3" w:rsidRPr="00682D74" w:rsidRDefault="00B863A3" w:rsidP="00FE3393">
      <w:pPr>
        <w:jc w:val="both"/>
        <w:rPr>
          <w:rFonts w:ascii="Arial" w:hAnsi="Arial" w:cs="Arial"/>
          <w:b/>
          <w:sz w:val="20"/>
          <w:szCs w:val="20"/>
        </w:rPr>
      </w:pPr>
    </w:p>
    <w:p w:rsidR="00D64427" w:rsidRPr="00682D74" w:rsidRDefault="00D64427" w:rsidP="00DC4AB9">
      <w:pPr>
        <w:pStyle w:val="Cmsor2"/>
        <w:numPr>
          <w:ilvl w:val="0"/>
          <w:numId w:val="34"/>
        </w:numPr>
        <w:jc w:val="center"/>
        <w:rPr>
          <w:rFonts w:ascii="Arial" w:hAnsi="Arial" w:cs="Arial"/>
          <w:b/>
          <w:i/>
          <w:sz w:val="20"/>
          <w:szCs w:val="20"/>
          <w:u w:val="single"/>
        </w:rPr>
      </w:pPr>
      <w:bookmarkStart w:id="1" w:name="_Toc505073686"/>
      <w:r w:rsidRPr="00682D74">
        <w:rPr>
          <w:rFonts w:ascii="Arial" w:hAnsi="Arial" w:cs="Arial"/>
          <w:b/>
          <w:i/>
          <w:sz w:val="20"/>
          <w:szCs w:val="20"/>
          <w:u w:val="single"/>
        </w:rPr>
        <w:t xml:space="preserve">A </w:t>
      </w:r>
      <w:r w:rsidR="004A3508" w:rsidRPr="00682D74">
        <w:rPr>
          <w:rFonts w:ascii="Arial" w:hAnsi="Arial" w:cs="Arial"/>
          <w:b/>
          <w:i/>
          <w:sz w:val="20"/>
          <w:szCs w:val="20"/>
          <w:u w:val="single"/>
        </w:rPr>
        <w:t>s</w:t>
      </w:r>
      <w:r w:rsidR="003B12CC" w:rsidRPr="00682D74">
        <w:rPr>
          <w:rFonts w:ascii="Arial" w:hAnsi="Arial" w:cs="Arial"/>
          <w:b/>
          <w:i/>
          <w:sz w:val="20"/>
          <w:szCs w:val="20"/>
          <w:u w:val="single"/>
        </w:rPr>
        <w:t>zolgáltató</w:t>
      </w:r>
      <w:r w:rsidRPr="00682D74">
        <w:rPr>
          <w:rFonts w:ascii="Arial" w:hAnsi="Arial" w:cs="Arial"/>
          <w:b/>
          <w:i/>
          <w:sz w:val="20"/>
          <w:szCs w:val="20"/>
          <w:u w:val="single"/>
        </w:rPr>
        <w:t xml:space="preserve"> bemutatása</w:t>
      </w:r>
      <w:bookmarkEnd w:id="1"/>
    </w:p>
    <w:p w:rsidR="00DC4AB9" w:rsidRDefault="00DC4AB9" w:rsidP="00095F3F">
      <w:pPr>
        <w:rPr>
          <w:rFonts w:ascii="Arial" w:hAnsi="Arial" w:cs="Arial"/>
          <w:i/>
          <w:sz w:val="20"/>
          <w:szCs w:val="20"/>
        </w:rPr>
      </w:pPr>
    </w:p>
    <w:p w:rsidR="00095F3F" w:rsidRPr="00654FC4" w:rsidRDefault="00095F3F" w:rsidP="00095F3F">
      <w:pPr>
        <w:rPr>
          <w:rFonts w:ascii="Arial" w:hAnsi="Arial" w:cs="Arial"/>
          <w:i/>
          <w:sz w:val="20"/>
          <w:szCs w:val="20"/>
        </w:rPr>
      </w:pPr>
      <w:r w:rsidRPr="00654FC4">
        <w:rPr>
          <w:rFonts w:ascii="Arial" w:hAnsi="Arial" w:cs="Arial"/>
          <w:i/>
          <w:sz w:val="20"/>
          <w:szCs w:val="20"/>
        </w:rPr>
        <w:t>Név:</w:t>
      </w:r>
    </w:p>
    <w:p w:rsidR="00095F3F" w:rsidRPr="00654FC4" w:rsidRDefault="00095F3F" w:rsidP="00095F3F">
      <w:pPr>
        <w:rPr>
          <w:rFonts w:ascii="Arial" w:hAnsi="Arial" w:cs="Arial"/>
          <w:i/>
          <w:sz w:val="20"/>
          <w:szCs w:val="20"/>
        </w:rPr>
      </w:pPr>
      <w:r w:rsidRPr="00654FC4">
        <w:rPr>
          <w:rFonts w:ascii="Arial" w:hAnsi="Arial" w:cs="Arial"/>
          <w:i/>
          <w:sz w:val="20"/>
          <w:szCs w:val="20"/>
        </w:rPr>
        <w:t>PR/AK szám:</w:t>
      </w:r>
    </w:p>
    <w:p w:rsidR="00095F3F" w:rsidRPr="00654FC4" w:rsidRDefault="00095F3F" w:rsidP="00095F3F">
      <w:pPr>
        <w:rPr>
          <w:rFonts w:ascii="Arial" w:hAnsi="Arial" w:cs="Arial"/>
          <w:i/>
          <w:sz w:val="20"/>
          <w:szCs w:val="20"/>
        </w:rPr>
      </w:pPr>
      <w:r w:rsidRPr="00654FC4">
        <w:rPr>
          <w:rFonts w:ascii="Arial" w:hAnsi="Arial" w:cs="Arial"/>
          <w:i/>
          <w:sz w:val="20"/>
          <w:szCs w:val="20"/>
        </w:rPr>
        <w:t>Székhely:</w:t>
      </w:r>
    </w:p>
    <w:p w:rsidR="00095F3F" w:rsidRPr="00654FC4" w:rsidRDefault="00095F3F" w:rsidP="00095F3F">
      <w:pPr>
        <w:rPr>
          <w:rFonts w:ascii="Arial" w:hAnsi="Arial" w:cs="Arial"/>
          <w:i/>
          <w:sz w:val="20"/>
          <w:szCs w:val="20"/>
        </w:rPr>
      </w:pPr>
      <w:r w:rsidRPr="00654FC4">
        <w:rPr>
          <w:rFonts w:ascii="Arial" w:hAnsi="Arial" w:cs="Arial"/>
          <w:i/>
          <w:sz w:val="20"/>
          <w:szCs w:val="20"/>
        </w:rPr>
        <w:t>Cégjegyzékszám:</w:t>
      </w:r>
    </w:p>
    <w:p w:rsidR="00095F3F" w:rsidRPr="00654FC4" w:rsidRDefault="00095F3F" w:rsidP="00095F3F">
      <w:pPr>
        <w:rPr>
          <w:rFonts w:ascii="Arial" w:hAnsi="Arial" w:cs="Arial"/>
          <w:i/>
          <w:sz w:val="20"/>
          <w:szCs w:val="20"/>
        </w:rPr>
      </w:pPr>
      <w:r w:rsidRPr="00654FC4">
        <w:rPr>
          <w:rFonts w:ascii="Arial" w:hAnsi="Arial" w:cs="Arial"/>
          <w:i/>
          <w:sz w:val="20"/>
          <w:szCs w:val="20"/>
        </w:rPr>
        <w:t>Adószám:</w:t>
      </w:r>
    </w:p>
    <w:p w:rsidR="00095F3F" w:rsidRDefault="00095F3F" w:rsidP="00095F3F">
      <w:pPr>
        <w:rPr>
          <w:rFonts w:ascii="Arial" w:hAnsi="Arial" w:cs="Arial"/>
          <w:i/>
          <w:sz w:val="20"/>
          <w:szCs w:val="20"/>
        </w:rPr>
      </w:pPr>
      <w:proofErr w:type="gramStart"/>
      <w:r w:rsidRPr="00654FC4">
        <w:rPr>
          <w:rFonts w:ascii="Arial" w:hAnsi="Arial" w:cs="Arial"/>
          <w:i/>
          <w:sz w:val="20"/>
          <w:szCs w:val="20"/>
        </w:rPr>
        <w:t>Ügyvezető(</w:t>
      </w:r>
      <w:proofErr w:type="gramEnd"/>
      <w:r w:rsidRPr="00654FC4">
        <w:rPr>
          <w:rFonts w:ascii="Arial" w:hAnsi="Arial" w:cs="Arial"/>
          <w:i/>
          <w:sz w:val="20"/>
          <w:szCs w:val="20"/>
        </w:rPr>
        <w:t>k) adatai:</w:t>
      </w:r>
    </w:p>
    <w:p w:rsidR="00E715D6" w:rsidRPr="004A3508" w:rsidRDefault="00654FC4" w:rsidP="004A3508">
      <w:pPr>
        <w:rPr>
          <w:rFonts w:ascii="Arial" w:hAnsi="Arial" w:cs="Arial"/>
          <w:i/>
          <w:sz w:val="20"/>
          <w:szCs w:val="20"/>
        </w:rPr>
      </w:pPr>
      <w:r>
        <w:rPr>
          <w:rFonts w:ascii="Arial" w:hAnsi="Arial" w:cs="Arial"/>
          <w:i/>
          <w:sz w:val="20"/>
          <w:szCs w:val="20"/>
        </w:rPr>
        <w:t>…</w:t>
      </w:r>
      <w:proofErr w:type="gramStart"/>
      <w:r>
        <w:rPr>
          <w:rFonts w:ascii="Arial" w:hAnsi="Arial" w:cs="Arial"/>
          <w:i/>
          <w:sz w:val="20"/>
          <w:szCs w:val="20"/>
        </w:rPr>
        <w:t>……………………………………….</w:t>
      </w:r>
      <w:proofErr w:type="gramEnd"/>
      <w:r>
        <w:rPr>
          <w:rFonts w:ascii="Arial" w:hAnsi="Arial" w:cs="Arial"/>
          <w:i/>
          <w:sz w:val="20"/>
          <w:szCs w:val="20"/>
        </w:rPr>
        <w:t>(név)……………………..</w:t>
      </w:r>
      <w:r w:rsidR="00E475FC">
        <w:rPr>
          <w:rFonts w:ascii="Arial" w:hAnsi="Arial" w:cs="Arial"/>
          <w:i/>
          <w:sz w:val="20"/>
          <w:szCs w:val="20"/>
        </w:rPr>
        <w:t xml:space="preserve"> </w:t>
      </w:r>
      <w:r>
        <w:rPr>
          <w:rFonts w:ascii="Arial" w:hAnsi="Arial" w:cs="Arial"/>
          <w:i/>
          <w:sz w:val="20"/>
          <w:szCs w:val="20"/>
        </w:rPr>
        <w:t>(szül.</w:t>
      </w:r>
      <w:r w:rsidR="00E475FC">
        <w:rPr>
          <w:rFonts w:ascii="Arial" w:hAnsi="Arial" w:cs="Arial"/>
          <w:i/>
          <w:sz w:val="20"/>
          <w:szCs w:val="20"/>
        </w:rPr>
        <w:t xml:space="preserve"> </w:t>
      </w:r>
      <w:r>
        <w:rPr>
          <w:rFonts w:ascii="Arial" w:hAnsi="Arial" w:cs="Arial"/>
          <w:i/>
          <w:sz w:val="20"/>
          <w:szCs w:val="20"/>
        </w:rPr>
        <w:t>idő)………………</w:t>
      </w:r>
      <w:r w:rsidR="00E475FC">
        <w:rPr>
          <w:rFonts w:ascii="Arial" w:hAnsi="Arial" w:cs="Arial"/>
          <w:i/>
          <w:sz w:val="20"/>
          <w:szCs w:val="20"/>
        </w:rPr>
        <w:t xml:space="preserve"> </w:t>
      </w:r>
      <w:r>
        <w:rPr>
          <w:rFonts w:ascii="Arial" w:hAnsi="Arial" w:cs="Arial"/>
          <w:i/>
          <w:sz w:val="20"/>
          <w:szCs w:val="20"/>
        </w:rPr>
        <w:t>(szül.</w:t>
      </w:r>
      <w:r w:rsidR="00E475FC">
        <w:rPr>
          <w:rFonts w:ascii="Arial" w:hAnsi="Arial" w:cs="Arial"/>
          <w:i/>
          <w:sz w:val="20"/>
          <w:szCs w:val="20"/>
        </w:rPr>
        <w:t xml:space="preserve"> </w:t>
      </w:r>
      <w:r>
        <w:rPr>
          <w:rFonts w:ascii="Arial" w:hAnsi="Arial" w:cs="Arial"/>
          <w:i/>
          <w:sz w:val="20"/>
          <w:szCs w:val="20"/>
        </w:rPr>
        <w:t>hely)</w:t>
      </w:r>
    </w:p>
    <w:p w:rsidR="00C45398" w:rsidRPr="00654FC4" w:rsidRDefault="00C45398" w:rsidP="00E715D6">
      <w:pPr>
        <w:pStyle w:val="Cmsor3"/>
        <w:jc w:val="both"/>
        <w:rPr>
          <w:rFonts w:ascii="Arial" w:hAnsi="Arial" w:cs="Arial"/>
          <w:sz w:val="20"/>
          <w:szCs w:val="20"/>
        </w:rPr>
      </w:pPr>
      <w:bookmarkStart w:id="2" w:name="_Toc505073687"/>
      <w:r w:rsidRPr="00654FC4">
        <w:rPr>
          <w:rFonts w:ascii="Arial" w:hAnsi="Arial" w:cs="Arial"/>
          <w:sz w:val="20"/>
          <w:szCs w:val="20"/>
        </w:rPr>
        <w:t xml:space="preserve">A </w:t>
      </w:r>
      <w:r w:rsidR="004A3508">
        <w:rPr>
          <w:rFonts w:ascii="Arial" w:hAnsi="Arial" w:cs="Arial"/>
          <w:sz w:val="20"/>
          <w:szCs w:val="20"/>
        </w:rPr>
        <w:t>s</w:t>
      </w:r>
      <w:r w:rsidR="003B12CC" w:rsidRPr="00654FC4">
        <w:rPr>
          <w:rFonts w:ascii="Arial" w:hAnsi="Arial" w:cs="Arial"/>
          <w:sz w:val="20"/>
          <w:szCs w:val="20"/>
        </w:rPr>
        <w:t>zolgáltató</w:t>
      </w:r>
      <w:r w:rsidRPr="00654FC4">
        <w:rPr>
          <w:rFonts w:ascii="Arial" w:hAnsi="Arial" w:cs="Arial"/>
          <w:sz w:val="20"/>
          <w:szCs w:val="20"/>
        </w:rPr>
        <w:t xml:space="preserve"> </w:t>
      </w:r>
      <w:r w:rsidR="00E715D6" w:rsidRPr="00654FC4">
        <w:rPr>
          <w:rFonts w:ascii="Arial" w:hAnsi="Arial" w:cs="Arial"/>
          <w:sz w:val="20"/>
          <w:szCs w:val="20"/>
        </w:rPr>
        <w:t>részletes</w:t>
      </w:r>
      <w:r w:rsidRPr="00654FC4">
        <w:rPr>
          <w:rFonts w:ascii="Arial" w:hAnsi="Arial" w:cs="Arial"/>
          <w:sz w:val="20"/>
          <w:szCs w:val="20"/>
        </w:rPr>
        <w:t xml:space="preserve"> bemutatása, a </w:t>
      </w:r>
      <w:proofErr w:type="gramStart"/>
      <w:r w:rsidRPr="00654FC4">
        <w:rPr>
          <w:rFonts w:ascii="Arial" w:hAnsi="Arial" w:cs="Arial"/>
          <w:sz w:val="20"/>
          <w:szCs w:val="20"/>
        </w:rPr>
        <w:t>tulajdonos</w:t>
      </w:r>
      <w:r w:rsidR="00654FC4">
        <w:rPr>
          <w:rFonts w:ascii="Arial" w:hAnsi="Arial" w:cs="Arial"/>
          <w:sz w:val="20"/>
          <w:szCs w:val="20"/>
        </w:rPr>
        <w:t>(</w:t>
      </w:r>
      <w:proofErr w:type="gramEnd"/>
      <w:r w:rsidR="00654FC4">
        <w:rPr>
          <w:rFonts w:ascii="Arial" w:hAnsi="Arial" w:cs="Arial"/>
          <w:sz w:val="20"/>
          <w:szCs w:val="20"/>
        </w:rPr>
        <w:t>ok)</w:t>
      </w:r>
      <w:r w:rsidRPr="00654FC4">
        <w:rPr>
          <w:rFonts w:ascii="Arial" w:hAnsi="Arial" w:cs="Arial"/>
          <w:sz w:val="20"/>
          <w:szCs w:val="20"/>
        </w:rPr>
        <w:t xml:space="preserve"> megjelölése</w:t>
      </w:r>
      <w:bookmarkEnd w:id="2"/>
    </w:p>
    <w:p w:rsidR="001108AC" w:rsidRPr="004A3508" w:rsidRDefault="00654FC4" w:rsidP="004A3508">
      <w:pPr>
        <w:rPr>
          <w:rFonts w:ascii="Arial" w:hAnsi="Arial" w:cs="Arial"/>
          <w:i/>
          <w:sz w:val="20"/>
          <w:szCs w:val="20"/>
        </w:rPr>
      </w:pPr>
      <w:r>
        <w:rPr>
          <w:rFonts w:ascii="Arial" w:hAnsi="Arial" w:cs="Arial"/>
          <w:i/>
          <w:sz w:val="20"/>
          <w:szCs w:val="20"/>
        </w:rPr>
        <w:t>……………………….</w:t>
      </w:r>
      <w:r w:rsidR="00E475FC">
        <w:rPr>
          <w:rFonts w:ascii="Arial" w:hAnsi="Arial" w:cs="Arial"/>
          <w:i/>
          <w:sz w:val="20"/>
          <w:szCs w:val="20"/>
        </w:rPr>
        <w:t xml:space="preserve"> </w:t>
      </w:r>
      <w:r w:rsidR="00095F3F" w:rsidRPr="00654FC4">
        <w:rPr>
          <w:rFonts w:ascii="Arial" w:hAnsi="Arial" w:cs="Arial"/>
          <w:i/>
          <w:sz w:val="20"/>
          <w:szCs w:val="20"/>
        </w:rPr>
        <w:t>(</w:t>
      </w:r>
      <w:r w:rsidR="002946C1" w:rsidRPr="00654FC4">
        <w:rPr>
          <w:rFonts w:ascii="Arial" w:hAnsi="Arial" w:cs="Arial"/>
          <w:i/>
          <w:sz w:val="20"/>
          <w:szCs w:val="20"/>
        </w:rPr>
        <w:t>Működés megkezdésének ideje, telephelyek száma és címe, a</w:t>
      </w:r>
      <w:r w:rsidR="00095F3F" w:rsidRPr="00654FC4">
        <w:rPr>
          <w:rFonts w:ascii="Arial" w:hAnsi="Arial" w:cs="Arial"/>
          <w:i/>
          <w:sz w:val="20"/>
          <w:szCs w:val="20"/>
        </w:rPr>
        <w:t xml:space="preserve">lkalmazottak száma, éves bruttó bevétel, ezen belül készpénzes bevétel alakulása %-osan, </w:t>
      </w:r>
      <w:proofErr w:type="gramStart"/>
      <w:r w:rsidR="00095F3F" w:rsidRPr="00654FC4">
        <w:rPr>
          <w:rFonts w:ascii="Arial" w:hAnsi="Arial" w:cs="Arial"/>
          <w:i/>
          <w:sz w:val="20"/>
          <w:szCs w:val="20"/>
        </w:rPr>
        <w:t>tulajdonos(</w:t>
      </w:r>
      <w:proofErr w:type="gramEnd"/>
      <w:r w:rsidR="00095F3F" w:rsidRPr="00654FC4">
        <w:rPr>
          <w:rFonts w:ascii="Arial" w:hAnsi="Arial" w:cs="Arial"/>
          <w:i/>
          <w:sz w:val="20"/>
          <w:szCs w:val="20"/>
        </w:rPr>
        <w:t>ok) bemutatása)</w:t>
      </w:r>
    </w:p>
    <w:p w:rsidR="00C45398" w:rsidRPr="00654FC4" w:rsidRDefault="001108AC" w:rsidP="00E715D6">
      <w:pPr>
        <w:pStyle w:val="Cmsor3"/>
        <w:jc w:val="both"/>
        <w:rPr>
          <w:rFonts w:ascii="Arial" w:hAnsi="Arial" w:cs="Arial"/>
          <w:sz w:val="20"/>
          <w:szCs w:val="20"/>
        </w:rPr>
      </w:pPr>
      <w:bookmarkStart w:id="3" w:name="_Toc505073688"/>
      <w:r w:rsidRPr="00654FC4">
        <w:rPr>
          <w:rFonts w:ascii="Arial" w:hAnsi="Arial" w:cs="Arial"/>
          <w:sz w:val="20"/>
          <w:szCs w:val="20"/>
        </w:rPr>
        <w:t>A</w:t>
      </w:r>
      <w:r w:rsidR="00C45398" w:rsidRPr="00654FC4">
        <w:rPr>
          <w:rFonts w:ascii="Arial" w:hAnsi="Arial" w:cs="Arial"/>
          <w:sz w:val="20"/>
          <w:szCs w:val="20"/>
        </w:rPr>
        <w:t xml:space="preserve"> </w:t>
      </w:r>
      <w:r w:rsidR="004A3508">
        <w:rPr>
          <w:rFonts w:ascii="Arial" w:hAnsi="Arial" w:cs="Arial"/>
          <w:sz w:val="20"/>
          <w:szCs w:val="20"/>
        </w:rPr>
        <w:t>s</w:t>
      </w:r>
      <w:r w:rsidR="003B12CC" w:rsidRPr="00654FC4">
        <w:rPr>
          <w:rFonts w:ascii="Arial" w:hAnsi="Arial" w:cs="Arial"/>
          <w:sz w:val="20"/>
          <w:szCs w:val="20"/>
        </w:rPr>
        <w:t>zolgáltató</w:t>
      </w:r>
      <w:r w:rsidR="00C45398" w:rsidRPr="00654FC4">
        <w:rPr>
          <w:rFonts w:ascii="Arial" w:hAnsi="Arial" w:cs="Arial"/>
          <w:sz w:val="20"/>
          <w:szCs w:val="20"/>
        </w:rPr>
        <w:t xml:space="preserve"> szervezeti struktúrája</w:t>
      </w:r>
      <w:bookmarkEnd w:id="3"/>
    </w:p>
    <w:p w:rsidR="001108AC" w:rsidRPr="004A3508" w:rsidRDefault="00654FC4" w:rsidP="004A3508">
      <w:pPr>
        <w:rPr>
          <w:rFonts w:ascii="Arial" w:hAnsi="Arial" w:cs="Arial"/>
          <w:i/>
          <w:sz w:val="20"/>
          <w:szCs w:val="20"/>
        </w:rPr>
      </w:pPr>
      <w:r>
        <w:rPr>
          <w:rFonts w:ascii="Arial" w:hAnsi="Arial" w:cs="Arial"/>
          <w:i/>
          <w:sz w:val="20"/>
          <w:szCs w:val="20"/>
        </w:rPr>
        <w:t>…</w:t>
      </w:r>
      <w:proofErr w:type="gramStart"/>
      <w:r>
        <w:rPr>
          <w:rFonts w:ascii="Arial" w:hAnsi="Arial" w:cs="Arial"/>
          <w:i/>
          <w:sz w:val="20"/>
          <w:szCs w:val="20"/>
        </w:rPr>
        <w:t>…………………………..</w:t>
      </w:r>
      <w:proofErr w:type="gramEnd"/>
      <w:r w:rsidR="00E475FC">
        <w:rPr>
          <w:rFonts w:ascii="Arial" w:hAnsi="Arial" w:cs="Arial"/>
          <w:i/>
          <w:sz w:val="20"/>
          <w:szCs w:val="20"/>
        </w:rPr>
        <w:t xml:space="preserve"> </w:t>
      </w:r>
      <w:r w:rsidR="00095F3F" w:rsidRPr="00654FC4">
        <w:rPr>
          <w:rFonts w:ascii="Arial" w:hAnsi="Arial" w:cs="Arial"/>
          <w:i/>
          <w:sz w:val="20"/>
          <w:szCs w:val="20"/>
        </w:rPr>
        <w:t>(cégcsoport része-e, ha igen, annak bemutatása)</w:t>
      </w:r>
    </w:p>
    <w:p w:rsidR="00A504AA" w:rsidRPr="00654FC4" w:rsidRDefault="00D64427" w:rsidP="002946C1">
      <w:pPr>
        <w:pStyle w:val="Cmsor3"/>
        <w:jc w:val="both"/>
        <w:rPr>
          <w:rFonts w:ascii="Arial" w:hAnsi="Arial" w:cs="Arial"/>
          <w:sz w:val="20"/>
          <w:szCs w:val="20"/>
        </w:rPr>
      </w:pPr>
      <w:bookmarkStart w:id="4" w:name="_Toc505073689"/>
      <w:r w:rsidRPr="00654FC4">
        <w:rPr>
          <w:rFonts w:ascii="Arial" w:hAnsi="Arial" w:cs="Arial"/>
          <w:sz w:val="20"/>
          <w:szCs w:val="20"/>
        </w:rPr>
        <w:t xml:space="preserve">A </w:t>
      </w:r>
      <w:r w:rsidR="004A3508">
        <w:rPr>
          <w:rFonts w:ascii="Arial" w:hAnsi="Arial" w:cs="Arial"/>
          <w:sz w:val="20"/>
          <w:szCs w:val="20"/>
        </w:rPr>
        <w:t>s</w:t>
      </w:r>
      <w:r w:rsidR="003B12CC" w:rsidRPr="00654FC4">
        <w:rPr>
          <w:rFonts w:ascii="Arial" w:hAnsi="Arial" w:cs="Arial"/>
          <w:sz w:val="20"/>
          <w:szCs w:val="20"/>
        </w:rPr>
        <w:t>zolgáltató</w:t>
      </w:r>
      <w:r w:rsidRPr="00654FC4">
        <w:rPr>
          <w:rFonts w:ascii="Arial" w:hAnsi="Arial" w:cs="Arial"/>
          <w:sz w:val="20"/>
          <w:szCs w:val="20"/>
        </w:rPr>
        <w:t xml:space="preserve"> által nyújtott szolgáltatások</w:t>
      </w:r>
      <w:bookmarkEnd w:id="4"/>
    </w:p>
    <w:p w:rsidR="001108AC" w:rsidRPr="00654FC4" w:rsidRDefault="00654FC4" w:rsidP="00FD6DF0">
      <w:pPr>
        <w:rPr>
          <w:rFonts w:ascii="Arial" w:hAnsi="Arial" w:cs="Arial"/>
          <w:b/>
          <w:sz w:val="20"/>
          <w:szCs w:val="20"/>
          <w:u w:val="single"/>
        </w:rPr>
      </w:pPr>
      <w:r>
        <w:rPr>
          <w:rFonts w:ascii="Arial" w:hAnsi="Arial" w:cs="Arial"/>
          <w:i/>
          <w:sz w:val="20"/>
          <w:szCs w:val="20"/>
        </w:rPr>
        <w:t>…</w:t>
      </w:r>
      <w:proofErr w:type="gramStart"/>
      <w:r>
        <w:rPr>
          <w:rFonts w:ascii="Arial" w:hAnsi="Arial" w:cs="Arial"/>
          <w:i/>
          <w:sz w:val="20"/>
          <w:szCs w:val="20"/>
        </w:rPr>
        <w:t>…………………………….</w:t>
      </w:r>
      <w:proofErr w:type="gramEnd"/>
      <w:r w:rsidR="00E475FC">
        <w:rPr>
          <w:rFonts w:ascii="Arial" w:hAnsi="Arial" w:cs="Arial"/>
          <w:i/>
          <w:sz w:val="20"/>
          <w:szCs w:val="20"/>
        </w:rPr>
        <w:t xml:space="preserve"> </w:t>
      </w:r>
      <w:r w:rsidR="00095F3F" w:rsidRPr="00654FC4">
        <w:rPr>
          <w:rFonts w:ascii="Arial" w:hAnsi="Arial" w:cs="Arial"/>
          <w:i/>
          <w:sz w:val="20"/>
          <w:szCs w:val="20"/>
        </w:rPr>
        <w:t>(forgalmazott termékek köre</w:t>
      </w:r>
      <w:r w:rsidR="004A3508">
        <w:rPr>
          <w:rFonts w:ascii="Arial" w:hAnsi="Arial" w:cs="Arial"/>
          <w:i/>
          <w:sz w:val="20"/>
          <w:szCs w:val="20"/>
        </w:rPr>
        <w:t>, T</w:t>
      </w:r>
      <w:r w:rsidR="00E475FC">
        <w:rPr>
          <w:rFonts w:ascii="Arial" w:hAnsi="Arial" w:cs="Arial"/>
          <w:i/>
          <w:sz w:val="20"/>
          <w:szCs w:val="20"/>
        </w:rPr>
        <w:t>EÁ</w:t>
      </w:r>
      <w:r w:rsidR="004A3508">
        <w:rPr>
          <w:rFonts w:ascii="Arial" w:hAnsi="Arial" w:cs="Arial"/>
          <w:i/>
          <w:sz w:val="20"/>
          <w:szCs w:val="20"/>
        </w:rPr>
        <w:t>OR számmal</w:t>
      </w:r>
      <w:r w:rsidR="00095F3F" w:rsidRPr="00654FC4">
        <w:rPr>
          <w:rFonts w:ascii="Arial" w:hAnsi="Arial" w:cs="Arial"/>
          <w:i/>
          <w:sz w:val="20"/>
          <w:szCs w:val="20"/>
        </w:rPr>
        <w:t>)</w:t>
      </w:r>
    </w:p>
    <w:p w:rsidR="00D64427" w:rsidRPr="00654FC4" w:rsidRDefault="0073236B" w:rsidP="00E715D6">
      <w:pPr>
        <w:pStyle w:val="Cmsor3"/>
        <w:jc w:val="both"/>
        <w:rPr>
          <w:rFonts w:ascii="Arial" w:hAnsi="Arial" w:cs="Arial"/>
          <w:bCs/>
          <w:sz w:val="20"/>
          <w:szCs w:val="20"/>
        </w:rPr>
      </w:pPr>
      <w:bookmarkStart w:id="5" w:name="_Toc505073690"/>
      <w:r w:rsidRPr="00654FC4">
        <w:rPr>
          <w:rFonts w:ascii="Arial" w:hAnsi="Arial" w:cs="Arial"/>
          <w:sz w:val="20"/>
          <w:szCs w:val="20"/>
        </w:rPr>
        <w:t xml:space="preserve">A </w:t>
      </w:r>
      <w:r w:rsidR="00E51751" w:rsidRPr="00654FC4">
        <w:rPr>
          <w:rFonts w:ascii="Arial" w:hAnsi="Arial" w:cs="Arial"/>
          <w:bCs/>
          <w:sz w:val="20"/>
          <w:szCs w:val="20"/>
        </w:rPr>
        <w:t xml:space="preserve">kiszolgált ügyfelek </w:t>
      </w:r>
      <w:r w:rsidR="00514C00" w:rsidRPr="00654FC4">
        <w:rPr>
          <w:rFonts w:ascii="Arial" w:hAnsi="Arial" w:cs="Arial"/>
          <w:bCs/>
          <w:sz w:val="20"/>
          <w:szCs w:val="20"/>
        </w:rPr>
        <w:t>bemutatása</w:t>
      </w:r>
      <w:bookmarkEnd w:id="5"/>
    </w:p>
    <w:p w:rsidR="00095F3F" w:rsidRPr="00654FC4" w:rsidRDefault="00654FC4" w:rsidP="00095F3F">
      <w:pPr>
        <w:rPr>
          <w:rFonts w:ascii="Arial" w:hAnsi="Arial" w:cs="Arial"/>
          <w:i/>
          <w:sz w:val="20"/>
          <w:szCs w:val="20"/>
        </w:rPr>
      </w:pPr>
      <w:r>
        <w:rPr>
          <w:rFonts w:ascii="Arial" w:hAnsi="Arial" w:cs="Arial"/>
          <w:i/>
          <w:sz w:val="20"/>
          <w:szCs w:val="20"/>
        </w:rPr>
        <w:t>…</w:t>
      </w:r>
      <w:proofErr w:type="gramStart"/>
      <w:r>
        <w:rPr>
          <w:rFonts w:ascii="Arial" w:hAnsi="Arial" w:cs="Arial"/>
          <w:i/>
          <w:sz w:val="20"/>
          <w:szCs w:val="20"/>
        </w:rPr>
        <w:t>………………………………….</w:t>
      </w:r>
      <w:proofErr w:type="gramEnd"/>
      <w:r w:rsidR="00E475FC">
        <w:rPr>
          <w:rFonts w:ascii="Arial" w:hAnsi="Arial" w:cs="Arial"/>
          <w:i/>
          <w:sz w:val="20"/>
          <w:szCs w:val="20"/>
        </w:rPr>
        <w:t xml:space="preserve"> </w:t>
      </w:r>
      <w:r w:rsidR="00095F3F" w:rsidRPr="00654FC4">
        <w:rPr>
          <w:rFonts w:ascii="Arial" w:hAnsi="Arial" w:cs="Arial"/>
          <w:i/>
          <w:sz w:val="20"/>
          <w:szCs w:val="20"/>
        </w:rPr>
        <w:t>(ügyfelek tipizálása, ügyfelek és ügyletek száma éves bontásban)</w:t>
      </w:r>
    </w:p>
    <w:p w:rsidR="00E51751" w:rsidRPr="00654FC4" w:rsidRDefault="00DC4AB9" w:rsidP="00E715D6">
      <w:pPr>
        <w:pStyle w:val="Cmsor3"/>
        <w:jc w:val="both"/>
        <w:rPr>
          <w:rFonts w:ascii="Arial" w:hAnsi="Arial" w:cs="Arial"/>
          <w:sz w:val="20"/>
          <w:szCs w:val="20"/>
        </w:rPr>
      </w:pPr>
      <w:bookmarkStart w:id="6" w:name="_Toc505073691"/>
      <w:r w:rsidRPr="00DC4AB9">
        <w:rPr>
          <w:rFonts w:ascii="Arial" w:eastAsiaTheme="minorHAnsi" w:hAnsi="Arial" w:cs="Arial"/>
          <w:color w:val="auto"/>
          <w:sz w:val="20"/>
          <w:szCs w:val="20"/>
        </w:rPr>
        <w:t xml:space="preserve">A </w:t>
      </w:r>
      <w:r>
        <w:rPr>
          <w:rFonts w:ascii="Arial" w:hAnsi="Arial" w:cs="Arial"/>
          <w:sz w:val="20"/>
          <w:szCs w:val="20"/>
        </w:rPr>
        <w:t>h</w:t>
      </w:r>
      <w:r w:rsidR="00E51751" w:rsidRPr="00654FC4">
        <w:rPr>
          <w:rFonts w:ascii="Arial" w:hAnsi="Arial" w:cs="Arial"/>
          <w:sz w:val="20"/>
          <w:szCs w:val="20"/>
        </w:rPr>
        <w:t>atóságokkal való együttműködés tapasztalatai</w:t>
      </w:r>
      <w:bookmarkEnd w:id="6"/>
      <w:r w:rsidR="00E51751" w:rsidRPr="00654FC4">
        <w:rPr>
          <w:rFonts w:ascii="Arial" w:hAnsi="Arial" w:cs="Arial"/>
          <w:sz w:val="20"/>
          <w:szCs w:val="20"/>
        </w:rPr>
        <w:t xml:space="preserve"> </w:t>
      </w:r>
    </w:p>
    <w:p w:rsidR="009C4E31" w:rsidRPr="00682D74" w:rsidRDefault="00654FC4" w:rsidP="00654FC4">
      <w:pPr>
        <w:spacing w:line="240" w:lineRule="auto"/>
        <w:jc w:val="both"/>
        <w:rPr>
          <w:rFonts w:ascii="Arial" w:hAnsi="Arial" w:cs="Arial"/>
          <w:b/>
          <w:i/>
          <w:sz w:val="20"/>
          <w:szCs w:val="20"/>
          <w:u w:val="single"/>
        </w:rPr>
      </w:pPr>
      <w:r>
        <w:rPr>
          <w:rFonts w:ascii="Arial" w:hAnsi="Arial" w:cs="Arial"/>
          <w:i/>
          <w:sz w:val="20"/>
          <w:szCs w:val="20"/>
        </w:rPr>
        <w:t>……………………………………….</w:t>
      </w:r>
      <w:r w:rsidR="00C423B8" w:rsidRPr="00654FC4">
        <w:rPr>
          <w:rFonts w:ascii="Arial" w:hAnsi="Arial" w:cs="Arial"/>
          <w:i/>
          <w:sz w:val="20"/>
          <w:szCs w:val="20"/>
        </w:rPr>
        <w:t>(Ebben a pontban kérjük szerepeltetni azokat a</w:t>
      </w:r>
      <w:r w:rsidR="00DC4AB9">
        <w:rPr>
          <w:rFonts w:ascii="Arial" w:hAnsi="Arial" w:cs="Arial"/>
          <w:i/>
          <w:sz w:val="20"/>
          <w:szCs w:val="20"/>
        </w:rPr>
        <w:t xml:space="preserve"> megállapításokat, vagy joghátrányt kiszabó intézkedéseket, amelyeket a s</w:t>
      </w:r>
      <w:r w:rsidR="00C423B8" w:rsidRPr="00654FC4">
        <w:rPr>
          <w:rFonts w:ascii="Arial" w:hAnsi="Arial" w:cs="Arial"/>
          <w:i/>
          <w:sz w:val="20"/>
          <w:szCs w:val="20"/>
        </w:rPr>
        <w:t>zolgáltató a különböző hatóságoktól pénzmosás és terrorizmus</w:t>
      </w:r>
      <w:r w:rsidR="0073236B" w:rsidRPr="00654FC4">
        <w:rPr>
          <w:rFonts w:ascii="Arial" w:hAnsi="Arial" w:cs="Arial"/>
          <w:i/>
          <w:sz w:val="20"/>
          <w:szCs w:val="20"/>
        </w:rPr>
        <w:t xml:space="preserve"> </w:t>
      </w:r>
      <w:r w:rsidR="00C423B8" w:rsidRPr="00654FC4">
        <w:rPr>
          <w:rFonts w:ascii="Arial" w:hAnsi="Arial" w:cs="Arial"/>
          <w:i/>
          <w:sz w:val="20"/>
          <w:szCs w:val="20"/>
        </w:rPr>
        <w:t>fina</w:t>
      </w:r>
      <w:r w:rsidR="00095F3F" w:rsidRPr="00654FC4">
        <w:rPr>
          <w:rFonts w:ascii="Arial" w:hAnsi="Arial" w:cs="Arial"/>
          <w:i/>
          <w:sz w:val="20"/>
          <w:szCs w:val="20"/>
        </w:rPr>
        <w:t>n</w:t>
      </w:r>
      <w:r w:rsidR="00C423B8" w:rsidRPr="00654FC4">
        <w:rPr>
          <w:rFonts w:ascii="Arial" w:hAnsi="Arial" w:cs="Arial"/>
          <w:i/>
          <w:sz w:val="20"/>
          <w:szCs w:val="20"/>
        </w:rPr>
        <w:t xml:space="preserve">szírozás </w:t>
      </w:r>
      <w:proofErr w:type="gramStart"/>
      <w:r w:rsidR="00BE5237" w:rsidRPr="00654FC4">
        <w:rPr>
          <w:rFonts w:ascii="Arial" w:hAnsi="Arial" w:cs="Arial"/>
          <w:i/>
          <w:sz w:val="20"/>
          <w:szCs w:val="20"/>
        </w:rPr>
        <w:t>megelőzésével</w:t>
      </w:r>
      <w:proofErr w:type="gramEnd"/>
      <w:r w:rsidR="00C423B8" w:rsidRPr="00654FC4">
        <w:rPr>
          <w:rFonts w:ascii="Arial" w:hAnsi="Arial" w:cs="Arial"/>
          <w:i/>
          <w:sz w:val="20"/>
          <w:szCs w:val="20"/>
        </w:rPr>
        <w:t xml:space="preserve"> kapcsolatos tev</w:t>
      </w:r>
      <w:r w:rsidR="00BE5237" w:rsidRPr="00654FC4">
        <w:rPr>
          <w:rFonts w:ascii="Arial" w:hAnsi="Arial" w:cs="Arial"/>
          <w:i/>
          <w:sz w:val="20"/>
          <w:szCs w:val="20"/>
        </w:rPr>
        <w:t>ékenységével kapcsolatban a</w:t>
      </w:r>
      <w:r w:rsidR="00095F3F" w:rsidRPr="00654FC4">
        <w:rPr>
          <w:rFonts w:ascii="Arial" w:hAnsi="Arial" w:cs="Arial"/>
          <w:i/>
          <w:sz w:val="20"/>
          <w:szCs w:val="20"/>
        </w:rPr>
        <w:t xml:space="preserve"> felügyelet</w:t>
      </w:r>
      <w:r w:rsidR="00BE5237" w:rsidRPr="00654FC4">
        <w:rPr>
          <w:rFonts w:ascii="Arial" w:hAnsi="Arial" w:cs="Arial"/>
          <w:i/>
          <w:sz w:val="20"/>
          <w:szCs w:val="20"/>
        </w:rPr>
        <w:t>től</w:t>
      </w:r>
      <w:r w:rsidR="00095F3F" w:rsidRPr="00654FC4">
        <w:rPr>
          <w:rFonts w:ascii="Arial" w:hAnsi="Arial" w:cs="Arial"/>
          <w:i/>
          <w:sz w:val="20"/>
          <w:szCs w:val="20"/>
        </w:rPr>
        <w:t xml:space="preserve">, </w:t>
      </w:r>
      <w:r w:rsidR="00BE5237" w:rsidRPr="00654FC4">
        <w:rPr>
          <w:rFonts w:ascii="Arial" w:hAnsi="Arial" w:cs="Arial"/>
          <w:i/>
          <w:sz w:val="20"/>
          <w:szCs w:val="20"/>
        </w:rPr>
        <w:t xml:space="preserve">a </w:t>
      </w:r>
      <w:proofErr w:type="spellStart"/>
      <w:r w:rsidR="00095F3F" w:rsidRPr="00654FC4">
        <w:rPr>
          <w:rFonts w:ascii="Arial" w:hAnsi="Arial" w:cs="Arial"/>
          <w:i/>
          <w:sz w:val="20"/>
          <w:szCs w:val="20"/>
        </w:rPr>
        <w:t>NAV-tól</w:t>
      </w:r>
      <w:proofErr w:type="spellEnd"/>
      <w:r w:rsidR="00095F3F" w:rsidRPr="00654FC4">
        <w:rPr>
          <w:rFonts w:ascii="Arial" w:hAnsi="Arial" w:cs="Arial"/>
          <w:i/>
          <w:sz w:val="20"/>
          <w:szCs w:val="20"/>
        </w:rPr>
        <w:t xml:space="preserve">, esetleg </w:t>
      </w:r>
      <w:r w:rsidR="00BE5237" w:rsidRPr="00654FC4">
        <w:rPr>
          <w:rFonts w:ascii="Arial" w:hAnsi="Arial" w:cs="Arial"/>
          <w:i/>
          <w:sz w:val="20"/>
          <w:szCs w:val="20"/>
        </w:rPr>
        <w:t xml:space="preserve">a </w:t>
      </w:r>
      <w:r w:rsidR="00095F3F" w:rsidRPr="00654FC4">
        <w:rPr>
          <w:rFonts w:ascii="Arial" w:hAnsi="Arial" w:cs="Arial"/>
          <w:i/>
          <w:sz w:val="20"/>
          <w:szCs w:val="20"/>
        </w:rPr>
        <w:t xml:space="preserve">nyomozó hatóságtól </w:t>
      </w:r>
      <w:r w:rsidR="00BE5237" w:rsidRPr="00654FC4">
        <w:rPr>
          <w:rFonts w:ascii="Arial" w:hAnsi="Arial" w:cs="Arial"/>
          <w:i/>
          <w:sz w:val="20"/>
          <w:szCs w:val="20"/>
        </w:rPr>
        <w:t>kapott</w:t>
      </w:r>
      <w:r w:rsidR="00C423B8" w:rsidRPr="00654FC4">
        <w:rPr>
          <w:rFonts w:ascii="Arial" w:hAnsi="Arial" w:cs="Arial"/>
          <w:i/>
          <w:sz w:val="20"/>
          <w:szCs w:val="20"/>
        </w:rPr>
        <w:t>)</w:t>
      </w:r>
    </w:p>
    <w:p w:rsidR="000D63F5" w:rsidRPr="00682D74" w:rsidRDefault="000D63F5" w:rsidP="00DC4AB9">
      <w:pPr>
        <w:pStyle w:val="Cmsor2"/>
        <w:jc w:val="center"/>
        <w:rPr>
          <w:rFonts w:ascii="Arial" w:hAnsi="Arial" w:cs="Arial"/>
          <w:b/>
          <w:i/>
          <w:sz w:val="20"/>
          <w:szCs w:val="20"/>
          <w:u w:val="single"/>
        </w:rPr>
      </w:pPr>
      <w:bookmarkStart w:id="7" w:name="_Toc505073693"/>
      <w:r w:rsidRPr="00682D74">
        <w:rPr>
          <w:rFonts w:ascii="Arial" w:hAnsi="Arial" w:cs="Arial"/>
          <w:b/>
          <w:i/>
          <w:sz w:val="20"/>
          <w:szCs w:val="20"/>
          <w:u w:val="single"/>
        </w:rPr>
        <w:t>2. A kockázatok azonosításának és értékelésének szempontrendszere</w:t>
      </w:r>
      <w:bookmarkEnd w:id="7"/>
    </w:p>
    <w:p w:rsidR="000D63F5" w:rsidRPr="00654FC4" w:rsidRDefault="000D63F5" w:rsidP="00E715D6">
      <w:pPr>
        <w:spacing w:after="0" w:line="240" w:lineRule="auto"/>
        <w:jc w:val="both"/>
        <w:rPr>
          <w:rFonts w:ascii="Arial" w:hAnsi="Arial" w:cs="Arial"/>
          <w:bCs/>
          <w:sz w:val="20"/>
          <w:szCs w:val="20"/>
        </w:rPr>
      </w:pPr>
    </w:p>
    <w:p w:rsidR="00A504AA" w:rsidRPr="005520E8" w:rsidRDefault="00A504AA" w:rsidP="005520E8">
      <w:pPr>
        <w:jc w:val="both"/>
        <w:rPr>
          <w:rFonts w:ascii="Arial" w:hAnsi="Arial" w:cs="Arial"/>
          <w:sz w:val="20"/>
          <w:szCs w:val="20"/>
        </w:rPr>
      </w:pPr>
      <w:r w:rsidRPr="005520E8">
        <w:rPr>
          <w:rFonts w:ascii="Arial" w:hAnsi="Arial" w:cs="Arial"/>
          <w:sz w:val="20"/>
          <w:szCs w:val="20"/>
        </w:rPr>
        <w:t>Jelen dokumentum feladata, hogy a Pmt.</w:t>
      </w:r>
      <w:r w:rsidR="00AD4ADE" w:rsidRPr="005520E8">
        <w:rPr>
          <w:rFonts w:ascii="Arial" w:hAnsi="Arial" w:cs="Arial"/>
          <w:sz w:val="20"/>
          <w:szCs w:val="20"/>
        </w:rPr>
        <w:t xml:space="preserve"> és kapcsolódó jogszabályok</w:t>
      </w:r>
      <w:r w:rsidRPr="005520E8">
        <w:rPr>
          <w:rFonts w:ascii="Arial" w:hAnsi="Arial" w:cs="Arial"/>
          <w:sz w:val="20"/>
          <w:szCs w:val="20"/>
        </w:rPr>
        <w:t xml:space="preserve"> elvárásaira tekintettel, valamint</w:t>
      </w:r>
      <w:r w:rsidR="00095F3F" w:rsidRPr="005520E8">
        <w:rPr>
          <w:rFonts w:ascii="Arial" w:hAnsi="Arial" w:cs="Arial"/>
          <w:sz w:val="20"/>
          <w:szCs w:val="20"/>
        </w:rPr>
        <w:t xml:space="preserve"> - </w:t>
      </w:r>
      <w:r w:rsidRPr="005520E8">
        <w:rPr>
          <w:rFonts w:ascii="Arial" w:hAnsi="Arial" w:cs="Arial"/>
          <w:sz w:val="20"/>
          <w:szCs w:val="20"/>
        </w:rPr>
        <w:t xml:space="preserve">annak érdekében, hogy a </w:t>
      </w:r>
      <w:r w:rsidR="00000D19" w:rsidRPr="005520E8">
        <w:rPr>
          <w:rFonts w:ascii="Arial" w:hAnsi="Arial" w:cs="Arial"/>
          <w:sz w:val="20"/>
          <w:szCs w:val="20"/>
        </w:rPr>
        <w:t>s</w:t>
      </w:r>
      <w:r w:rsidR="00D25808" w:rsidRPr="005520E8">
        <w:rPr>
          <w:rFonts w:ascii="Arial" w:hAnsi="Arial" w:cs="Arial"/>
          <w:sz w:val="20"/>
          <w:szCs w:val="20"/>
        </w:rPr>
        <w:t xml:space="preserve">zolgáltató termékeit </w:t>
      </w:r>
      <w:r w:rsidRPr="005520E8">
        <w:rPr>
          <w:rFonts w:ascii="Arial" w:hAnsi="Arial" w:cs="Arial"/>
          <w:sz w:val="20"/>
          <w:szCs w:val="20"/>
        </w:rPr>
        <w:t>az esetlegesen felmerülő kockázatok azonosítás</w:t>
      </w:r>
      <w:r w:rsidR="00BB7017" w:rsidRPr="005520E8">
        <w:rPr>
          <w:rFonts w:ascii="Arial" w:hAnsi="Arial" w:cs="Arial"/>
          <w:sz w:val="20"/>
          <w:szCs w:val="20"/>
        </w:rPr>
        <w:t>a</w:t>
      </w:r>
      <w:r w:rsidRPr="005520E8">
        <w:rPr>
          <w:rFonts w:ascii="Arial" w:hAnsi="Arial" w:cs="Arial"/>
          <w:sz w:val="20"/>
          <w:szCs w:val="20"/>
        </w:rPr>
        <w:t>, értékelése és kezelése mellett</w:t>
      </w:r>
      <w:r w:rsidR="00095F3F" w:rsidRPr="005520E8">
        <w:rPr>
          <w:rFonts w:ascii="Arial" w:hAnsi="Arial" w:cs="Arial"/>
          <w:sz w:val="20"/>
          <w:szCs w:val="20"/>
        </w:rPr>
        <w:t xml:space="preserve"> forgalmazza - </w:t>
      </w:r>
      <w:r w:rsidRPr="005520E8">
        <w:rPr>
          <w:rFonts w:ascii="Arial" w:hAnsi="Arial" w:cs="Arial"/>
          <w:sz w:val="20"/>
          <w:szCs w:val="20"/>
        </w:rPr>
        <w:t>azonosítsa és kezelje a pénzmosás-megelőzési szempontból felmerülő egyes kockázatokat</w:t>
      </w:r>
      <w:r w:rsidR="00BB7017" w:rsidRPr="005520E8">
        <w:rPr>
          <w:rFonts w:ascii="Arial" w:hAnsi="Arial" w:cs="Arial"/>
          <w:sz w:val="20"/>
          <w:szCs w:val="20"/>
        </w:rPr>
        <w:t>.</w:t>
      </w:r>
    </w:p>
    <w:p w:rsidR="00A504AA" w:rsidRPr="005520E8" w:rsidRDefault="00A504AA" w:rsidP="005520E8">
      <w:pPr>
        <w:jc w:val="both"/>
        <w:rPr>
          <w:rFonts w:ascii="Arial" w:hAnsi="Arial" w:cs="Arial"/>
          <w:i/>
          <w:sz w:val="20"/>
          <w:szCs w:val="20"/>
          <w:u w:val="single"/>
        </w:rPr>
      </w:pPr>
      <w:r w:rsidRPr="005520E8">
        <w:rPr>
          <w:rFonts w:ascii="Arial" w:hAnsi="Arial" w:cs="Arial"/>
          <w:i/>
          <w:sz w:val="20"/>
          <w:szCs w:val="20"/>
          <w:u w:val="single"/>
        </w:rPr>
        <w:t xml:space="preserve">A belső kockázatértékelés elkészítéséhez a </w:t>
      </w:r>
      <w:r w:rsidR="00000D19" w:rsidRPr="005520E8">
        <w:rPr>
          <w:rFonts w:ascii="Arial" w:hAnsi="Arial" w:cs="Arial"/>
          <w:i/>
          <w:sz w:val="20"/>
          <w:szCs w:val="20"/>
          <w:u w:val="single"/>
        </w:rPr>
        <w:t>s</w:t>
      </w:r>
      <w:r w:rsidR="003B12CC" w:rsidRPr="005520E8">
        <w:rPr>
          <w:rFonts w:ascii="Arial" w:hAnsi="Arial" w:cs="Arial"/>
          <w:i/>
          <w:sz w:val="20"/>
          <w:szCs w:val="20"/>
          <w:u w:val="single"/>
        </w:rPr>
        <w:t>zolgáltató</w:t>
      </w:r>
      <w:r w:rsidRPr="005520E8">
        <w:rPr>
          <w:rFonts w:ascii="Arial" w:hAnsi="Arial" w:cs="Arial"/>
          <w:i/>
          <w:sz w:val="20"/>
          <w:szCs w:val="20"/>
          <w:u w:val="single"/>
        </w:rPr>
        <w:t xml:space="preserve"> köteles kockázatainak megállapítása és értékelése céljából azonosítani és értékelni az üzleti kapcsolat vagy ügyleti megbízás jellegével és összegével, az ügyféllel, termékkel, szolgáltatással, földrajzi területtel és alkalmazott eszközzel k</w:t>
      </w:r>
      <w:r w:rsidR="00000D19" w:rsidRPr="005520E8">
        <w:rPr>
          <w:rFonts w:ascii="Arial" w:hAnsi="Arial" w:cs="Arial"/>
          <w:i/>
          <w:sz w:val="20"/>
          <w:szCs w:val="20"/>
          <w:u w:val="single"/>
        </w:rPr>
        <w:t>apcsolatos kockázati tényezőket, valamint a saját működésében rejlő kockázatokat.</w:t>
      </w:r>
    </w:p>
    <w:p w:rsidR="00014ACD" w:rsidRPr="005520E8" w:rsidRDefault="00A504AA" w:rsidP="005520E8">
      <w:pPr>
        <w:jc w:val="both"/>
        <w:rPr>
          <w:rFonts w:ascii="Arial" w:hAnsi="Arial" w:cs="Arial"/>
          <w:sz w:val="20"/>
          <w:szCs w:val="20"/>
        </w:rPr>
      </w:pPr>
      <w:r w:rsidRPr="005520E8">
        <w:rPr>
          <w:rFonts w:ascii="Arial" w:hAnsi="Arial" w:cs="Arial"/>
          <w:sz w:val="20"/>
          <w:szCs w:val="20"/>
        </w:rPr>
        <w:lastRenderedPageBreak/>
        <w:t xml:space="preserve">A belső kockázatértékelést a </w:t>
      </w:r>
      <w:r w:rsidR="00DC4AB9" w:rsidRPr="005520E8">
        <w:rPr>
          <w:rFonts w:ascii="Arial" w:hAnsi="Arial" w:cs="Arial"/>
          <w:sz w:val="20"/>
          <w:szCs w:val="20"/>
        </w:rPr>
        <w:t>s</w:t>
      </w:r>
      <w:r w:rsidR="003B12CC" w:rsidRPr="005520E8">
        <w:rPr>
          <w:rFonts w:ascii="Arial" w:hAnsi="Arial" w:cs="Arial"/>
          <w:sz w:val="20"/>
          <w:szCs w:val="20"/>
        </w:rPr>
        <w:t>zolgáltató</w:t>
      </w:r>
      <w:r w:rsidRPr="005520E8">
        <w:rPr>
          <w:rFonts w:ascii="Arial" w:hAnsi="Arial" w:cs="Arial"/>
          <w:sz w:val="20"/>
          <w:szCs w:val="20"/>
        </w:rPr>
        <w:t xml:space="preserve"> köteles írásban rögzíteni, naprakészen t</w:t>
      </w:r>
      <w:r w:rsidR="00095F3F" w:rsidRPr="005520E8">
        <w:rPr>
          <w:rFonts w:ascii="Arial" w:hAnsi="Arial" w:cs="Arial"/>
          <w:sz w:val="20"/>
          <w:szCs w:val="20"/>
        </w:rPr>
        <w:t xml:space="preserve">artani és az illetékes hatóság </w:t>
      </w:r>
      <w:r w:rsidRPr="005520E8">
        <w:rPr>
          <w:rFonts w:ascii="Arial" w:hAnsi="Arial" w:cs="Arial"/>
          <w:sz w:val="20"/>
          <w:szCs w:val="20"/>
        </w:rPr>
        <w:t>rendelkezésére bocsátani a felügyeleti tevékenység gyakorlása során.</w:t>
      </w:r>
      <w:r w:rsidR="00DC4AB9" w:rsidRPr="005520E8">
        <w:rPr>
          <w:rFonts w:ascii="Arial" w:hAnsi="Arial" w:cs="Arial"/>
          <w:sz w:val="20"/>
          <w:szCs w:val="20"/>
        </w:rPr>
        <w:t xml:space="preserve"> </w:t>
      </w:r>
    </w:p>
    <w:p w:rsidR="00AD4ADE" w:rsidRPr="00654FC4" w:rsidRDefault="00A504AA" w:rsidP="005520E8">
      <w:pPr>
        <w:jc w:val="both"/>
        <w:rPr>
          <w:rFonts w:ascii="Arial" w:hAnsi="Arial" w:cs="Arial"/>
          <w:sz w:val="20"/>
          <w:szCs w:val="20"/>
        </w:rPr>
      </w:pPr>
      <w:r w:rsidRPr="00654FC4">
        <w:rPr>
          <w:rFonts w:ascii="Arial" w:hAnsi="Arial" w:cs="Arial"/>
          <w:sz w:val="20"/>
          <w:szCs w:val="20"/>
        </w:rPr>
        <w:t xml:space="preserve">A </w:t>
      </w:r>
      <w:r w:rsidR="0073236B" w:rsidRPr="00654FC4">
        <w:rPr>
          <w:rFonts w:ascii="Arial" w:hAnsi="Arial" w:cs="Arial"/>
          <w:bCs/>
          <w:sz w:val="20"/>
          <w:szCs w:val="20"/>
        </w:rPr>
        <w:t>kockázati tényezők beazonosítása során</w:t>
      </w:r>
      <w:r w:rsidR="00E475FC">
        <w:rPr>
          <w:rFonts w:ascii="Arial" w:hAnsi="Arial" w:cs="Arial"/>
          <w:bCs/>
          <w:sz w:val="20"/>
          <w:szCs w:val="20"/>
        </w:rPr>
        <w:t>,</w:t>
      </w:r>
      <w:r w:rsidR="0073236B" w:rsidRPr="00654FC4">
        <w:rPr>
          <w:rFonts w:ascii="Arial" w:hAnsi="Arial" w:cs="Arial"/>
          <w:bCs/>
          <w:sz w:val="20"/>
          <w:szCs w:val="20"/>
        </w:rPr>
        <w:t xml:space="preserve"> valamint a </w:t>
      </w:r>
      <w:r w:rsidRPr="00654FC4">
        <w:rPr>
          <w:rFonts w:ascii="Arial" w:hAnsi="Arial" w:cs="Arial"/>
          <w:sz w:val="20"/>
          <w:szCs w:val="20"/>
        </w:rPr>
        <w:t xml:space="preserve">kockázatértékelés elkészítéséhez, továbbá a kockázatok csökkentése és kezelése érdekében a </w:t>
      </w:r>
      <w:r w:rsidR="00DC4AB9">
        <w:rPr>
          <w:rFonts w:ascii="Arial" w:hAnsi="Arial" w:cs="Arial"/>
          <w:sz w:val="20"/>
          <w:szCs w:val="20"/>
        </w:rPr>
        <w:t>s</w:t>
      </w:r>
      <w:r w:rsidR="003B12CC" w:rsidRPr="00654FC4">
        <w:rPr>
          <w:rFonts w:ascii="Arial" w:hAnsi="Arial" w:cs="Arial"/>
          <w:sz w:val="20"/>
          <w:szCs w:val="20"/>
        </w:rPr>
        <w:t>zolgáltató</w:t>
      </w:r>
      <w:r w:rsidRPr="00654FC4">
        <w:rPr>
          <w:rFonts w:ascii="Arial" w:hAnsi="Arial" w:cs="Arial"/>
          <w:sz w:val="20"/>
          <w:szCs w:val="20"/>
        </w:rPr>
        <w:t xml:space="preserve"> figyelembe </w:t>
      </w:r>
      <w:r w:rsidR="006D1286" w:rsidRPr="00654FC4">
        <w:rPr>
          <w:rFonts w:ascii="Arial" w:hAnsi="Arial" w:cs="Arial"/>
          <w:sz w:val="20"/>
          <w:szCs w:val="20"/>
        </w:rPr>
        <w:t xml:space="preserve">vette </w:t>
      </w:r>
      <w:r w:rsidR="00AD4ADE" w:rsidRPr="00654FC4">
        <w:rPr>
          <w:rFonts w:ascii="Arial" w:hAnsi="Arial" w:cs="Arial"/>
          <w:sz w:val="20"/>
          <w:szCs w:val="20"/>
        </w:rPr>
        <w:t>a következő dokumentumokat</w:t>
      </w:r>
      <w:r w:rsidR="0073236B" w:rsidRPr="00654FC4">
        <w:rPr>
          <w:rFonts w:ascii="Arial" w:hAnsi="Arial" w:cs="Arial"/>
          <w:sz w:val="20"/>
          <w:szCs w:val="20"/>
        </w:rPr>
        <w:t xml:space="preserve"> </w:t>
      </w:r>
      <w:r w:rsidR="00C875D7" w:rsidRPr="00654FC4">
        <w:rPr>
          <w:rFonts w:ascii="Arial" w:hAnsi="Arial" w:cs="Arial"/>
          <w:sz w:val="20"/>
          <w:szCs w:val="20"/>
        </w:rPr>
        <w:t>(</w:t>
      </w:r>
      <w:r w:rsidR="00745687" w:rsidRPr="00654FC4">
        <w:rPr>
          <w:rFonts w:ascii="Arial" w:hAnsi="Arial" w:cs="Arial"/>
          <w:sz w:val="20"/>
          <w:szCs w:val="20"/>
        </w:rPr>
        <w:t xml:space="preserve">aláhúzással </w:t>
      </w:r>
      <w:r w:rsidR="00C875D7" w:rsidRPr="00654FC4">
        <w:rPr>
          <w:rFonts w:ascii="Arial" w:hAnsi="Arial" w:cs="Arial"/>
          <w:sz w:val="20"/>
          <w:szCs w:val="20"/>
        </w:rPr>
        <w:t>jelölje meg</w:t>
      </w:r>
      <w:r w:rsidR="000F5439" w:rsidRPr="00654FC4">
        <w:rPr>
          <w:rFonts w:ascii="Arial" w:hAnsi="Arial" w:cs="Arial"/>
          <w:sz w:val="20"/>
          <w:szCs w:val="20"/>
        </w:rPr>
        <w:t>,</w:t>
      </w:r>
      <w:r w:rsidR="00C875D7" w:rsidRPr="00654FC4">
        <w:rPr>
          <w:rFonts w:ascii="Arial" w:hAnsi="Arial" w:cs="Arial"/>
          <w:sz w:val="20"/>
          <w:szCs w:val="20"/>
        </w:rPr>
        <w:t xml:space="preserve"> amiket felhasznált)</w:t>
      </w:r>
      <w:r w:rsidR="00AD4ADE" w:rsidRPr="00654FC4">
        <w:rPr>
          <w:rFonts w:ascii="Arial" w:hAnsi="Arial" w:cs="Arial"/>
          <w:sz w:val="20"/>
          <w:szCs w:val="20"/>
        </w:rPr>
        <w:t>:</w:t>
      </w:r>
    </w:p>
    <w:p w:rsidR="00A567C5" w:rsidRPr="00654FC4" w:rsidRDefault="00A504AA" w:rsidP="001A2E6C">
      <w:pPr>
        <w:pStyle w:val="Listaszerbekezds"/>
        <w:numPr>
          <w:ilvl w:val="0"/>
          <w:numId w:val="17"/>
        </w:numPr>
        <w:ind w:left="567" w:hanging="283"/>
        <w:jc w:val="both"/>
        <w:rPr>
          <w:rFonts w:ascii="Arial" w:hAnsi="Arial" w:cs="Arial"/>
          <w:sz w:val="20"/>
          <w:szCs w:val="20"/>
        </w:rPr>
      </w:pPr>
      <w:r w:rsidRPr="00654FC4">
        <w:rPr>
          <w:rFonts w:ascii="Arial" w:hAnsi="Arial" w:cs="Arial"/>
          <w:sz w:val="20"/>
          <w:szCs w:val="20"/>
        </w:rPr>
        <w:t xml:space="preserve">a </w:t>
      </w:r>
      <w:r w:rsidR="00A567C5" w:rsidRPr="00654FC4">
        <w:rPr>
          <w:rFonts w:ascii="Arial" w:hAnsi="Arial" w:cs="Arial"/>
          <w:sz w:val="20"/>
          <w:szCs w:val="20"/>
        </w:rPr>
        <w:t xml:space="preserve">rendelkezésre álló </w:t>
      </w:r>
      <w:r w:rsidR="00000D19">
        <w:rPr>
          <w:rFonts w:ascii="Arial" w:hAnsi="Arial" w:cs="Arial"/>
          <w:sz w:val="20"/>
          <w:szCs w:val="20"/>
        </w:rPr>
        <w:t>Nemzeti K</w:t>
      </w:r>
      <w:r w:rsidRPr="00654FC4">
        <w:rPr>
          <w:rFonts w:ascii="Arial" w:hAnsi="Arial" w:cs="Arial"/>
          <w:sz w:val="20"/>
          <w:szCs w:val="20"/>
        </w:rPr>
        <w:t>ockázatértékelés eredményét</w:t>
      </w:r>
      <w:r w:rsidR="00654FC4">
        <w:rPr>
          <w:rFonts w:ascii="Arial" w:hAnsi="Arial" w:cs="Arial"/>
          <w:sz w:val="20"/>
          <w:szCs w:val="20"/>
        </w:rPr>
        <w:t xml:space="preserve"> </w:t>
      </w:r>
      <w:r w:rsidR="00654FC4" w:rsidRPr="00654FC4">
        <w:rPr>
          <w:rFonts w:ascii="Arial" w:hAnsi="Arial" w:cs="Arial"/>
          <w:i/>
          <w:sz w:val="20"/>
          <w:szCs w:val="20"/>
        </w:rPr>
        <w:t>(NRA</w:t>
      </w:r>
      <w:r w:rsidR="004A3508">
        <w:rPr>
          <w:rFonts w:ascii="Arial" w:hAnsi="Arial" w:cs="Arial"/>
          <w:i/>
          <w:sz w:val="20"/>
          <w:szCs w:val="20"/>
        </w:rPr>
        <w:t>,</w:t>
      </w:r>
      <w:r w:rsidR="003B40E2">
        <w:rPr>
          <w:rFonts w:ascii="Arial" w:hAnsi="Arial" w:cs="Arial"/>
          <w:i/>
          <w:sz w:val="20"/>
          <w:szCs w:val="20"/>
        </w:rPr>
        <w:t xml:space="preserve"> </w:t>
      </w:r>
      <w:r w:rsidR="004A3508">
        <w:rPr>
          <w:rFonts w:ascii="Arial" w:hAnsi="Arial" w:cs="Arial"/>
          <w:i/>
          <w:sz w:val="20"/>
          <w:szCs w:val="20"/>
        </w:rPr>
        <w:t>jelenleg a Nemzeti Kockázatértékelés 2017 szolgáltatói változata</w:t>
      </w:r>
      <w:r w:rsidR="00654FC4" w:rsidRPr="00654FC4">
        <w:rPr>
          <w:rFonts w:ascii="Arial" w:hAnsi="Arial" w:cs="Arial"/>
          <w:i/>
          <w:sz w:val="20"/>
          <w:szCs w:val="20"/>
        </w:rPr>
        <w:t>)</w:t>
      </w:r>
      <w:r w:rsidR="00B46717" w:rsidRPr="00654FC4">
        <w:rPr>
          <w:rFonts w:ascii="Arial" w:hAnsi="Arial" w:cs="Arial"/>
          <w:sz w:val="20"/>
          <w:szCs w:val="20"/>
        </w:rPr>
        <w:t>;</w:t>
      </w:r>
    </w:p>
    <w:p w:rsidR="00A567C5" w:rsidRPr="00654FC4" w:rsidRDefault="00A567C5" w:rsidP="001A2E6C">
      <w:pPr>
        <w:pStyle w:val="Listaszerbekezds"/>
        <w:numPr>
          <w:ilvl w:val="0"/>
          <w:numId w:val="17"/>
        </w:numPr>
        <w:ind w:left="567" w:hanging="283"/>
        <w:jc w:val="both"/>
        <w:rPr>
          <w:rFonts w:ascii="Arial" w:hAnsi="Arial" w:cs="Arial"/>
          <w:sz w:val="20"/>
          <w:szCs w:val="20"/>
        </w:rPr>
      </w:pPr>
      <w:r w:rsidRPr="00654FC4">
        <w:rPr>
          <w:rFonts w:ascii="Arial" w:hAnsi="Arial" w:cs="Arial"/>
          <w:sz w:val="20"/>
          <w:szCs w:val="20"/>
        </w:rPr>
        <w:t>az Európai Bizottság nem</w:t>
      </w:r>
      <w:r w:rsidR="00000D19">
        <w:rPr>
          <w:rFonts w:ascii="Arial" w:hAnsi="Arial" w:cs="Arial"/>
          <w:sz w:val="20"/>
          <w:szCs w:val="20"/>
        </w:rPr>
        <w:t>zetek feletti kockázatértékelését</w:t>
      </w:r>
      <w:r w:rsidRPr="00654FC4">
        <w:rPr>
          <w:rFonts w:ascii="Arial" w:hAnsi="Arial" w:cs="Arial"/>
          <w:sz w:val="20"/>
          <w:szCs w:val="20"/>
        </w:rPr>
        <w:t xml:space="preserve"> (</w:t>
      </w:r>
      <w:r w:rsidRPr="00654FC4">
        <w:rPr>
          <w:rFonts w:ascii="Arial" w:hAnsi="Arial" w:cs="Arial"/>
          <w:i/>
          <w:sz w:val="20"/>
          <w:szCs w:val="20"/>
        </w:rPr>
        <w:t>SNRA</w:t>
      </w:r>
      <w:r w:rsidRPr="00654FC4">
        <w:rPr>
          <w:rFonts w:ascii="Arial" w:hAnsi="Arial" w:cs="Arial"/>
          <w:sz w:val="20"/>
          <w:szCs w:val="20"/>
        </w:rPr>
        <w:t>)</w:t>
      </w:r>
      <w:r w:rsidR="00B46717" w:rsidRPr="00654FC4">
        <w:rPr>
          <w:rFonts w:ascii="Arial" w:hAnsi="Arial" w:cs="Arial"/>
          <w:sz w:val="20"/>
          <w:szCs w:val="20"/>
        </w:rPr>
        <w:t>;</w:t>
      </w:r>
    </w:p>
    <w:p w:rsidR="00014ACD" w:rsidRPr="00654FC4" w:rsidRDefault="0073236B" w:rsidP="001A2E6C">
      <w:pPr>
        <w:pStyle w:val="Listaszerbekezds"/>
        <w:numPr>
          <w:ilvl w:val="0"/>
          <w:numId w:val="17"/>
        </w:numPr>
        <w:ind w:left="567" w:hanging="283"/>
        <w:jc w:val="both"/>
        <w:rPr>
          <w:rFonts w:ascii="Arial" w:hAnsi="Arial" w:cs="Arial"/>
          <w:sz w:val="20"/>
          <w:szCs w:val="20"/>
        </w:rPr>
      </w:pPr>
      <w:r w:rsidRPr="00654FC4">
        <w:rPr>
          <w:rFonts w:ascii="Arial" w:hAnsi="Arial" w:cs="Arial"/>
          <w:bCs/>
          <w:sz w:val="20"/>
          <w:szCs w:val="20"/>
        </w:rPr>
        <w:t>a hatóság által kiadott segédletet</w:t>
      </w:r>
      <w:r w:rsidR="00F55DE7">
        <w:rPr>
          <w:rFonts w:ascii="Arial" w:hAnsi="Arial" w:cs="Arial"/>
          <w:bCs/>
          <w:sz w:val="20"/>
          <w:szCs w:val="20"/>
        </w:rPr>
        <w:t>,</w:t>
      </w:r>
      <w:r w:rsidR="00E475FC">
        <w:rPr>
          <w:rFonts w:ascii="Arial" w:hAnsi="Arial" w:cs="Arial"/>
          <w:bCs/>
          <w:sz w:val="20"/>
          <w:szCs w:val="20"/>
        </w:rPr>
        <w:t xml:space="preserve"> </w:t>
      </w:r>
      <w:r w:rsidR="00F55DE7">
        <w:rPr>
          <w:rFonts w:ascii="Arial" w:hAnsi="Arial" w:cs="Arial"/>
          <w:bCs/>
          <w:sz w:val="20"/>
          <w:szCs w:val="20"/>
        </w:rPr>
        <w:t>tájékoztató</w:t>
      </w:r>
      <w:r w:rsidR="00000D19">
        <w:rPr>
          <w:rFonts w:ascii="Arial" w:hAnsi="Arial" w:cs="Arial"/>
          <w:bCs/>
          <w:sz w:val="20"/>
          <w:szCs w:val="20"/>
        </w:rPr>
        <w:t>ka</w:t>
      </w:r>
      <w:r w:rsidR="00F55DE7">
        <w:rPr>
          <w:rFonts w:ascii="Arial" w:hAnsi="Arial" w:cs="Arial"/>
          <w:bCs/>
          <w:sz w:val="20"/>
          <w:szCs w:val="20"/>
        </w:rPr>
        <w:t>t</w:t>
      </w:r>
      <w:r w:rsidRPr="00654FC4">
        <w:rPr>
          <w:rFonts w:ascii="Arial" w:hAnsi="Arial" w:cs="Arial"/>
          <w:bCs/>
          <w:sz w:val="20"/>
          <w:szCs w:val="20"/>
        </w:rPr>
        <w:t>;</w:t>
      </w:r>
    </w:p>
    <w:p w:rsidR="000D63F5" w:rsidRPr="00654FC4" w:rsidRDefault="000D63F5" w:rsidP="001A2E6C">
      <w:pPr>
        <w:pStyle w:val="Listaszerbekezds"/>
        <w:numPr>
          <w:ilvl w:val="0"/>
          <w:numId w:val="18"/>
        </w:numPr>
        <w:spacing w:after="0"/>
        <w:ind w:left="567" w:hanging="283"/>
        <w:jc w:val="both"/>
        <w:rPr>
          <w:rFonts w:ascii="Arial" w:hAnsi="Arial" w:cs="Arial"/>
          <w:bCs/>
          <w:sz w:val="20"/>
          <w:szCs w:val="20"/>
        </w:rPr>
      </w:pPr>
      <w:r w:rsidRPr="00654FC4">
        <w:rPr>
          <w:rFonts w:ascii="Arial" w:hAnsi="Arial" w:cs="Arial"/>
          <w:bCs/>
          <w:sz w:val="20"/>
          <w:szCs w:val="20"/>
        </w:rPr>
        <w:t>nyilvános forrásból</w:t>
      </w:r>
      <w:r w:rsidR="00E475FC">
        <w:rPr>
          <w:rFonts w:ascii="Arial" w:hAnsi="Arial" w:cs="Arial"/>
          <w:bCs/>
          <w:sz w:val="20"/>
          <w:szCs w:val="20"/>
        </w:rPr>
        <w:t>,</w:t>
      </w:r>
      <w:r w:rsidRPr="00654FC4">
        <w:rPr>
          <w:rFonts w:ascii="Arial" w:hAnsi="Arial" w:cs="Arial"/>
          <w:bCs/>
          <w:sz w:val="20"/>
          <w:szCs w:val="20"/>
        </w:rPr>
        <w:t xml:space="preserve"> és</w:t>
      </w:r>
    </w:p>
    <w:p w:rsidR="00054E8B" w:rsidRPr="00654FC4" w:rsidRDefault="000D63F5" w:rsidP="001A2E6C">
      <w:pPr>
        <w:pStyle w:val="Listaszerbekezds"/>
        <w:numPr>
          <w:ilvl w:val="0"/>
          <w:numId w:val="18"/>
        </w:numPr>
        <w:spacing w:after="0"/>
        <w:ind w:left="567" w:hanging="283"/>
        <w:jc w:val="both"/>
        <w:rPr>
          <w:rFonts w:ascii="Arial" w:hAnsi="Arial" w:cs="Arial"/>
          <w:bCs/>
          <w:sz w:val="20"/>
          <w:szCs w:val="20"/>
        </w:rPr>
      </w:pPr>
      <w:r w:rsidRPr="00654FC4">
        <w:rPr>
          <w:rFonts w:ascii="Arial" w:hAnsi="Arial" w:cs="Arial"/>
          <w:bCs/>
          <w:sz w:val="20"/>
          <w:szCs w:val="20"/>
        </w:rPr>
        <w:t>tudományos intézményektől származó információkat</w:t>
      </w:r>
    </w:p>
    <w:p w:rsidR="003C26CD" w:rsidRPr="00054E8B" w:rsidRDefault="003C26CD" w:rsidP="00054E8B">
      <w:pPr>
        <w:pStyle w:val="Listaszerbekezds"/>
        <w:spacing w:after="0"/>
        <w:ind w:left="567"/>
        <w:jc w:val="both"/>
        <w:rPr>
          <w:rFonts w:ascii="Arial" w:hAnsi="Arial" w:cs="Arial"/>
          <w:sz w:val="20"/>
          <w:szCs w:val="20"/>
        </w:rPr>
      </w:pPr>
    </w:p>
    <w:p w:rsidR="00B46717" w:rsidRPr="00654FC4" w:rsidRDefault="00745687" w:rsidP="00745687">
      <w:pPr>
        <w:pStyle w:val="Cmsor2"/>
        <w:jc w:val="both"/>
        <w:rPr>
          <w:rFonts w:ascii="Arial" w:hAnsi="Arial" w:cs="Arial"/>
          <w:sz w:val="20"/>
          <w:szCs w:val="20"/>
        </w:rPr>
      </w:pPr>
      <w:bookmarkStart w:id="8" w:name="_Toc505073698"/>
      <w:r w:rsidRPr="00654FC4">
        <w:rPr>
          <w:rFonts w:ascii="Arial" w:hAnsi="Arial" w:cs="Arial"/>
          <w:sz w:val="20"/>
          <w:szCs w:val="20"/>
        </w:rPr>
        <w:t xml:space="preserve">A </w:t>
      </w:r>
      <w:r w:rsidR="007A0958" w:rsidRPr="00654FC4">
        <w:rPr>
          <w:rFonts w:ascii="Arial" w:hAnsi="Arial" w:cs="Arial"/>
          <w:sz w:val="20"/>
          <w:szCs w:val="20"/>
        </w:rPr>
        <w:t>Nemz</w:t>
      </w:r>
      <w:r w:rsidR="00DC4AB9">
        <w:rPr>
          <w:rFonts w:ascii="Arial" w:hAnsi="Arial" w:cs="Arial"/>
          <w:sz w:val="20"/>
          <w:szCs w:val="20"/>
        </w:rPr>
        <w:t>eti Kockázatértékelésben említett</w:t>
      </w:r>
      <w:r w:rsidR="007A0958" w:rsidRPr="00654FC4">
        <w:rPr>
          <w:rFonts w:ascii="Arial" w:hAnsi="Arial" w:cs="Arial"/>
          <w:sz w:val="20"/>
          <w:szCs w:val="20"/>
        </w:rPr>
        <w:t xml:space="preserve"> </w:t>
      </w:r>
      <w:r w:rsidR="00654FC4">
        <w:rPr>
          <w:rFonts w:ascii="Arial" w:hAnsi="Arial" w:cs="Arial"/>
          <w:sz w:val="20"/>
          <w:szCs w:val="20"/>
        </w:rPr>
        <w:t xml:space="preserve">beazonosítható </w:t>
      </w:r>
      <w:r w:rsidR="007A0958" w:rsidRPr="00654FC4">
        <w:rPr>
          <w:rFonts w:ascii="Arial" w:hAnsi="Arial" w:cs="Arial"/>
          <w:sz w:val="20"/>
          <w:szCs w:val="20"/>
        </w:rPr>
        <w:t>kockázatok</w:t>
      </w:r>
      <w:bookmarkEnd w:id="8"/>
      <w:r w:rsidR="007A0958" w:rsidRPr="00654FC4">
        <w:rPr>
          <w:rFonts w:ascii="Arial" w:hAnsi="Arial" w:cs="Arial"/>
          <w:sz w:val="20"/>
          <w:szCs w:val="20"/>
        </w:rPr>
        <w:t xml:space="preserve"> </w:t>
      </w:r>
      <w:r w:rsidR="00654FC4">
        <w:rPr>
          <w:rFonts w:ascii="Arial" w:hAnsi="Arial" w:cs="Arial"/>
          <w:sz w:val="20"/>
          <w:szCs w:val="20"/>
        </w:rPr>
        <w:t>a kereskedelem területén:</w:t>
      </w:r>
    </w:p>
    <w:p w:rsidR="00DC1216" w:rsidRPr="00654FC4" w:rsidRDefault="00DC1216" w:rsidP="00B46717">
      <w:pPr>
        <w:spacing w:after="0" w:line="240" w:lineRule="auto"/>
        <w:jc w:val="both"/>
        <w:rPr>
          <w:rFonts w:ascii="Arial" w:eastAsia="Calibri" w:hAnsi="Arial" w:cs="Arial"/>
          <w:sz w:val="20"/>
          <w:szCs w:val="20"/>
          <w:u w:val="single"/>
        </w:rPr>
      </w:pPr>
    </w:p>
    <w:p w:rsidR="007A0958" w:rsidRPr="00654FC4" w:rsidRDefault="007A0958" w:rsidP="001A2E6C">
      <w:pPr>
        <w:numPr>
          <w:ilvl w:val="0"/>
          <w:numId w:val="6"/>
        </w:numPr>
        <w:spacing w:before="120" w:after="120"/>
        <w:ind w:left="567" w:hanging="283"/>
        <w:contextualSpacing/>
        <w:jc w:val="both"/>
        <w:rPr>
          <w:rFonts w:ascii="Arial" w:eastAsia="Calibri" w:hAnsi="Arial" w:cs="Arial"/>
          <w:sz w:val="20"/>
          <w:szCs w:val="20"/>
        </w:rPr>
      </w:pPr>
      <w:bookmarkStart w:id="9" w:name="_Hlk496189300"/>
      <w:r w:rsidRPr="00654FC4">
        <w:rPr>
          <w:rFonts w:ascii="Arial" w:eastAsia="Calibri" w:hAnsi="Arial" w:cs="Arial"/>
          <w:sz w:val="20"/>
          <w:szCs w:val="20"/>
        </w:rPr>
        <w:t>A kiemelt közszereplőkkel létesített üzleti kapcsolatok</w:t>
      </w:r>
      <w:r w:rsidR="00F93B2B" w:rsidRPr="00654FC4">
        <w:rPr>
          <w:rFonts w:ascii="Arial" w:eastAsia="Calibri" w:hAnsi="Arial" w:cs="Arial"/>
          <w:sz w:val="20"/>
          <w:szCs w:val="20"/>
        </w:rPr>
        <w:t>.</w:t>
      </w:r>
      <w:r w:rsidRPr="00654FC4">
        <w:rPr>
          <w:rFonts w:ascii="Arial" w:eastAsia="Calibri" w:hAnsi="Arial" w:cs="Arial"/>
          <w:sz w:val="20"/>
          <w:szCs w:val="20"/>
        </w:rPr>
        <w:t xml:space="preserve"> </w:t>
      </w:r>
    </w:p>
    <w:bookmarkEnd w:id="9"/>
    <w:p w:rsidR="00D20DE1" w:rsidRPr="00654FC4" w:rsidRDefault="007A0958" w:rsidP="001A2E6C">
      <w:pPr>
        <w:numPr>
          <w:ilvl w:val="0"/>
          <w:numId w:val="6"/>
        </w:numPr>
        <w:spacing w:before="120" w:after="120"/>
        <w:ind w:left="567" w:hanging="283"/>
        <w:contextualSpacing/>
        <w:jc w:val="both"/>
        <w:rPr>
          <w:rFonts w:ascii="Arial" w:eastAsia="Calibri" w:hAnsi="Arial" w:cs="Arial"/>
          <w:sz w:val="20"/>
          <w:szCs w:val="20"/>
        </w:rPr>
      </w:pPr>
      <w:r w:rsidRPr="00654FC4">
        <w:rPr>
          <w:rFonts w:ascii="Arial" w:eastAsia="Calibri" w:hAnsi="Arial" w:cs="Arial"/>
          <w:sz w:val="20"/>
          <w:szCs w:val="20"/>
        </w:rPr>
        <w:t xml:space="preserve">A szolgáltatást </w:t>
      </w:r>
      <w:r w:rsidR="00C875D7" w:rsidRPr="00654FC4">
        <w:rPr>
          <w:rFonts w:ascii="Arial" w:eastAsia="Calibri" w:hAnsi="Arial" w:cs="Arial"/>
          <w:sz w:val="20"/>
          <w:szCs w:val="20"/>
        </w:rPr>
        <w:t>ügynök</w:t>
      </w:r>
      <w:r w:rsidR="00654FC4">
        <w:rPr>
          <w:rFonts w:ascii="Arial" w:eastAsia="Calibri" w:hAnsi="Arial" w:cs="Arial"/>
          <w:sz w:val="20"/>
          <w:szCs w:val="20"/>
        </w:rPr>
        <w:t>/közvetítő</w:t>
      </w:r>
      <w:r w:rsidR="00C875D7" w:rsidRPr="00654FC4">
        <w:rPr>
          <w:rFonts w:ascii="Arial" w:eastAsia="Calibri" w:hAnsi="Arial" w:cs="Arial"/>
          <w:sz w:val="20"/>
          <w:szCs w:val="20"/>
        </w:rPr>
        <w:t xml:space="preserve"> </w:t>
      </w:r>
      <w:r w:rsidRPr="00654FC4">
        <w:rPr>
          <w:rFonts w:ascii="Arial" w:eastAsia="Calibri" w:hAnsi="Arial" w:cs="Arial"/>
          <w:sz w:val="20"/>
          <w:szCs w:val="20"/>
        </w:rPr>
        <w:t>nyújtja</w:t>
      </w:r>
      <w:r w:rsidR="00F93B2B" w:rsidRPr="00654FC4">
        <w:rPr>
          <w:rFonts w:ascii="Arial" w:eastAsia="Calibri" w:hAnsi="Arial" w:cs="Arial"/>
          <w:sz w:val="20"/>
          <w:szCs w:val="20"/>
        </w:rPr>
        <w:t>.</w:t>
      </w:r>
      <w:r w:rsidRPr="00654FC4">
        <w:rPr>
          <w:rFonts w:ascii="Arial" w:eastAsia="Calibri" w:hAnsi="Arial" w:cs="Arial"/>
          <w:sz w:val="20"/>
          <w:szCs w:val="20"/>
        </w:rPr>
        <w:t xml:space="preserve"> </w:t>
      </w:r>
    </w:p>
    <w:p w:rsidR="00DC1216" w:rsidRPr="00654FC4" w:rsidRDefault="00000D19" w:rsidP="001A2E6C">
      <w:pPr>
        <w:numPr>
          <w:ilvl w:val="0"/>
          <w:numId w:val="7"/>
        </w:numPr>
        <w:spacing w:before="120" w:after="120"/>
        <w:ind w:left="567" w:hanging="283"/>
        <w:contextualSpacing/>
        <w:jc w:val="both"/>
        <w:rPr>
          <w:rFonts w:ascii="Arial" w:eastAsia="Calibri" w:hAnsi="Arial" w:cs="Arial"/>
          <w:sz w:val="20"/>
          <w:szCs w:val="20"/>
        </w:rPr>
      </w:pPr>
      <w:r>
        <w:rPr>
          <w:rFonts w:ascii="Arial" w:hAnsi="Arial" w:cs="Arial"/>
          <w:sz w:val="20"/>
          <w:szCs w:val="20"/>
        </w:rPr>
        <w:t xml:space="preserve">Lehetőség van a strómanok működésére </w:t>
      </w:r>
      <w:r w:rsidR="00064D6B" w:rsidRPr="00654FC4">
        <w:rPr>
          <w:rFonts w:ascii="Arial" w:hAnsi="Arial" w:cs="Arial"/>
          <w:sz w:val="20"/>
          <w:szCs w:val="20"/>
        </w:rPr>
        <w:t>is, így az ügyletek mögötti valós sze</w:t>
      </w:r>
      <w:r w:rsidR="002946C1" w:rsidRPr="00654FC4">
        <w:rPr>
          <w:rFonts w:ascii="Arial" w:hAnsi="Arial" w:cs="Arial"/>
          <w:sz w:val="20"/>
          <w:szCs w:val="20"/>
        </w:rPr>
        <w:t xml:space="preserve">mélyek </w:t>
      </w:r>
      <w:r w:rsidR="00064D6B" w:rsidRPr="00654FC4">
        <w:rPr>
          <w:rFonts w:ascii="Arial" w:hAnsi="Arial" w:cs="Arial"/>
          <w:sz w:val="20"/>
          <w:szCs w:val="20"/>
        </w:rPr>
        <w:t>vagy a tranzakciók célja kimutathatatlan.</w:t>
      </w:r>
    </w:p>
    <w:p w:rsidR="007A0958" w:rsidRPr="00654FC4" w:rsidRDefault="007A0958" w:rsidP="001A2E6C">
      <w:pPr>
        <w:numPr>
          <w:ilvl w:val="0"/>
          <w:numId w:val="6"/>
        </w:numPr>
        <w:spacing w:before="120" w:after="120"/>
        <w:ind w:left="567" w:hanging="283"/>
        <w:contextualSpacing/>
        <w:jc w:val="both"/>
        <w:rPr>
          <w:rFonts w:ascii="Arial" w:eastAsia="Calibri" w:hAnsi="Arial" w:cs="Arial"/>
          <w:sz w:val="20"/>
          <w:szCs w:val="20"/>
        </w:rPr>
      </w:pPr>
      <w:r w:rsidRPr="00654FC4">
        <w:rPr>
          <w:rFonts w:ascii="Arial" w:eastAsia="Calibri" w:hAnsi="Arial" w:cs="Arial"/>
          <w:sz w:val="20"/>
          <w:szCs w:val="20"/>
        </w:rPr>
        <w:t>Hamis dokumentumok vagy személyazonosító okmányok felhasználása</w:t>
      </w:r>
      <w:r w:rsidR="00064D6B" w:rsidRPr="00654FC4">
        <w:rPr>
          <w:rFonts w:ascii="Arial" w:eastAsia="Calibri" w:hAnsi="Arial" w:cs="Arial"/>
          <w:sz w:val="20"/>
          <w:szCs w:val="20"/>
        </w:rPr>
        <w:t>.</w:t>
      </w:r>
    </w:p>
    <w:p w:rsidR="007A0958" w:rsidRPr="00654FC4" w:rsidRDefault="007A0958" w:rsidP="001A2E6C">
      <w:pPr>
        <w:numPr>
          <w:ilvl w:val="0"/>
          <w:numId w:val="6"/>
        </w:numPr>
        <w:spacing w:before="120" w:after="120"/>
        <w:ind w:left="567" w:hanging="283"/>
        <w:contextualSpacing/>
        <w:jc w:val="both"/>
        <w:rPr>
          <w:rFonts w:ascii="Arial" w:eastAsia="Calibri" w:hAnsi="Arial" w:cs="Arial"/>
          <w:sz w:val="20"/>
          <w:szCs w:val="20"/>
        </w:rPr>
      </w:pPr>
      <w:r w:rsidRPr="00654FC4">
        <w:rPr>
          <w:rFonts w:ascii="Arial" w:eastAsia="Calibri" w:hAnsi="Arial" w:cs="Arial"/>
          <w:iCs/>
          <w:sz w:val="20"/>
          <w:szCs w:val="20"/>
        </w:rPr>
        <w:t>Tényleges tulajdonosi nyilatkozat tartalma nem ellenőrizhető</w:t>
      </w:r>
      <w:r w:rsidR="00E475FC">
        <w:rPr>
          <w:rFonts w:ascii="Arial" w:eastAsia="Calibri" w:hAnsi="Arial" w:cs="Arial"/>
          <w:iCs/>
          <w:sz w:val="20"/>
          <w:szCs w:val="20"/>
        </w:rPr>
        <w:t>.</w:t>
      </w:r>
    </w:p>
    <w:p w:rsidR="007A0958" w:rsidRPr="00654FC4" w:rsidRDefault="007A0958" w:rsidP="001A2E6C">
      <w:pPr>
        <w:numPr>
          <w:ilvl w:val="0"/>
          <w:numId w:val="6"/>
        </w:numPr>
        <w:spacing w:before="120" w:after="120"/>
        <w:ind w:left="567" w:hanging="283"/>
        <w:contextualSpacing/>
        <w:jc w:val="both"/>
        <w:rPr>
          <w:rFonts w:ascii="Arial" w:eastAsia="Calibri" w:hAnsi="Arial" w:cs="Arial"/>
          <w:sz w:val="20"/>
          <w:szCs w:val="20"/>
        </w:rPr>
      </w:pPr>
      <w:r w:rsidRPr="00654FC4">
        <w:rPr>
          <w:rFonts w:ascii="Arial" w:eastAsia="Calibri" w:hAnsi="Arial" w:cs="Arial"/>
          <w:iCs/>
          <w:sz w:val="20"/>
          <w:szCs w:val="20"/>
        </w:rPr>
        <w:t xml:space="preserve">Monitoring tevékenység nehezen végezhető el, mivel a nyilvánosan hozzáférhető információk </w:t>
      </w:r>
      <w:r w:rsidR="00064D6B" w:rsidRPr="00654FC4">
        <w:rPr>
          <w:rFonts w:ascii="Arial" w:eastAsia="Calibri" w:hAnsi="Arial" w:cs="Arial"/>
          <w:iCs/>
          <w:sz w:val="20"/>
          <w:szCs w:val="20"/>
        </w:rPr>
        <w:t>korlátozottak.</w:t>
      </w:r>
    </w:p>
    <w:p w:rsidR="00C875D7" w:rsidRPr="00654FC4" w:rsidRDefault="007A0958" w:rsidP="001A2E6C">
      <w:pPr>
        <w:numPr>
          <w:ilvl w:val="0"/>
          <w:numId w:val="6"/>
        </w:numPr>
        <w:spacing w:before="120" w:after="120"/>
        <w:ind w:left="567" w:hanging="283"/>
        <w:contextualSpacing/>
        <w:jc w:val="both"/>
        <w:rPr>
          <w:rFonts w:ascii="Arial" w:eastAsia="Calibri" w:hAnsi="Arial" w:cs="Arial"/>
          <w:sz w:val="20"/>
          <w:szCs w:val="20"/>
        </w:rPr>
      </w:pPr>
      <w:r w:rsidRPr="00654FC4">
        <w:rPr>
          <w:rFonts w:ascii="Arial" w:eastAsia="Calibri" w:hAnsi="Arial" w:cs="Arial"/>
          <w:iCs/>
          <w:sz w:val="20"/>
          <w:szCs w:val="20"/>
        </w:rPr>
        <w:t>Pénzeszközök forrására vonatkozó információk beszerzése különös nehézségekbe ütközik,</w:t>
      </w:r>
    </w:p>
    <w:p w:rsidR="00830AEA" w:rsidRPr="00654FC4" w:rsidRDefault="00830AEA" w:rsidP="001A2E6C">
      <w:pPr>
        <w:numPr>
          <w:ilvl w:val="0"/>
          <w:numId w:val="6"/>
        </w:numPr>
        <w:spacing w:before="120" w:after="120"/>
        <w:ind w:left="567" w:hanging="283"/>
        <w:contextualSpacing/>
        <w:jc w:val="both"/>
        <w:rPr>
          <w:rFonts w:ascii="Arial" w:eastAsia="Calibri" w:hAnsi="Arial" w:cs="Arial"/>
          <w:sz w:val="20"/>
          <w:szCs w:val="20"/>
        </w:rPr>
      </w:pPr>
      <w:r w:rsidRPr="00654FC4">
        <w:rPr>
          <w:rFonts w:ascii="Arial" w:eastAsia="Calibri" w:hAnsi="Arial" w:cs="Arial"/>
          <w:sz w:val="20"/>
          <w:szCs w:val="20"/>
        </w:rPr>
        <w:t>A készpénz széles körű felhasználása és a</w:t>
      </w:r>
      <w:bookmarkStart w:id="10" w:name="_Hlk496195570"/>
      <w:r w:rsidR="00000D19">
        <w:rPr>
          <w:rFonts w:ascii="Arial" w:eastAsia="Calibri" w:hAnsi="Arial" w:cs="Arial"/>
          <w:sz w:val="20"/>
          <w:szCs w:val="20"/>
        </w:rPr>
        <w:t xml:space="preserve"> készpénz korlátozásának hiánya,</w:t>
      </w:r>
      <w:r w:rsidR="00000D19" w:rsidRPr="00000D19">
        <w:rPr>
          <w:rFonts w:ascii="Arial" w:eastAsia="Calibri" w:hAnsi="Arial" w:cs="Arial"/>
          <w:sz w:val="20"/>
          <w:szCs w:val="20"/>
        </w:rPr>
        <w:t xml:space="preserve"> </w:t>
      </w:r>
      <w:r w:rsidR="00000D19" w:rsidRPr="00654FC4">
        <w:rPr>
          <w:rFonts w:ascii="Arial" w:eastAsia="Calibri" w:hAnsi="Arial" w:cs="Arial"/>
          <w:sz w:val="20"/>
          <w:szCs w:val="20"/>
        </w:rPr>
        <w:t>a pénzügyi eszközök forrásáról nem állnak rendelkezésre olyan információk, amely alapján a pénzmosás és terrorizmus finanszírozás kockázatát megnyugtató módon ki lehetne zárni</w:t>
      </w:r>
      <w:bookmarkEnd w:id="10"/>
      <w:r w:rsidR="00000D19" w:rsidRPr="00654FC4">
        <w:rPr>
          <w:rFonts w:ascii="Arial" w:eastAsia="Calibri" w:hAnsi="Arial" w:cs="Arial"/>
          <w:sz w:val="20"/>
          <w:szCs w:val="20"/>
        </w:rPr>
        <w:t>.</w:t>
      </w:r>
    </w:p>
    <w:p w:rsidR="002946C1" w:rsidRPr="00654FC4" w:rsidRDefault="007A0958" w:rsidP="001A2E6C">
      <w:pPr>
        <w:numPr>
          <w:ilvl w:val="0"/>
          <w:numId w:val="6"/>
        </w:numPr>
        <w:spacing w:before="120" w:after="120"/>
        <w:ind w:left="567" w:hanging="283"/>
        <w:contextualSpacing/>
        <w:jc w:val="both"/>
        <w:rPr>
          <w:rFonts w:ascii="Arial" w:eastAsia="Calibri" w:hAnsi="Arial" w:cs="Arial"/>
          <w:sz w:val="20"/>
          <w:szCs w:val="20"/>
        </w:rPr>
      </w:pPr>
      <w:r w:rsidRPr="00654FC4">
        <w:rPr>
          <w:rFonts w:ascii="Arial" w:eastAsia="Calibri" w:hAnsi="Arial" w:cs="Arial"/>
          <w:iCs/>
          <w:sz w:val="20"/>
          <w:szCs w:val="20"/>
        </w:rPr>
        <w:t xml:space="preserve">A rendelkezésre jogosult személy elzárkózik a </w:t>
      </w:r>
      <w:r w:rsidR="003B12CC" w:rsidRPr="00654FC4">
        <w:rPr>
          <w:rFonts w:ascii="Arial" w:eastAsia="Calibri" w:hAnsi="Arial" w:cs="Arial"/>
          <w:iCs/>
          <w:sz w:val="20"/>
          <w:szCs w:val="20"/>
        </w:rPr>
        <w:t>társaság</w:t>
      </w:r>
      <w:r w:rsidRPr="00654FC4">
        <w:rPr>
          <w:rFonts w:ascii="Arial" w:eastAsia="Calibri" w:hAnsi="Arial" w:cs="Arial"/>
          <w:iCs/>
          <w:sz w:val="20"/>
          <w:szCs w:val="20"/>
        </w:rPr>
        <w:t xml:space="preserve"> tevékenységének ismertetésétől, a </w:t>
      </w:r>
      <w:r w:rsidR="002946C1" w:rsidRPr="00654FC4">
        <w:rPr>
          <w:rFonts w:ascii="Arial" w:eastAsia="Calibri" w:hAnsi="Arial" w:cs="Arial"/>
          <w:iCs/>
          <w:sz w:val="20"/>
          <w:szCs w:val="20"/>
        </w:rPr>
        <w:t xml:space="preserve">készpénzvásárláskor felhasznált </w:t>
      </w:r>
      <w:r w:rsidRPr="00654FC4">
        <w:rPr>
          <w:rFonts w:ascii="Arial" w:eastAsia="Calibri" w:hAnsi="Arial" w:cs="Arial"/>
          <w:iCs/>
          <w:sz w:val="20"/>
          <w:szCs w:val="20"/>
        </w:rPr>
        <w:t>pénzeszközök forrásának megadásától</w:t>
      </w:r>
    </w:p>
    <w:p w:rsidR="007A0958" w:rsidRPr="00654FC4" w:rsidRDefault="007A0958" w:rsidP="001A2E6C">
      <w:pPr>
        <w:numPr>
          <w:ilvl w:val="0"/>
          <w:numId w:val="6"/>
        </w:numPr>
        <w:spacing w:before="120" w:after="120"/>
        <w:ind w:left="567" w:hanging="283"/>
        <w:contextualSpacing/>
        <w:jc w:val="both"/>
        <w:rPr>
          <w:rFonts w:ascii="Arial" w:eastAsia="Calibri" w:hAnsi="Arial" w:cs="Arial"/>
          <w:sz w:val="20"/>
          <w:szCs w:val="20"/>
        </w:rPr>
      </w:pPr>
      <w:r w:rsidRPr="00654FC4">
        <w:rPr>
          <w:rFonts w:ascii="Arial" w:eastAsia="Calibri" w:hAnsi="Arial" w:cs="Arial"/>
          <w:iCs/>
          <w:sz w:val="20"/>
          <w:szCs w:val="20"/>
        </w:rPr>
        <w:t>Üzletvezetés, tényleges irányítás helyének meghatározása nem azonos az ügyféltől származó információkkal</w:t>
      </w:r>
      <w:r w:rsidR="00E475FC">
        <w:rPr>
          <w:rFonts w:ascii="Arial" w:eastAsia="Calibri" w:hAnsi="Arial" w:cs="Arial"/>
          <w:sz w:val="20"/>
          <w:szCs w:val="20"/>
        </w:rPr>
        <w:t>.</w:t>
      </w:r>
    </w:p>
    <w:p w:rsidR="00830AEA" w:rsidRPr="00654FC4" w:rsidRDefault="00830AEA" w:rsidP="001A2E6C">
      <w:pPr>
        <w:numPr>
          <w:ilvl w:val="0"/>
          <w:numId w:val="9"/>
        </w:numPr>
        <w:spacing w:before="120" w:after="120"/>
        <w:ind w:left="567" w:hanging="283"/>
        <w:contextualSpacing/>
        <w:jc w:val="both"/>
        <w:rPr>
          <w:rFonts w:ascii="Arial" w:eastAsia="Calibri" w:hAnsi="Arial" w:cs="Arial"/>
          <w:iCs/>
          <w:sz w:val="20"/>
          <w:szCs w:val="20"/>
        </w:rPr>
      </w:pPr>
      <w:r w:rsidRPr="00654FC4">
        <w:rPr>
          <w:rFonts w:ascii="Arial" w:eastAsia="Calibri" w:hAnsi="Arial" w:cs="Arial"/>
          <w:iCs/>
          <w:sz w:val="20"/>
          <w:szCs w:val="20"/>
        </w:rPr>
        <w:t xml:space="preserve">Székhelyszolgáltató irodák működése. </w:t>
      </w:r>
    </w:p>
    <w:p w:rsidR="00031847" w:rsidRPr="00654FC4" w:rsidRDefault="00031847" w:rsidP="001A2E6C">
      <w:pPr>
        <w:numPr>
          <w:ilvl w:val="0"/>
          <w:numId w:val="9"/>
        </w:numPr>
        <w:spacing w:before="120" w:after="120"/>
        <w:ind w:left="567" w:hanging="283"/>
        <w:contextualSpacing/>
        <w:jc w:val="both"/>
        <w:rPr>
          <w:rFonts w:ascii="Arial" w:eastAsia="Calibri" w:hAnsi="Arial" w:cs="Arial"/>
          <w:iCs/>
          <w:sz w:val="20"/>
          <w:szCs w:val="20"/>
        </w:rPr>
      </w:pPr>
      <w:r w:rsidRPr="00654FC4">
        <w:rPr>
          <w:rFonts w:ascii="Arial" w:hAnsi="Arial" w:cs="Arial"/>
          <w:sz w:val="20"/>
          <w:szCs w:val="20"/>
        </w:rPr>
        <w:t xml:space="preserve">Cégalapítás, változásbejegyzés során előszeretettel alkalmaznak strómant, mivel így a </w:t>
      </w:r>
      <w:r w:rsidRPr="00000D19">
        <w:rPr>
          <w:rFonts w:ascii="Arial" w:hAnsi="Arial" w:cs="Arial"/>
          <w:sz w:val="20"/>
          <w:szCs w:val="20"/>
        </w:rPr>
        <w:t>valódi tulajdonos személye rejtve marad.</w:t>
      </w:r>
    </w:p>
    <w:p w:rsidR="00830AEA" w:rsidRPr="00654FC4" w:rsidRDefault="007A0958" w:rsidP="001A2E6C">
      <w:pPr>
        <w:numPr>
          <w:ilvl w:val="0"/>
          <w:numId w:val="6"/>
        </w:numPr>
        <w:spacing w:before="120" w:after="120"/>
        <w:ind w:left="567" w:hanging="283"/>
        <w:contextualSpacing/>
        <w:jc w:val="both"/>
        <w:rPr>
          <w:rFonts w:ascii="Arial" w:eastAsia="Calibri" w:hAnsi="Arial" w:cs="Arial"/>
          <w:iCs/>
          <w:sz w:val="20"/>
          <w:szCs w:val="20"/>
        </w:rPr>
      </w:pPr>
      <w:r w:rsidRPr="00654FC4">
        <w:rPr>
          <w:rFonts w:ascii="Arial" w:eastAsia="Calibri" w:hAnsi="Arial" w:cs="Arial"/>
          <w:iCs/>
          <w:sz w:val="20"/>
          <w:szCs w:val="20"/>
        </w:rPr>
        <w:t xml:space="preserve">Egy személy korlátlan számú </w:t>
      </w:r>
      <w:r w:rsidR="00AA494D" w:rsidRPr="00654FC4">
        <w:rPr>
          <w:rFonts w:ascii="Arial" w:eastAsia="Calibri" w:hAnsi="Arial" w:cs="Arial"/>
          <w:iCs/>
          <w:sz w:val="20"/>
          <w:szCs w:val="20"/>
        </w:rPr>
        <w:t>társaság</w:t>
      </w:r>
      <w:r w:rsidRPr="00654FC4">
        <w:rPr>
          <w:rFonts w:ascii="Arial" w:eastAsia="Calibri" w:hAnsi="Arial" w:cs="Arial"/>
          <w:iCs/>
          <w:sz w:val="20"/>
          <w:szCs w:val="20"/>
        </w:rPr>
        <w:t>ban lehet vezető tisztségviselő</w:t>
      </w:r>
      <w:r w:rsidR="00E475FC">
        <w:rPr>
          <w:rFonts w:ascii="Arial" w:eastAsia="Calibri" w:hAnsi="Arial" w:cs="Arial"/>
          <w:iCs/>
          <w:sz w:val="20"/>
          <w:szCs w:val="20"/>
        </w:rPr>
        <w:t>,</w:t>
      </w:r>
      <w:r w:rsidRPr="00654FC4">
        <w:rPr>
          <w:rFonts w:ascii="Arial" w:eastAsia="Calibri" w:hAnsi="Arial" w:cs="Arial"/>
          <w:iCs/>
          <w:sz w:val="20"/>
          <w:szCs w:val="20"/>
        </w:rPr>
        <w:t xml:space="preserve"> ténylegesen végzett tevékenység vagy a cégvezetéshez kapcsolódó ismeretek nélkül </w:t>
      </w:r>
    </w:p>
    <w:p w:rsidR="007A0958" w:rsidRPr="00654FC4" w:rsidRDefault="007A0958" w:rsidP="001A2E6C">
      <w:pPr>
        <w:numPr>
          <w:ilvl w:val="0"/>
          <w:numId w:val="9"/>
        </w:numPr>
        <w:spacing w:before="120" w:after="120"/>
        <w:ind w:left="567" w:hanging="283"/>
        <w:contextualSpacing/>
        <w:jc w:val="both"/>
        <w:rPr>
          <w:rFonts w:ascii="Arial" w:eastAsia="Calibri" w:hAnsi="Arial" w:cs="Arial"/>
          <w:iCs/>
          <w:sz w:val="20"/>
          <w:szCs w:val="20"/>
        </w:rPr>
      </w:pPr>
      <w:r w:rsidRPr="00654FC4">
        <w:rPr>
          <w:rFonts w:ascii="Arial" w:eastAsia="Calibri" w:hAnsi="Arial" w:cs="Arial"/>
          <w:iCs/>
          <w:sz w:val="20"/>
          <w:szCs w:val="20"/>
        </w:rPr>
        <w:t>Készpénz</w:t>
      </w:r>
      <w:r w:rsidR="00E475FC">
        <w:rPr>
          <w:rFonts w:ascii="Arial" w:eastAsia="Calibri" w:hAnsi="Arial" w:cs="Arial"/>
          <w:iCs/>
          <w:sz w:val="20"/>
          <w:szCs w:val="20"/>
        </w:rPr>
        <w:t>-</w:t>
      </w:r>
      <w:r w:rsidRPr="00654FC4">
        <w:rPr>
          <w:rFonts w:ascii="Arial" w:eastAsia="Calibri" w:hAnsi="Arial" w:cs="Arial"/>
          <w:iCs/>
          <w:sz w:val="20"/>
          <w:szCs w:val="20"/>
        </w:rPr>
        <w:t>intenzív üzleti tevékenységek</w:t>
      </w:r>
      <w:r w:rsidR="00000D19">
        <w:rPr>
          <w:rFonts w:ascii="Arial" w:eastAsia="Calibri" w:hAnsi="Arial" w:cs="Arial"/>
          <w:iCs/>
          <w:sz w:val="20"/>
          <w:szCs w:val="20"/>
        </w:rPr>
        <w:t xml:space="preserve"> például a köve</w:t>
      </w:r>
      <w:r w:rsidR="00E475FC">
        <w:rPr>
          <w:rFonts w:ascii="Arial" w:eastAsia="Calibri" w:hAnsi="Arial" w:cs="Arial"/>
          <w:iCs/>
          <w:sz w:val="20"/>
          <w:szCs w:val="20"/>
        </w:rPr>
        <w:t>t</w:t>
      </w:r>
      <w:r w:rsidR="00000D19">
        <w:rPr>
          <w:rFonts w:ascii="Arial" w:eastAsia="Calibri" w:hAnsi="Arial" w:cs="Arial"/>
          <w:iCs/>
          <w:sz w:val="20"/>
          <w:szCs w:val="20"/>
        </w:rPr>
        <w:t>kezők</w:t>
      </w:r>
      <w:r w:rsidRPr="00654FC4">
        <w:rPr>
          <w:rFonts w:ascii="Arial" w:eastAsia="Calibri" w:hAnsi="Arial" w:cs="Arial"/>
          <w:iCs/>
          <w:sz w:val="20"/>
          <w:szCs w:val="20"/>
        </w:rPr>
        <w:t xml:space="preserve">: vendéglátó egységek, építőipari cégek, gépjármű kiskereskedők, autómosók, műtárgykereskedők, </w:t>
      </w:r>
      <w:proofErr w:type="spellStart"/>
      <w:r w:rsidRPr="00654FC4">
        <w:rPr>
          <w:rFonts w:ascii="Arial" w:eastAsia="Calibri" w:hAnsi="Arial" w:cs="Arial"/>
          <w:iCs/>
          <w:sz w:val="20"/>
          <w:szCs w:val="20"/>
        </w:rPr>
        <w:t>aukciósházak</w:t>
      </w:r>
      <w:proofErr w:type="spellEnd"/>
      <w:r w:rsidRPr="00654FC4">
        <w:rPr>
          <w:rFonts w:ascii="Arial" w:eastAsia="Calibri" w:hAnsi="Arial" w:cs="Arial"/>
          <w:iCs/>
          <w:sz w:val="20"/>
          <w:szCs w:val="20"/>
        </w:rPr>
        <w:t>, zálogházak, ékszerboltok, textilboltok, ital- és dohányboltok, kiskereskedelmi boltok, ingatlanbérlők, ingatlan-befektetők, pénzváltók, szerencsejáték szolgáltatások.</w:t>
      </w:r>
      <w:r w:rsidRPr="00654FC4">
        <w:rPr>
          <w:rFonts w:ascii="Arial" w:eastAsia="Calibri" w:hAnsi="Arial" w:cs="Arial"/>
          <w:sz w:val="20"/>
          <w:szCs w:val="20"/>
        </w:rPr>
        <w:t xml:space="preserve"> </w:t>
      </w:r>
    </w:p>
    <w:p w:rsidR="007A0958" w:rsidRPr="00654FC4" w:rsidRDefault="007A0958" w:rsidP="001A2E6C">
      <w:pPr>
        <w:numPr>
          <w:ilvl w:val="0"/>
          <w:numId w:val="11"/>
        </w:numPr>
        <w:spacing w:before="120" w:after="120"/>
        <w:ind w:left="567" w:hanging="283"/>
        <w:contextualSpacing/>
        <w:jc w:val="both"/>
        <w:rPr>
          <w:rFonts w:ascii="Arial" w:eastAsia="Calibri" w:hAnsi="Arial" w:cs="Arial"/>
          <w:iCs/>
          <w:sz w:val="20"/>
          <w:szCs w:val="20"/>
        </w:rPr>
      </w:pPr>
      <w:r w:rsidRPr="00654FC4">
        <w:rPr>
          <w:rFonts w:ascii="Arial" w:eastAsia="Calibri" w:hAnsi="Arial" w:cs="Arial"/>
          <w:iCs/>
          <w:sz w:val="20"/>
          <w:szCs w:val="20"/>
        </w:rPr>
        <w:t>Külföldi lakóhellyel rendelkező személyek részvétele a jelentős összegű ügyleteknél</w:t>
      </w:r>
      <w:r w:rsidR="00022F89" w:rsidRPr="00654FC4">
        <w:rPr>
          <w:rFonts w:ascii="Arial" w:eastAsia="Calibri" w:hAnsi="Arial" w:cs="Arial"/>
          <w:iCs/>
          <w:sz w:val="20"/>
          <w:szCs w:val="20"/>
        </w:rPr>
        <w:t>.</w:t>
      </w:r>
      <w:r w:rsidRPr="00654FC4">
        <w:rPr>
          <w:rFonts w:ascii="Arial" w:eastAsia="Calibri" w:hAnsi="Arial" w:cs="Arial"/>
          <w:iCs/>
          <w:sz w:val="20"/>
          <w:szCs w:val="20"/>
        </w:rPr>
        <w:t xml:space="preserve"> </w:t>
      </w:r>
    </w:p>
    <w:p w:rsidR="007A0958" w:rsidRPr="00654FC4" w:rsidRDefault="007A0958" w:rsidP="001A2E6C">
      <w:pPr>
        <w:numPr>
          <w:ilvl w:val="0"/>
          <w:numId w:val="6"/>
        </w:numPr>
        <w:spacing w:before="120" w:after="120"/>
        <w:ind w:left="567" w:hanging="283"/>
        <w:contextualSpacing/>
        <w:jc w:val="both"/>
        <w:rPr>
          <w:rFonts w:ascii="Arial" w:eastAsia="Calibri" w:hAnsi="Arial" w:cs="Arial"/>
          <w:sz w:val="20"/>
          <w:szCs w:val="20"/>
        </w:rPr>
      </w:pPr>
      <w:r w:rsidRPr="00654FC4">
        <w:rPr>
          <w:rFonts w:ascii="Arial" w:eastAsia="Calibri" w:hAnsi="Arial" w:cs="Arial"/>
          <w:iCs/>
          <w:sz w:val="20"/>
          <w:szCs w:val="20"/>
        </w:rPr>
        <w:t>A tagállami jogszabályok készpénz</w:t>
      </w:r>
      <w:r w:rsidR="00830AEA" w:rsidRPr="00654FC4">
        <w:rPr>
          <w:rFonts w:ascii="Arial" w:eastAsia="Calibri" w:hAnsi="Arial" w:cs="Arial"/>
          <w:iCs/>
          <w:sz w:val="20"/>
          <w:szCs w:val="20"/>
        </w:rPr>
        <w:t xml:space="preserve"> </w:t>
      </w:r>
      <w:r w:rsidRPr="00654FC4">
        <w:rPr>
          <w:rFonts w:ascii="Arial" w:eastAsia="Calibri" w:hAnsi="Arial" w:cs="Arial"/>
          <w:iCs/>
          <w:sz w:val="20"/>
          <w:szCs w:val="20"/>
        </w:rPr>
        <w:t>korlátozásbeli különbségei növelik a belső piac sebezhetőségét. Az elkövetők könnyebben megkerülhetik a származási országukban lévő ellenőrzéseket, ha készpénz-intenzív üzleti tevékenységet folytatnak egy másik tagállamban, amelyben nem létezik vagy enyhébb a készpénzkorlátozás.</w:t>
      </w:r>
      <w:r w:rsidRPr="00654FC4">
        <w:rPr>
          <w:rFonts w:ascii="Arial" w:eastAsia="Calibri" w:hAnsi="Arial" w:cs="Arial"/>
          <w:sz w:val="20"/>
          <w:szCs w:val="20"/>
        </w:rPr>
        <w:t xml:space="preserve"> </w:t>
      </w:r>
    </w:p>
    <w:p w:rsidR="00654FC4" w:rsidRPr="00654FC4" w:rsidRDefault="00654FC4" w:rsidP="00E715D6">
      <w:pPr>
        <w:pStyle w:val="Cmsor2"/>
        <w:jc w:val="both"/>
        <w:rPr>
          <w:rFonts w:ascii="Arial" w:hAnsi="Arial" w:cs="Arial"/>
          <w:sz w:val="20"/>
          <w:szCs w:val="20"/>
        </w:rPr>
      </w:pPr>
      <w:bookmarkStart w:id="11" w:name="_Toc505073721"/>
      <w:bookmarkStart w:id="12" w:name="_Hlk500162421"/>
    </w:p>
    <w:p w:rsidR="00695C4B" w:rsidRDefault="00695C4B" w:rsidP="005520E8">
      <w:pPr>
        <w:pStyle w:val="Cmsor2"/>
        <w:jc w:val="center"/>
        <w:rPr>
          <w:rFonts w:ascii="Arial" w:hAnsi="Arial" w:cs="Arial"/>
          <w:sz w:val="20"/>
          <w:szCs w:val="20"/>
        </w:rPr>
      </w:pPr>
    </w:p>
    <w:p w:rsidR="00695C4B" w:rsidRDefault="00695C4B" w:rsidP="005520E8">
      <w:pPr>
        <w:pStyle w:val="Cmsor2"/>
        <w:jc w:val="center"/>
        <w:rPr>
          <w:rFonts w:ascii="Arial" w:hAnsi="Arial" w:cs="Arial"/>
          <w:sz w:val="20"/>
          <w:szCs w:val="20"/>
        </w:rPr>
      </w:pPr>
    </w:p>
    <w:p w:rsidR="00D209B3" w:rsidRPr="00654FC4" w:rsidRDefault="00745687" w:rsidP="005520E8">
      <w:pPr>
        <w:pStyle w:val="Cmsor2"/>
        <w:jc w:val="center"/>
        <w:rPr>
          <w:rFonts w:ascii="Arial" w:hAnsi="Arial" w:cs="Arial"/>
          <w:sz w:val="20"/>
          <w:szCs w:val="20"/>
        </w:rPr>
      </w:pPr>
      <w:r w:rsidRPr="00654FC4">
        <w:rPr>
          <w:rFonts w:ascii="Arial" w:hAnsi="Arial" w:cs="Arial"/>
          <w:sz w:val="20"/>
          <w:szCs w:val="20"/>
        </w:rPr>
        <w:t xml:space="preserve">A </w:t>
      </w:r>
      <w:r w:rsidR="00D209B3" w:rsidRPr="00654FC4">
        <w:rPr>
          <w:rFonts w:ascii="Arial" w:hAnsi="Arial" w:cs="Arial"/>
          <w:sz w:val="20"/>
          <w:szCs w:val="20"/>
        </w:rPr>
        <w:t>jogalkotó szervek által meghatározott kockázatok</w:t>
      </w:r>
      <w:bookmarkEnd w:id="11"/>
      <w:r w:rsidR="00A46052">
        <w:rPr>
          <w:rFonts w:ascii="Arial" w:hAnsi="Arial" w:cs="Arial"/>
          <w:sz w:val="20"/>
          <w:szCs w:val="20"/>
        </w:rPr>
        <w:t xml:space="preserve"> </w:t>
      </w:r>
      <w:r w:rsidR="005520E8">
        <w:rPr>
          <w:rFonts w:ascii="Arial" w:hAnsi="Arial" w:cs="Arial"/>
          <w:sz w:val="20"/>
          <w:szCs w:val="20"/>
        </w:rPr>
        <w:t xml:space="preserve">a </w:t>
      </w:r>
      <w:r w:rsidR="00C875D7" w:rsidRPr="00654FC4">
        <w:rPr>
          <w:rFonts w:ascii="Arial" w:hAnsi="Arial" w:cs="Arial"/>
          <w:sz w:val="20"/>
          <w:szCs w:val="20"/>
        </w:rPr>
        <w:t>33/2017.(X.</w:t>
      </w:r>
      <w:r w:rsidR="00CA43C8">
        <w:rPr>
          <w:rFonts w:ascii="Arial" w:hAnsi="Arial" w:cs="Arial"/>
          <w:sz w:val="20"/>
          <w:szCs w:val="20"/>
        </w:rPr>
        <w:t xml:space="preserve"> </w:t>
      </w:r>
      <w:r w:rsidR="00C875D7" w:rsidRPr="00654FC4">
        <w:rPr>
          <w:rFonts w:ascii="Arial" w:hAnsi="Arial" w:cs="Arial"/>
          <w:sz w:val="20"/>
          <w:szCs w:val="20"/>
        </w:rPr>
        <w:t>26.) NGM rendeletet</w:t>
      </w:r>
      <w:r w:rsidR="005520E8">
        <w:rPr>
          <w:rFonts w:ascii="Arial" w:hAnsi="Arial" w:cs="Arial"/>
          <w:sz w:val="20"/>
          <w:szCs w:val="20"/>
        </w:rPr>
        <w:t xml:space="preserve"> (</w:t>
      </w:r>
      <w:r w:rsidR="004A3508">
        <w:rPr>
          <w:rFonts w:ascii="Arial" w:hAnsi="Arial" w:cs="Arial"/>
          <w:sz w:val="20"/>
          <w:szCs w:val="20"/>
        </w:rPr>
        <w:t>a továbbiakban</w:t>
      </w:r>
      <w:r w:rsidR="00CA43C8">
        <w:rPr>
          <w:rFonts w:ascii="Arial" w:hAnsi="Arial" w:cs="Arial"/>
          <w:sz w:val="20"/>
          <w:szCs w:val="20"/>
        </w:rPr>
        <w:t>:</w:t>
      </w:r>
      <w:r w:rsidR="005520E8">
        <w:rPr>
          <w:rFonts w:ascii="Arial" w:hAnsi="Arial" w:cs="Arial"/>
          <w:sz w:val="20"/>
          <w:szCs w:val="20"/>
        </w:rPr>
        <w:t xml:space="preserve"> R.) alapján:</w:t>
      </w:r>
      <w:bookmarkEnd w:id="12"/>
    </w:p>
    <w:p w:rsidR="00363508" w:rsidRPr="00654FC4" w:rsidRDefault="00363508" w:rsidP="00B46717">
      <w:pPr>
        <w:spacing w:after="0" w:line="240" w:lineRule="auto"/>
        <w:jc w:val="both"/>
        <w:rPr>
          <w:rFonts w:ascii="Arial" w:hAnsi="Arial" w:cs="Arial"/>
          <w:b/>
          <w:sz w:val="20"/>
          <w:szCs w:val="20"/>
          <w:u w:val="single"/>
        </w:rPr>
      </w:pPr>
    </w:p>
    <w:p w:rsidR="004A3508" w:rsidRDefault="00DC4AB9" w:rsidP="005520E8">
      <w:pPr>
        <w:ind w:left="283" w:right="284"/>
        <w:jc w:val="both"/>
        <w:rPr>
          <w:rFonts w:ascii="Arial" w:hAnsi="Arial" w:cs="Arial"/>
          <w:sz w:val="20"/>
          <w:szCs w:val="20"/>
        </w:rPr>
      </w:pPr>
      <w:bookmarkStart w:id="13" w:name="_Hlk500161928"/>
      <w:r>
        <w:rPr>
          <w:rFonts w:ascii="Arial" w:hAnsi="Arial" w:cs="Arial"/>
          <w:sz w:val="20"/>
          <w:szCs w:val="20"/>
        </w:rPr>
        <w:t>A s</w:t>
      </w:r>
      <w:r w:rsidR="00654FC4" w:rsidRPr="00654FC4">
        <w:rPr>
          <w:rFonts w:ascii="Arial" w:hAnsi="Arial" w:cs="Arial"/>
          <w:sz w:val="20"/>
          <w:szCs w:val="20"/>
        </w:rPr>
        <w:t>zolgáltató ügyfeleit az üzleti kapcsolat létesítésekor</w:t>
      </w:r>
      <w:r>
        <w:rPr>
          <w:rFonts w:ascii="Arial" w:hAnsi="Arial" w:cs="Arial"/>
          <w:sz w:val="20"/>
          <w:szCs w:val="20"/>
        </w:rPr>
        <w:t xml:space="preserve"> (szerződés megkötésekor)</w:t>
      </w:r>
      <w:r w:rsidR="00654FC4" w:rsidRPr="00654FC4">
        <w:rPr>
          <w:rFonts w:ascii="Arial" w:hAnsi="Arial" w:cs="Arial"/>
          <w:sz w:val="20"/>
          <w:szCs w:val="20"/>
        </w:rPr>
        <w:t xml:space="preserve"> vagy az ügyleti megbízás teljesítésekor</w:t>
      </w:r>
      <w:r w:rsidR="00000D19">
        <w:rPr>
          <w:rFonts w:ascii="Arial" w:hAnsi="Arial" w:cs="Arial"/>
          <w:sz w:val="20"/>
          <w:szCs w:val="20"/>
        </w:rPr>
        <w:t xml:space="preserve"> </w:t>
      </w:r>
      <w:r>
        <w:rPr>
          <w:rFonts w:ascii="Arial" w:hAnsi="Arial" w:cs="Arial"/>
          <w:sz w:val="20"/>
          <w:szCs w:val="20"/>
        </w:rPr>
        <w:t xml:space="preserve">(eseti vásárláskor) </w:t>
      </w:r>
      <w:r w:rsidR="00000D19">
        <w:rPr>
          <w:rFonts w:ascii="Arial" w:hAnsi="Arial" w:cs="Arial"/>
          <w:sz w:val="20"/>
          <w:szCs w:val="20"/>
        </w:rPr>
        <w:t xml:space="preserve">az R. </w:t>
      </w:r>
      <w:proofErr w:type="gramStart"/>
      <w:r w:rsidR="00000D19">
        <w:rPr>
          <w:rFonts w:ascii="Arial" w:hAnsi="Arial" w:cs="Arial"/>
          <w:sz w:val="20"/>
          <w:szCs w:val="20"/>
        </w:rPr>
        <w:t>és</w:t>
      </w:r>
      <w:proofErr w:type="gramEnd"/>
      <w:r w:rsidR="00000D19">
        <w:rPr>
          <w:rFonts w:ascii="Arial" w:hAnsi="Arial" w:cs="Arial"/>
          <w:sz w:val="20"/>
          <w:szCs w:val="20"/>
        </w:rPr>
        <w:t xml:space="preserve"> saját szabályzatában foglaltak </w:t>
      </w:r>
      <w:r w:rsidR="00654FC4" w:rsidRPr="00654FC4">
        <w:rPr>
          <w:rFonts w:ascii="Arial" w:hAnsi="Arial" w:cs="Arial"/>
          <w:sz w:val="20"/>
          <w:szCs w:val="20"/>
        </w:rPr>
        <w:t xml:space="preserve">alapján sorolja </w:t>
      </w:r>
      <w:r w:rsidR="004A3508">
        <w:rPr>
          <w:rFonts w:ascii="Arial" w:hAnsi="Arial" w:cs="Arial"/>
          <w:sz w:val="20"/>
          <w:szCs w:val="20"/>
        </w:rPr>
        <w:t xml:space="preserve">be </w:t>
      </w:r>
      <w:r w:rsidR="00654FC4" w:rsidRPr="00654FC4">
        <w:rPr>
          <w:rFonts w:ascii="Arial" w:hAnsi="Arial" w:cs="Arial"/>
          <w:sz w:val="20"/>
          <w:szCs w:val="20"/>
        </w:rPr>
        <w:t xml:space="preserve">kockázati kategóriába, majd - amennyiben a Pmt. 3. § 45. pont </w:t>
      </w:r>
      <w:r w:rsidR="00654FC4" w:rsidRPr="00654FC4">
        <w:rPr>
          <w:rFonts w:ascii="Arial" w:hAnsi="Arial" w:cs="Arial"/>
          <w:i/>
          <w:iCs/>
          <w:sz w:val="20"/>
          <w:szCs w:val="20"/>
        </w:rPr>
        <w:t xml:space="preserve">a) </w:t>
      </w:r>
      <w:r w:rsidR="00654FC4" w:rsidRPr="00654FC4">
        <w:rPr>
          <w:rFonts w:ascii="Arial" w:hAnsi="Arial" w:cs="Arial"/>
          <w:sz w:val="20"/>
          <w:szCs w:val="20"/>
        </w:rPr>
        <w:t xml:space="preserve">alpontja értelmében üzleti kapcsolat jön létre - az üzleti kapcsolat fennállása során végzett monitoring tevékenységének eredményeképpen felülvizsgálja, és </w:t>
      </w:r>
      <w:r w:rsidR="00654FC4" w:rsidRPr="00654FC4">
        <w:rPr>
          <w:rFonts w:ascii="Arial" w:hAnsi="Arial" w:cs="Arial"/>
          <w:b/>
          <w:sz w:val="20"/>
          <w:szCs w:val="20"/>
        </w:rPr>
        <w:t>szükség esetén módosítja a megállapított kockázati szintet.</w:t>
      </w:r>
      <w:r w:rsidR="00654FC4" w:rsidRPr="00654FC4">
        <w:rPr>
          <w:rFonts w:ascii="Arial" w:hAnsi="Arial" w:cs="Arial"/>
          <w:sz w:val="20"/>
          <w:szCs w:val="20"/>
        </w:rPr>
        <w:t xml:space="preserve"> </w:t>
      </w:r>
    </w:p>
    <w:p w:rsidR="00654FC4" w:rsidRPr="00654FC4" w:rsidRDefault="005520E8" w:rsidP="005520E8">
      <w:pPr>
        <w:ind w:left="283" w:right="284"/>
        <w:jc w:val="both"/>
        <w:rPr>
          <w:rFonts w:ascii="Arial" w:hAnsi="Arial" w:cs="Arial"/>
          <w:sz w:val="20"/>
          <w:szCs w:val="20"/>
        </w:rPr>
      </w:pPr>
      <w:r>
        <w:rPr>
          <w:rFonts w:ascii="Arial" w:hAnsi="Arial" w:cs="Arial"/>
          <w:sz w:val="20"/>
          <w:szCs w:val="20"/>
        </w:rPr>
        <w:t>A s</w:t>
      </w:r>
      <w:r w:rsidR="000D5025">
        <w:rPr>
          <w:rFonts w:ascii="Arial" w:hAnsi="Arial" w:cs="Arial"/>
          <w:sz w:val="20"/>
          <w:szCs w:val="20"/>
        </w:rPr>
        <w:t xml:space="preserve">zolgáltató </w:t>
      </w:r>
      <w:r w:rsidR="004A3508">
        <w:rPr>
          <w:rFonts w:ascii="Arial" w:hAnsi="Arial" w:cs="Arial"/>
          <w:sz w:val="20"/>
          <w:szCs w:val="20"/>
        </w:rPr>
        <w:t xml:space="preserve">az </w:t>
      </w:r>
      <w:proofErr w:type="spellStart"/>
      <w:r w:rsidR="004A3508">
        <w:rPr>
          <w:rFonts w:ascii="Arial" w:hAnsi="Arial" w:cs="Arial"/>
          <w:sz w:val="20"/>
          <w:szCs w:val="20"/>
        </w:rPr>
        <w:t>R.-ben</w:t>
      </w:r>
      <w:proofErr w:type="spellEnd"/>
      <w:r w:rsidR="004A3508">
        <w:rPr>
          <w:rFonts w:ascii="Arial" w:hAnsi="Arial" w:cs="Arial"/>
          <w:sz w:val="20"/>
          <w:szCs w:val="20"/>
        </w:rPr>
        <w:t xml:space="preserve"> foglaltak alapján </w:t>
      </w:r>
      <w:r w:rsidR="000D5025">
        <w:rPr>
          <w:rFonts w:ascii="Arial" w:hAnsi="Arial" w:cs="Arial"/>
          <w:sz w:val="20"/>
          <w:szCs w:val="20"/>
        </w:rPr>
        <w:t xml:space="preserve">megállapítja, hogy </w:t>
      </w:r>
      <w:r w:rsidR="000D5025" w:rsidRPr="003952E7">
        <w:rPr>
          <w:rFonts w:ascii="Arial" w:hAnsi="Arial" w:cs="Arial"/>
          <w:color w:val="000000" w:themeColor="text1"/>
          <w:sz w:val="20"/>
          <w:szCs w:val="20"/>
        </w:rPr>
        <w:t>milyen pénzmosási és terrorizmusfinanszírozási kockázatoknak van kité</w:t>
      </w:r>
      <w:r w:rsidR="000D5025">
        <w:rPr>
          <w:rFonts w:ascii="Arial" w:hAnsi="Arial" w:cs="Arial"/>
          <w:color w:val="000000" w:themeColor="text1"/>
          <w:sz w:val="20"/>
          <w:szCs w:val="20"/>
        </w:rPr>
        <w:t>ve (</w:t>
      </w:r>
      <w:r w:rsidR="004A3508">
        <w:rPr>
          <w:rFonts w:ascii="Arial" w:hAnsi="Arial" w:cs="Arial"/>
          <w:color w:val="000000" w:themeColor="text1"/>
          <w:sz w:val="20"/>
          <w:szCs w:val="20"/>
        </w:rPr>
        <w:t xml:space="preserve">külső kockázatok, a </w:t>
      </w:r>
      <w:r>
        <w:rPr>
          <w:rFonts w:ascii="Arial" w:hAnsi="Arial" w:cs="Arial"/>
          <w:color w:val="000000" w:themeColor="text1"/>
          <w:sz w:val="20"/>
          <w:szCs w:val="20"/>
        </w:rPr>
        <w:t>fenyegetés</w:t>
      </w:r>
      <w:r w:rsidR="000D5025">
        <w:rPr>
          <w:rFonts w:ascii="Arial" w:hAnsi="Arial" w:cs="Arial"/>
          <w:color w:val="000000" w:themeColor="text1"/>
          <w:sz w:val="20"/>
          <w:szCs w:val="20"/>
        </w:rPr>
        <w:t xml:space="preserve"> elemei) </w:t>
      </w:r>
    </w:p>
    <w:p w:rsidR="000F5439" w:rsidRPr="00654FC4" w:rsidRDefault="000F5439" w:rsidP="000F5439">
      <w:pPr>
        <w:ind w:right="284"/>
        <w:jc w:val="both"/>
        <w:rPr>
          <w:rFonts w:ascii="Arial" w:hAnsi="Arial" w:cs="Arial"/>
          <w:b/>
          <w:sz w:val="20"/>
          <w:szCs w:val="20"/>
        </w:rPr>
      </w:pPr>
      <w:r w:rsidRPr="00654FC4">
        <w:rPr>
          <w:rFonts w:ascii="Arial" w:hAnsi="Arial" w:cs="Arial"/>
          <w:b/>
          <w:sz w:val="20"/>
          <w:szCs w:val="20"/>
        </w:rPr>
        <w:t>Magas kockázati kategória</w:t>
      </w:r>
    </w:p>
    <w:p w:rsidR="00913D02" w:rsidRDefault="000F5439">
      <w:pPr>
        <w:ind w:right="284"/>
        <w:jc w:val="both"/>
        <w:rPr>
          <w:rFonts w:ascii="Arial" w:hAnsi="Arial" w:cs="Arial"/>
          <w:sz w:val="20"/>
          <w:szCs w:val="20"/>
        </w:rPr>
      </w:pPr>
      <w:r w:rsidRPr="00654FC4">
        <w:rPr>
          <w:rFonts w:ascii="Arial" w:hAnsi="Arial" w:cs="Arial"/>
          <w:sz w:val="20"/>
          <w:szCs w:val="20"/>
        </w:rPr>
        <w:t xml:space="preserve">A szolgáltató ügyfeleit a következő tényezők esetén </w:t>
      </w:r>
      <w:r w:rsidRPr="00654FC4">
        <w:rPr>
          <w:rFonts w:ascii="Arial" w:hAnsi="Arial" w:cs="Arial"/>
          <w:b/>
          <w:sz w:val="20"/>
          <w:szCs w:val="20"/>
        </w:rPr>
        <w:t>köteles magas</w:t>
      </w:r>
      <w:r w:rsidRPr="00654FC4">
        <w:rPr>
          <w:rFonts w:ascii="Arial" w:hAnsi="Arial" w:cs="Arial"/>
          <w:sz w:val="20"/>
          <w:szCs w:val="20"/>
        </w:rPr>
        <w:t xml:space="preserve"> kockázati kategóriába sorolni:</w:t>
      </w:r>
    </w:p>
    <w:p w:rsidR="00913D02" w:rsidRDefault="00BF78CC" w:rsidP="001A2E6C">
      <w:pPr>
        <w:pStyle w:val="Listaszerbekezds"/>
        <w:numPr>
          <w:ilvl w:val="1"/>
          <w:numId w:val="38"/>
        </w:numPr>
        <w:spacing w:after="0"/>
        <w:ind w:right="284"/>
        <w:jc w:val="both"/>
        <w:rPr>
          <w:rFonts w:ascii="Arial" w:hAnsi="Arial" w:cs="Arial"/>
          <w:sz w:val="20"/>
          <w:szCs w:val="20"/>
        </w:rPr>
      </w:pPr>
      <w:r w:rsidRPr="00BF78CC">
        <w:rPr>
          <w:rFonts w:ascii="Arial" w:hAnsi="Arial" w:cs="Arial"/>
          <w:i/>
          <w:sz w:val="20"/>
          <w:szCs w:val="20"/>
          <w:u w:val="single"/>
        </w:rPr>
        <w:t>ügyfélkockázati tényezők:</w:t>
      </w:r>
    </w:p>
    <w:p w:rsidR="00913D02" w:rsidRDefault="00BF78CC" w:rsidP="001A2E6C">
      <w:pPr>
        <w:spacing w:after="0"/>
        <w:ind w:left="720" w:right="284"/>
        <w:jc w:val="both"/>
        <w:rPr>
          <w:rFonts w:ascii="Arial" w:hAnsi="Arial" w:cs="Arial"/>
          <w:sz w:val="20"/>
          <w:szCs w:val="20"/>
        </w:rPr>
      </w:pPr>
      <w:proofErr w:type="spellStart"/>
      <w:r w:rsidRPr="00BF78CC">
        <w:rPr>
          <w:rFonts w:ascii="Arial" w:hAnsi="Arial" w:cs="Arial"/>
          <w:i/>
          <w:iCs/>
          <w:sz w:val="20"/>
          <w:szCs w:val="20"/>
        </w:rPr>
        <w:t>aa</w:t>
      </w:r>
      <w:proofErr w:type="spellEnd"/>
      <w:r w:rsidRPr="00BF78CC">
        <w:rPr>
          <w:rFonts w:ascii="Arial" w:hAnsi="Arial" w:cs="Arial"/>
          <w:i/>
          <w:iCs/>
          <w:sz w:val="20"/>
          <w:szCs w:val="20"/>
        </w:rPr>
        <w:t xml:space="preserve">) </w:t>
      </w:r>
      <w:r w:rsidRPr="00BF78CC">
        <w:rPr>
          <w:rFonts w:ascii="Arial" w:hAnsi="Arial" w:cs="Arial"/>
          <w:sz w:val="20"/>
          <w:szCs w:val="20"/>
        </w:rPr>
        <w:t xml:space="preserve">az üzleti kapcsolat vagy ügyleti megbízás </w:t>
      </w:r>
      <w:r w:rsidRPr="00BF78CC">
        <w:rPr>
          <w:rFonts w:ascii="Arial" w:hAnsi="Arial" w:cs="Arial"/>
          <w:b/>
          <w:sz w:val="20"/>
          <w:szCs w:val="20"/>
        </w:rPr>
        <w:t>szokatlan körülmények</w:t>
      </w:r>
      <w:r w:rsidRPr="00BF78CC">
        <w:rPr>
          <w:rFonts w:ascii="Arial" w:hAnsi="Arial" w:cs="Arial"/>
          <w:sz w:val="20"/>
          <w:szCs w:val="20"/>
        </w:rPr>
        <w:t xml:space="preserve"> között zajlik;</w:t>
      </w:r>
    </w:p>
    <w:p w:rsidR="00913D02" w:rsidRDefault="00BF78CC" w:rsidP="001A2E6C">
      <w:pPr>
        <w:spacing w:after="0"/>
        <w:ind w:left="720" w:right="284"/>
        <w:jc w:val="both"/>
        <w:rPr>
          <w:rFonts w:ascii="Arial" w:hAnsi="Arial" w:cs="Arial"/>
          <w:sz w:val="20"/>
          <w:szCs w:val="20"/>
        </w:rPr>
      </w:pPr>
      <w:proofErr w:type="gramStart"/>
      <w:r w:rsidRPr="00BF78CC">
        <w:rPr>
          <w:rFonts w:ascii="Arial" w:hAnsi="Arial" w:cs="Arial"/>
          <w:i/>
          <w:iCs/>
          <w:sz w:val="20"/>
          <w:szCs w:val="20"/>
        </w:rPr>
        <w:t>ab</w:t>
      </w:r>
      <w:proofErr w:type="gramEnd"/>
      <w:r w:rsidRPr="00BF78CC">
        <w:rPr>
          <w:rFonts w:ascii="Arial" w:hAnsi="Arial" w:cs="Arial"/>
          <w:i/>
          <w:iCs/>
          <w:sz w:val="20"/>
          <w:szCs w:val="20"/>
        </w:rPr>
        <w:t xml:space="preserve">) </w:t>
      </w:r>
      <w:r w:rsidRPr="00BF78CC">
        <w:rPr>
          <w:rFonts w:ascii="Arial" w:hAnsi="Arial" w:cs="Arial"/>
          <w:sz w:val="20"/>
          <w:szCs w:val="20"/>
        </w:rPr>
        <w:t xml:space="preserve">az ügyfél </w:t>
      </w:r>
      <w:r w:rsidRPr="00BF78CC">
        <w:rPr>
          <w:rFonts w:ascii="Arial" w:hAnsi="Arial" w:cs="Arial"/>
          <w:b/>
          <w:sz w:val="20"/>
          <w:szCs w:val="20"/>
        </w:rPr>
        <w:t>közvetítőt vagy segítőt vesz igénybe</w:t>
      </w:r>
      <w:r w:rsidRPr="00BF78CC">
        <w:rPr>
          <w:rFonts w:ascii="Arial" w:hAnsi="Arial" w:cs="Arial"/>
          <w:sz w:val="20"/>
          <w:szCs w:val="20"/>
        </w:rPr>
        <w:t xml:space="preserve"> az ügylet lebonyolítása során;</w:t>
      </w:r>
    </w:p>
    <w:p w:rsidR="00913D02" w:rsidRDefault="00BF78CC" w:rsidP="001A2E6C">
      <w:pPr>
        <w:spacing w:after="0"/>
        <w:ind w:left="720" w:right="284"/>
        <w:jc w:val="both"/>
        <w:rPr>
          <w:rFonts w:ascii="Arial" w:hAnsi="Arial" w:cs="Arial"/>
          <w:sz w:val="20"/>
          <w:szCs w:val="20"/>
        </w:rPr>
      </w:pPr>
      <w:proofErr w:type="spellStart"/>
      <w:r w:rsidRPr="00BF78CC">
        <w:rPr>
          <w:rFonts w:ascii="Arial" w:hAnsi="Arial" w:cs="Arial"/>
          <w:i/>
          <w:iCs/>
          <w:sz w:val="20"/>
          <w:szCs w:val="20"/>
        </w:rPr>
        <w:t>ac</w:t>
      </w:r>
      <w:proofErr w:type="spellEnd"/>
      <w:r w:rsidRPr="00BF78CC">
        <w:rPr>
          <w:rFonts w:ascii="Arial" w:hAnsi="Arial" w:cs="Arial"/>
          <w:i/>
          <w:iCs/>
          <w:sz w:val="20"/>
          <w:szCs w:val="20"/>
        </w:rPr>
        <w:t xml:space="preserve">) </w:t>
      </w:r>
      <w:r w:rsidRPr="00BF78CC">
        <w:rPr>
          <w:rFonts w:ascii="Arial" w:hAnsi="Arial" w:cs="Arial"/>
          <w:sz w:val="20"/>
          <w:szCs w:val="20"/>
        </w:rPr>
        <w:t xml:space="preserve">a jogi személy </w:t>
      </w:r>
      <w:r w:rsidRPr="00BF78CC">
        <w:rPr>
          <w:rFonts w:ascii="Arial" w:hAnsi="Arial" w:cs="Arial"/>
          <w:b/>
          <w:sz w:val="20"/>
          <w:szCs w:val="20"/>
        </w:rPr>
        <w:t>tulajdonosi szerkezete összetett</w:t>
      </w:r>
      <w:r w:rsidRPr="00BF78CC">
        <w:rPr>
          <w:rFonts w:ascii="Arial" w:hAnsi="Arial" w:cs="Arial"/>
          <w:sz w:val="20"/>
          <w:szCs w:val="20"/>
        </w:rPr>
        <w:t xml:space="preserve"> és nehezen átlátható;</w:t>
      </w:r>
    </w:p>
    <w:p w:rsidR="00913D02" w:rsidRDefault="00BF78CC" w:rsidP="001A2E6C">
      <w:pPr>
        <w:spacing w:after="0"/>
        <w:ind w:left="720" w:right="284"/>
        <w:jc w:val="both"/>
        <w:rPr>
          <w:rFonts w:ascii="Arial" w:hAnsi="Arial" w:cs="Arial"/>
          <w:sz w:val="20"/>
          <w:szCs w:val="20"/>
        </w:rPr>
      </w:pPr>
      <w:proofErr w:type="gramStart"/>
      <w:r w:rsidRPr="00BF78CC">
        <w:rPr>
          <w:rFonts w:ascii="Arial" w:hAnsi="Arial" w:cs="Arial"/>
          <w:i/>
          <w:iCs/>
          <w:sz w:val="20"/>
          <w:szCs w:val="20"/>
        </w:rPr>
        <w:t>ad</w:t>
      </w:r>
      <w:proofErr w:type="gramEnd"/>
      <w:r w:rsidRPr="00BF78CC">
        <w:rPr>
          <w:rFonts w:ascii="Arial" w:hAnsi="Arial" w:cs="Arial"/>
          <w:i/>
          <w:iCs/>
          <w:sz w:val="20"/>
          <w:szCs w:val="20"/>
        </w:rPr>
        <w:t xml:space="preserve">) </w:t>
      </w:r>
      <w:r w:rsidRPr="00BF78CC">
        <w:rPr>
          <w:rFonts w:ascii="Arial" w:hAnsi="Arial" w:cs="Arial"/>
          <w:sz w:val="20"/>
          <w:szCs w:val="20"/>
        </w:rPr>
        <w:t xml:space="preserve">a kereskedelmi hatóság honlapján közzétett, a </w:t>
      </w:r>
      <w:r w:rsidRPr="00BF78CC">
        <w:rPr>
          <w:rFonts w:ascii="Arial" w:hAnsi="Arial" w:cs="Arial"/>
          <w:b/>
          <w:sz w:val="20"/>
          <w:szCs w:val="20"/>
        </w:rPr>
        <w:t>joghátrányok kiszabására</w:t>
      </w:r>
      <w:r w:rsidRPr="00BF78CC">
        <w:rPr>
          <w:rFonts w:ascii="Arial" w:hAnsi="Arial" w:cs="Arial"/>
          <w:sz w:val="20"/>
          <w:szCs w:val="20"/>
        </w:rPr>
        <w:t xml:space="preserve"> vonatkozó információk;</w:t>
      </w:r>
    </w:p>
    <w:p w:rsidR="00913D02" w:rsidRDefault="00BF78CC" w:rsidP="001A2E6C">
      <w:pPr>
        <w:spacing w:after="0"/>
        <w:ind w:left="720" w:right="284"/>
        <w:jc w:val="both"/>
        <w:rPr>
          <w:rFonts w:ascii="Arial" w:hAnsi="Arial" w:cs="Arial"/>
          <w:sz w:val="20"/>
          <w:szCs w:val="20"/>
        </w:rPr>
      </w:pPr>
      <w:proofErr w:type="spellStart"/>
      <w:r w:rsidRPr="00BF78CC">
        <w:rPr>
          <w:rFonts w:ascii="Arial" w:hAnsi="Arial" w:cs="Arial"/>
          <w:i/>
          <w:iCs/>
          <w:sz w:val="20"/>
          <w:szCs w:val="20"/>
        </w:rPr>
        <w:t>ae</w:t>
      </w:r>
      <w:proofErr w:type="spellEnd"/>
      <w:r w:rsidRPr="00BF78CC">
        <w:rPr>
          <w:rFonts w:ascii="Arial" w:hAnsi="Arial" w:cs="Arial"/>
          <w:i/>
          <w:iCs/>
          <w:sz w:val="20"/>
          <w:szCs w:val="20"/>
        </w:rPr>
        <w:t xml:space="preserve">) </w:t>
      </w:r>
      <w:r w:rsidRPr="00BF78CC">
        <w:rPr>
          <w:rFonts w:ascii="Arial" w:hAnsi="Arial" w:cs="Arial"/>
          <w:sz w:val="20"/>
          <w:szCs w:val="20"/>
        </w:rPr>
        <w:t xml:space="preserve">a nem természetes személy ügyfél képviseletében eljáró személy </w:t>
      </w:r>
      <w:r w:rsidRPr="00BF78CC">
        <w:rPr>
          <w:rFonts w:ascii="Arial" w:hAnsi="Arial" w:cs="Arial"/>
          <w:b/>
          <w:sz w:val="20"/>
          <w:szCs w:val="20"/>
        </w:rPr>
        <w:t>hamis, félrevezető információt ad</w:t>
      </w:r>
      <w:r w:rsidRPr="00BF78CC">
        <w:rPr>
          <w:rFonts w:ascii="Arial" w:hAnsi="Arial" w:cs="Arial"/>
          <w:sz w:val="20"/>
          <w:szCs w:val="20"/>
        </w:rPr>
        <w:t>, vagy nincs kellőképpen tisztában az általa képviselt szervezet működési körülményeivel;</w:t>
      </w:r>
    </w:p>
    <w:p w:rsidR="001A2E6C" w:rsidRDefault="001A2E6C" w:rsidP="001A2E6C">
      <w:pPr>
        <w:spacing w:after="0"/>
        <w:ind w:left="360" w:right="284"/>
        <w:jc w:val="both"/>
        <w:rPr>
          <w:rFonts w:ascii="Arial" w:hAnsi="Arial" w:cs="Arial"/>
          <w:i/>
          <w:sz w:val="20"/>
          <w:szCs w:val="20"/>
          <w:u w:val="single"/>
        </w:rPr>
      </w:pPr>
    </w:p>
    <w:p w:rsidR="00913D02" w:rsidRPr="001A2E6C" w:rsidRDefault="00BF78CC" w:rsidP="001A2E6C">
      <w:pPr>
        <w:spacing w:after="0"/>
        <w:ind w:left="360" w:right="284"/>
        <w:jc w:val="both"/>
        <w:rPr>
          <w:rFonts w:ascii="Arial" w:hAnsi="Arial" w:cs="Arial"/>
          <w:i/>
          <w:sz w:val="20"/>
          <w:szCs w:val="20"/>
        </w:rPr>
      </w:pPr>
      <w:proofErr w:type="gramStart"/>
      <w:r w:rsidRPr="001A2E6C">
        <w:rPr>
          <w:rFonts w:ascii="Arial" w:hAnsi="Arial" w:cs="Arial"/>
          <w:i/>
          <w:sz w:val="20"/>
          <w:szCs w:val="20"/>
          <w:u w:val="single"/>
        </w:rPr>
        <w:t>termékhez</w:t>
      </w:r>
      <w:proofErr w:type="gramEnd"/>
      <w:r w:rsidRPr="001A2E6C">
        <w:rPr>
          <w:rFonts w:ascii="Arial" w:hAnsi="Arial" w:cs="Arial"/>
          <w:i/>
          <w:sz w:val="20"/>
          <w:szCs w:val="20"/>
          <w:u w:val="single"/>
        </w:rPr>
        <w:t>, szolgáltatáshoz, ügylethez vagy szolgáltatási csatornához kapcsolódó kockázati tényezők:</w:t>
      </w:r>
    </w:p>
    <w:p w:rsidR="00913D02" w:rsidRPr="001A2E6C" w:rsidRDefault="00BF78CC" w:rsidP="001A2E6C">
      <w:pPr>
        <w:spacing w:after="0"/>
        <w:ind w:left="720" w:right="284"/>
        <w:jc w:val="both"/>
        <w:rPr>
          <w:rFonts w:ascii="Arial" w:hAnsi="Arial" w:cs="Arial"/>
          <w:i/>
          <w:sz w:val="20"/>
          <w:szCs w:val="20"/>
        </w:rPr>
      </w:pPr>
      <w:proofErr w:type="spellStart"/>
      <w:r w:rsidRPr="00BF78CC">
        <w:rPr>
          <w:rFonts w:ascii="Arial" w:hAnsi="Arial" w:cs="Arial"/>
          <w:i/>
          <w:iCs/>
          <w:sz w:val="20"/>
          <w:szCs w:val="20"/>
        </w:rPr>
        <w:t>ba</w:t>
      </w:r>
      <w:proofErr w:type="spellEnd"/>
      <w:r w:rsidRPr="00BF78CC">
        <w:rPr>
          <w:rFonts w:ascii="Arial" w:hAnsi="Arial" w:cs="Arial"/>
          <w:i/>
          <w:iCs/>
          <w:sz w:val="20"/>
          <w:szCs w:val="20"/>
        </w:rPr>
        <w:t xml:space="preserve">) </w:t>
      </w:r>
      <w:r w:rsidRPr="00BF78CC">
        <w:rPr>
          <w:rFonts w:ascii="Arial" w:hAnsi="Arial" w:cs="Arial"/>
          <w:sz w:val="20"/>
          <w:szCs w:val="20"/>
        </w:rPr>
        <w:t xml:space="preserve">az ügylet tárgya az általános forgalmi adóról szóló törvényben meghatározott </w:t>
      </w:r>
      <w:r w:rsidRPr="00BF78CC">
        <w:rPr>
          <w:rFonts w:ascii="Arial" w:hAnsi="Arial" w:cs="Arial"/>
          <w:b/>
          <w:sz w:val="20"/>
          <w:szCs w:val="20"/>
        </w:rPr>
        <w:t>befektetési arany</w:t>
      </w:r>
      <w:r w:rsidRPr="00BF78CC">
        <w:rPr>
          <w:rFonts w:ascii="Arial" w:hAnsi="Arial" w:cs="Arial"/>
          <w:sz w:val="20"/>
          <w:szCs w:val="20"/>
        </w:rPr>
        <w:t xml:space="preserve"> forgalmazása</w:t>
      </w:r>
      <w:r w:rsidRPr="001A2E6C">
        <w:rPr>
          <w:rFonts w:ascii="Arial" w:hAnsi="Arial" w:cs="Arial"/>
          <w:i/>
          <w:sz w:val="20"/>
          <w:szCs w:val="20"/>
        </w:rPr>
        <w:t>;</w:t>
      </w:r>
      <w:r w:rsidR="001A2E6C" w:rsidRPr="001A2E6C">
        <w:rPr>
          <w:rFonts w:ascii="Arial" w:hAnsi="Arial" w:cs="Arial"/>
          <w:i/>
          <w:sz w:val="20"/>
          <w:szCs w:val="20"/>
        </w:rPr>
        <w:t>(PR számmal rendelkezőknél szerepelhet csak!)</w:t>
      </w:r>
    </w:p>
    <w:p w:rsidR="00913D02" w:rsidRDefault="00BF78CC" w:rsidP="001A2E6C">
      <w:pPr>
        <w:spacing w:after="0"/>
        <w:ind w:left="720" w:right="284"/>
        <w:jc w:val="both"/>
        <w:rPr>
          <w:rFonts w:ascii="Arial" w:hAnsi="Arial" w:cs="Arial"/>
          <w:i/>
          <w:sz w:val="20"/>
          <w:szCs w:val="20"/>
        </w:rPr>
      </w:pPr>
      <w:proofErr w:type="spellStart"/>
      <w:r w:rsidRPr="00BF78CC">
        <w:rPr>
          <w:rFonts w:ascii="Arial" w:hAnsi="Arial" w:cs="Arial"/>
          <w:sz w:val="20"/>
        </w:rPr>
        <w:t>bb</w:t>
      </w:r>
      <w:proofErr w:type="spellEnd"/>
      <w:r w:rsidRPr="00BF78CC">
        <w:rPr>
          <w:rFonts w:ascii="Arial" w:hAnsi="Arial" w:cs="Arial"/>
          <w:sz w:val="20"/>
        </w:rPr>
        <w:t>) az ügylet tárgya kiemelt árucikk: drágakő, műtárgy, 10 millió Ft-ot meghaladó értékű légi, vízi, szárazföldi gépjármű, valamint haszongépjármű</w:t>
      </w:r>
      <w:r w:rsidRPr="00BF78CC">
        <w:rPr>
          <w:rFonts w:ascii="Arial" w:hAnsi="Arial" w:cs="Arial"/>
          <w:b/>
          <w:sz w:val="20"/>
        </w:rPr>
        <w:t xml:space="preserve"> forgalmazása⃰ </w:t>
      </w:r>
      <w:proofErr w:type="gramStart"/>
      <w:r w:rsidRPr="00BF78CC">
        <w:rPr>
          <w:rFonts w:ascii="Arial" w:hAnsi="Arial" w:cs="Arial"/>
          <w:i/>
          <w:sz w:val="20"/>
          <w:szCs w:val="20"/>
        </w:rPr>
        <w:t>( ⃰ kérjük</w:t>
      </w:r>
      <w:proofErr w:type="gramEnd"/>
      <w:r w:rsidRPr="00BF78CC">
        <w:rPr>
          <w:rFonts w:ascii="Arial" w:hAnsi="Arial" w:cs="Arial"/>
          <w:i/>
          <w:sz w:val="20"/>
          <w:szCs w:val="20"/>
        </w:rPr>
        <w:t xml:space="preserve"> aláhúzni, mit forgalmaz ezek közül) (Ez az AK számmal rendelkezőknél szerepelhet csak!)</w:t>
      </w:r>
    </w:p>
    <w:p w:rsidR="00913D02" w:rsidRDefault="00BF78CC" w:rsidP="001A2E6C">
      <w:pPr>
        <w:pStyle w:val="Listaszerbekezds"/>
        <w:numPr>
          <w:ilvl w:val="1"/>
          <w:numId w:val="38"/>
        </w:numPr>
        <w:spacing w:after="0"/>
        <w:ind w:right="284"/>
        <w:jc w:val="both"/>
        <w:rPr>
          <w:rFonts w:ascii="Arial" w:hAnsi="Arial" w:cs="Arial"/>
          <w:sz w:val="20"/>
          <w:szCs w:val="20"/>
        </w:rPr>
      </w:pPr>
      <w:proofErr w:type="spellStart"/>
      <w:r w:rsidRPr="00BF78CC">
        <w:rPr>
          <w:rFonts w:ascii="Arial" w:hAnsi="Arial" w:cs="Arial"/>
          <w:i/>
          <w:iCs/>
          <w:sz w:val="20"/>
          <w:szCs w:val="20"/>
        </w:rPr>
        <w:t>bc</w:t>
      </w:r>
      <w:proofErr w:type="spellEnd"/>
      <w:r w:rsidRPr="00BF78CC">
        <w:rPr>
          <w:rFonts w:ascii="Arial" w:hAnsi="Arial" w:cs="Arial"/>
          <w:i/>
          <w:iCs/>
          <w:sz w:val="20"/>
          <w:szCs w:val="20"/>
        </w:rPr>
        <w:t xml:space="preserve">) </w:t>
      </w:r>
      <w:r w:rsidRPr="00BF78CC">
        <w:rPr>
          <w:rFonts w:ascii="Arial" w:hAnsi="Arial" w:cs="Arial"/>
          <w:sz w:val="20"/>
          <w:szCs w:val="20"/>
        </w:rPr>
        <w:t xml:space="preserve">egy ügyfél tekintetében </w:t>
      </w:r>
      <w:r w:rsidRPr="00BF78CC">
        <w:rPr>
          <w:rFonts w:ascii="Arial" w:hAnsi="Arial" w:cs="Arial"/>
          <w:b/>
          <w:sz w:val="20"/>
          <w:szCs w:val="20"/>
        </w:rPr>
        <w:t>évi százmillió forintot meghaladó készpénzes ügylet</w:t>
      </w:r>
      <w:r w:rsidRPr="00BF78CC">
        <w:rPr>
          <w:rFonts w:ascii="Arial" w:hAnsi="Arial" w:cs="Arial"/>
          <w:sz w:val="20"/>
          <w:szCs w:val="20"/>
        </w:rPr>
        <w:t xml:space="preserve"> bonyolódik;</w:t>
      </w:r>
    </w:p>
    <w:p w:rsidR="00913D02" w:rsidRDefault="00BF78CC" w:rsidP="001A2E6C">
      <w:pPr>
        <w:spacing w:after="0"/>
        <w:ind w:left="720" w:right="284"/>
        <w:jc w:val="both"/>
        <w:rPr>
          <w:rFonts w:ascii="Arial" w:hAnsi="Arial" w:cs="Arial"/>
          <w:sz w:val="20"/>
          <w:szCs w:val="20"/>
        </w:rPr>
      </w:pPr>
      <w:proofErr w:type="spellStart"/>
      <w:r w:rsidRPr="00BF78CC">
        <w:rPr>
          <w:rFonts w:ascii="Arial" w:hAnsi="Arial" w:cs="Arial"/>
          <w:i/>
          <w:iCs/>
          <w:sz w:val="20"/>
          <w:szCs w:val="20"/>
        </w:rPr>
        <w:t>bd</w:t>
      </w:r>
      <w:proofErr w:type="spellEnd"/>
      <w:r w:rsidRPr="00BF78CC">
        <w:rPr>
          <w:rFonts w:ascii="Arial" w:hAnsi="Arial" w:cs="Arial"/>
          <w:i/>
          <w:iCs/>
          <w:sz w:val="20"/>
          <w:szCs w:val="20"/>
        </w:rPr>
        <w:t xml:space="preserve">) </w:t>
      </w:r>
      <w:r w:rsidRPr="00BF78CC">
        <w:rPr>
          <w:rFonts w:ascii="Arial" w:hAnsi="Arial" w:cs="Arial"/>
          <w:sz w:val="20"/>
          <w:szCs w:val="20"/>
        </w:rPr>
        <w:t xml:space="preserve">az ügylet tárgyának </w:t>
      </w:r>
      <w:r w:rsidRPr="00BF78CC">
        <w:rPr>
          <w:rFonts w:ascii="Arial" w:hAnsi="Arial" w:cs="Arial"/>
          <w:b/>
          <w:sz w:val="20"/>
          <w:szCs w:val="20"/>
        </w:rPr>
        <w:t>készpénzben fizetett része alkalmanként a húszmillió forintot</w:t>
      </w:r>
      <w:r w:rsidRPr="00BF78CC">
        <w:rPr>
          <w:rFonts w:ascii="Arial" w:hAnsi="Arial" w:cs="Arial"/>
          <w:sz w:val="20"/>
          <w:szCs w:val="20"/>
        </w:rPr>
        <w:t xml:space="preserve"> meghaladja</w:t>
      </w:r>
      <w:r w:rsidRPr="001A2E6C">
        <w:rPr>
          <w:rFonts w:ascii="Arial" w:hAnsi="Arial" w:cs="Arial"/>
          <w:i/>
          <w:sz w:val="20"/>
          <w:szCs w:val="20"/>
        </w:rPr>
        <w:t>;</w:t>
      </w:r>
      <w:r w:rsidR="001A2E6C" w:rsidRPr="001A2E6C">
        <w:rPr>
          <w:rFonts w:ascii="Arial" w:hAnsi="Arial" w:cs="Arial"/>
          <w:i/>
          <w:sz w:val="20"/>
          <w:szCs w:val="20"/>
        </w:rPr>
        <w:t>(ha ez megengedett a szabályzat szerint)</w:t>
      </w:r>
    </w:p>
    <w:p w:rsidR="001A2E6C" w:rsidRPr="001A2E6C" w:rsidRDefault="001A2E6C" w:rsidP="001A2E6C">
      <w:pPr>
        <w:pStyle w:val="Listaszerbekezds"/>
        <w:numPr>
          <w:ilvl w:val="1"/>
          <w:numId w:val="38"/>
        </w:numPr>
        <w:spacing w:after="0"/>
        <w:ind w:right="284"/>
        <w:jc w:val="both"/>
        <w:rPr>
          <w:rFonts w:ascii="Arial" w:hAnsi="Arial" w:cs="Arial"/>
          <w:sz w:val="20"/>
          <w:szCs w:val="20"/>
        </w:rPr>
      </w:pPr>
    </w:p>
    <w:p w:rsidR="00913D02" w:rsidRDefault="00BF78CC" w:rsidP="001A2E6C">
      <w:pPr>
        <w:pStyle w:val="Listaszerbekezds"/>
        <w:numPr>
          <w:ilvl w:val="1"/>
          <w:numId w:val="38"/>
        </w:numPr>
        <w:spacing w:after="0"/>
        <w:ind w:right="284"/>
        <w:jc w:val="both"/>
        <w:rPr>
          <w:rFonts w:ascii="Arial" w:hAnsi="Arial" w:cs="Arial"/>
          <w:sz w:val="20"/>
          <w:szCs w:val="20"/>
        </w:rPr>
      </w:pPr>
      <w:r w:rsidRPr="00BF78CC">
        <w:rPr>
          <w:rFonts w:ascii="Arial" w:hAnsi="Arial" w:cs="Arial"/>
          <w:i/>
          <w:sz w:val="20"/>
          <w:szCs w:val="20"/>
          <w:u w:val="single"/>
        </w:rPr>
        <w:t>földrajzi kockázati tényezők:</w:t>
      </w:r>
    </w:p>
    <w:p w:rsidR="00913D02" w:rsidRDefault="00BF78CC" w:rsidP="001A2E6C">
      <w:pPr>
        <w:spacing w:after="0"/>
        <w:ind w:left="720" w:right="284"/>
        <w:jc w:val="both"/>
        <w:rPr>
          <w:rFonts w:ascii="Arial" w:hAnsi="Arial" w:cs="Arial"/>
          <w:sz w:val="20"/>
          <w:szCs w:val="20"/>
        </w:rPr>
      </w:pPr>
      <w:proofErr w:type="spellStart"/>
      <w:r w:rsidRPr="00BF78CC">
        <w:rPr>
          <w:rFonts w:ascii="Arial" w:hAnsi="Arial" w:cs="Arial"/>
          <w:i/>
          <w:iCs/>
          <w:sz w:val="20"/>
          <w:szCs w:val="20"/>
        </w:rPr>
        <w:t>ca</w:t>
      </w:r>
      <w:proofErr w:type="spellEnd"/>
      <w:r w:rsidRPr="00BF78CC">
        <w:rPr>
          <w:rFonts w:ascii="Arial" w:hAnsi="Arial" w:cs="Arial"/>
          <w:i/>
          <w:iCs/>
          <w:sz w:val="20"/>
          <w:szCs w:val="20"/>
        </w:rPr>
        <w:t xml:space="preserve">) </w:t>
      </w:r>
      <w:r w:rsidRPr="00BF78CC">
        <w:rPr>
          <w:rFonts w:ascii="Arial" w:hAnsi="Arial" w:cs="Arial"/>
          <w:sz w:val="20"/>
          <w:szCs w:val="20"/>
        </w:rPr>
        <w:t xml:space="preserve">az ügyfél </w:t>
      </w:r>
      <w:r w:rsidRPr="00BF78CC">
        <w:rPr>
          <w:rFonts w:ascii="Arial" w:hAnsi="Arial" w:cs="Arial"/>
          <w:b/>
          <w:sz w:val="20"/>
          <w:szCs w:val="20"/>
        </w:rPr>
        <w:t>vezetője, tényleges tulajdonosa stratégiai hiányosságokkal rendelkező</w:t>
      </w:r>
      <w:r w:rsidRPr="00BF78CC">
        <w:rPr>
          <w:rFonts w:ascii="Arial" w:hAnsi="Arial" w:cs="Arial"/>
          <w:sz w:val="20"/>
          <w:szCs w:val="20"/>
        </w:rPr>
        <w:t>, kiemelt kockázatot jelentő harmadik ország állampolgára (Pmt. 3. § 31. pont), vagy ott lakóhellyel rendelkezik;</w:t>
      </w:r>
    </w:p>
    <w:p w:rsidR="00913D02" w:rsidRDefault="00BF78CC" w:rsidP="001A2E6C">
      <w:pPr>
        <w:spacing w:after="0"/>
        <w:ind w:left="720" w:right="284"/>
        <w:jc w:val="both"/>
        <w:rPr>
          <w:rFonts w:ascii="Arial" w:hAnsi="Arial" w:cs="Arial"/>
          <w:sz w:val="20"/>
          <w:szCs w:val="20"/>
        </w:rPr>
      </w:pPr>
      <w:proofErr w:type="spellStart"/>
      <w:r w:rsidRPr="00BF78CC">
        <w:rPr>
          <w:rFonts w:ascii="Arial" w:hAnsi="Arial" w:cs="Arial"/>
          <w:i/>
          <w:iCs/>
          <w:sz w:val="20"/>
          <w:szCs w:val="20"/>
        </w:rPr>
        <w:t>cb</w:t>
      </w:r>
      <w:proofErr w:type="spellEnd"/>
      <w:r w:rsidRPr="00BF78CC">
        <w:rPr>
          <w:rFonts w:ascii="Arial" w:hAnsi="Arial" w:cs="Arial"/>
          <w:i/>
          <w:iCs/>
          <w:sz w:val="20"/>
          <w:szCs w:val="20"/>
        </w:rPr>
        <w:t xml:space="preserve">) </w:t>
      </w:r>
      <w:r w:rsidRPr="00BF78CC">
        <w:rPr>
          <w:rFonts w:ascii="Arial" w:hAnsi="Arial" w:cs="Arial"/>
          <w:sz w:val="20"/>
          <w:szCs w:val="20"/>
        </w:rPr>
        <w:t xml:space="preserve">az ügyfél valamely </w:t>
      </w:r>
      <w:r w:rsidRPr="00BF78CC">
        <w:rPr>
          <w:rFonts w:ascii="Arial" w:hAnsi="Arial" w:cs="Arial"/>
          <w:b/>
          <w:sz w:val="20"/>
          <w:szCs w:val="20"/>
        </w:rPr>
        <w:t>stratégiai hiányosságokkal rendelkező</w:t>
      </w:r>
      <w:r w:rsidRPr="00BF78CC">
        <w:rPr>
          <w:rFonts w:ascii="Arial" w:hAnsi="Arial" w:cs="Arial"/>
          <w:sz w:val="20"/>
          <w:szCs w:val="20"/>
        </w:rPr>
        <w:t xml:space="preserve">, kiemelt kockázatot jelentő harmadik országban bejegyzett gazdasági társaság </w:t>
      </w:r>
      <w:r w:rsidRPr="00BF78CC">
        <w:rPr>
          <w:rFonts w:ascii="Arial" w:hAnsi="Arial" w:cs="Arial"/>
          <w:b/>
          <w:sz w:val="20"/>
          <w:szCs w:val="20"/>
        </w:rPr>
        <w:t>leányvállalata, vagy szervezet magyarországi képviselete.</w:t>
      </w:r>
    </w:p>
    <w:p w:rsidR="00913D02" w:rsidRDefault="00913D02">
      <w:pPr>
        <w:ind w:right="284"/>
        <w:jc w:val="both"/>
        <w:rPr>
          <w:rFonts w:ascii="Arial" w:hAnsi="Arial" w:cs="Arial"/>
          <w:b/>
          <w:sz w:val="20"/>
          <w:szCs w:val="20"/>
        </w:rPr>
      </w:pPr>
    </w:p>
    <w:p w:rsidR="00695C4B" w:rsidRDefault="00695C4B" w:rsidP="005520E8">
      <w:pPr>
        <w:ind w:left="454" w:right="284"/>
        <w:jc w:val="both"/>
        <w:rPr>
          <w:rFonts w:ascii="Arial" w:hAnsi="Arial" w:cs="Arial"/>
          <w:b/>
          <w:sz w:val="20"/>
          <w:szCs w:val="20"/>
        </w:rPr>
      </w:pPr>
    </w:p>
    <w:p w:rsidR="00695C4B" w:rsidRDefault="00695C4B" w:rsidP="005520E8">
      <w:pPr>
        <w:ind w:left="454" w:right="284"/>
        <w:jc w:val="both"/>
        <w:rPr>
          <w:rFonts w:ascii="Arial" w:hAnsi="Arial" w:cs="Arial"/>
          <w:b/>
          <w:sz w:val="20"/>
          <w:szCs w:val="20"/>
        </w:rPr>
      </w:pPr>
    </w:p>
    <w:p w:rsidR="000F5439" w:rsidRPr="00654FC4" w:rsidRDefault="000F5439" w:rsidP="005520E8">
      <w:pPr>
        <w:ind w:left="454" w:right="284"/>
        <w:jc w:val="both"/>
        <w:rPr>
          <w:rFonts w:ascii="Arial" w:hAnsi="Arial" w:cs="Arial"/>
          <w:b/>
          <w:sz w:val="20"/>
          <w:szCs w:val="20"/>
        </w:rPr>
      </w:pPr>
      <w:r w:rsidRPr="00654FC4">
        <w:rPr>
          <w:rFonts w:ascii="Arial" w:hAnsi="Arial" w:cs="Arial"/>
          <w:b/>
          <w:sz w:val="20"/>
          <w:szCs w:val="20"/>
        </w:rPr>
        <w:lastRenderedPageBreak/>
        <w:t>Átlagos kockázati kategória</w:t>
      </w:r>
    </w:p>
    <w:p w:rsidR="000F5439" w:rsidRPr="00654FC4" w:rsidRDefault="000F5439" w:rsidP="005520E8">
      <w:pPr>
        <w:ind w:left="454" w:right="284"/>
        <w:jc w:val="both"/>
        <w:rPr>
          <w:rFonts w:ascii="Arial" w:hAnsi="Arial" w:cs="Arial"/>
          <w:sz w:val="20"/>
          <w:szCs w:val="20"/>
        </w:rPr>
      </w:pPr>
      <w:r w:rsidRPr="00654FC4">
        <w:rPr>
          <w:rFonts w:ascii="Arial" w:hAnsi="Arial" w:cs="Arial"/>
          <w:sz w:val="20"/>
          <w:szCs w:val="20"/>
        </w:rPr>
        <w:t xml:space="preserve">A szolgáltató átlagos kategóriába sorolja az ügyfelet, ha a magas kategóriába sorolás </w:t>
      </w:r>
      <w:r w:rsidRPr="00654FC4">
        <w:rPr>
          <w:rFonts w:ascii="Arial" w:hAnsi="Arial" w:cs="Arial"/>
          <w:sz w:val="20"/>
          <w:szCs w:val="20"/>
          <w:u w:val="single"/>
        </w:rPr>
        <w:t xml:space="preserve">szempontjai közül </w:t>
      </w:r>
      <w:r w:rsidRPr="00654FC4">
        <w:rPr>
          <w:rFonts w:ascii="Arial" w:hAnsi="Arial" w:cs="Arial"/>
          <w:b/>
          <w:sz w:val="20"/>
          <w:szCs w:val="20"/>
          <w:u w:val="single"/>
        </w:rPr>
        <w:t>legfeljebb három</w:t>
      </w:r>
      <w:r w:rsidRPr="00654FC4">
        <w:rPr>
          <w:rFonts w:ascii="Arial" w:hAnsi="Arial" w:cs="Arial"/>
          <w:sz w:val="20"/>
          <w:szCs w:val="20"/>
        </w:rPr>
        <w:t xml:space="preserve">, és a kockázati tényező súlyozása alapján </w:t>
      </w:r>
      <w:r w:rsidRPr="00654FC4">
        <w:rPr>
          <w:rFonts w:ascii="Arial" w:hAnsi="Arial" w:cs="Arial"/>
          <w:b/>
          <w:sz w:val="20"/>
          <w:szCs w:val="20"/>
          <w:u w:val="single"/>
        </w:rPr>
        <w:t>relatív kisebb</w:t>
      </w:r>
      <w:r w:rsidRPr="00654FC4">
        <w:rPr>
          <w:rFonts w:ascii="Arial" w:hAnsi="Arial" w:cs="Arial"/>
          <w:b/>
          <w:sz w:val="20"/>
          <w:szCs w:val="20"/>
        </w:rPr>
        <w:t xml:space="preserve"> kockázati tényező</w:t>
      </w:r>
      <w:r w:rsidRPr="00654FC4">
        <w:rPr>
          <w:rFonts w:ascii="Arial" w:hAnsi="Arial" w:cs="Arial"/>
          <w:sz w:val="20"/>
          <w:szCs w:val="20"/>
        </w:rPr>
        <w:t xml:space="preserve"> merült fel.</w:t>
      </w:r>
    </w:p>
    <w:p w:rsidR="000F5439" w:rsidRPr="004A3508" w:rsidRDefault="000F5439" w:rsidP="005520E8">
      <w:pPr>
        <w:ind w:left="454" w:right="284"/>
        <w:jc w:val="both"/>
        <w:rPr>
          <w:rFonts w:ascii="Arial" w:hAnsi="Arial" w:cs="Arial"/>
          <w:sz w:val="20"/>
          <w:szCs w:val="20"/>
        </w:rPr>
      </w:pPr>
      <w:r w:rsidRPr="00654FC4">
        <w:rPr>
          <w:rFonts w:ascii="Arial" w:hAnsi="Arial" w:cs="Arial"/>
          <w:sz w:val="20"/>
          <w:szCs w:val="20"/>
        </w:rPr>
        <w:t>A szolgáltató relatív kisebb kockázati tényezőként az alábbiakat nevesíti</w:t>
      </w:r>
      <w:proofErr w:type="gramStart"/>
      <w:r w:rsidRPr="00654FC4">
        <w:rPr>
          <w:rFonts w:ascii="Arial" w:hAnsi="Arial" w:cs="Arial"/>
          <w:sz w:val="20"/>
          <w:szCs w:val="20"/>
        </w:rPr>
        <w:t>: …</w:t>
      </w:r>
      <w:proofErr w:type="gramEnd"/>
      <w:r w:rsidRPr="00654FC4">
        <w:rPr>
          <w:rFonts w:ascii="Arial" w:hAnsi="Arial" w:cs="Arial"/>
          <w:sz w:val="20"/>
          <w:szCs w:val="20"/>
        </w:rPr>
        <w:t>………………………..</w:t>
      </w:r>
      <w:r w:rsidR="005767A1">
        <w:rPr>
          <w:rFonts w:ascii="Arial" w:hAnsi="Arial" w:cs="Arial"/>
          <w:sz w:val="20"/>
          <w:szCs w:val="20"/>
        </w:rPr>
        <w:t xml:space="preserve"> </w:t>
      </w:r>
      <w:r w:rsidRPr="00654FC4">
        <w:rPr>
          <w:rFonts w:ascii="Arial" w:hAnsi="Arial" w:cs="Arial"/>
          <w:i/>
          <w:sz w:val="20"/>
          <w:szCs w:val="20"/>
        </w:rPr>
        <w:t xml:space="preserve">(Figyelem: a </w:t>
      </w:r>
      <w:proofErr w:type="spellStart"/>
      <w:r w:rsidR="00BF78CC" w:rsidRPr="00BF78CC">
        <w:rPr>
          <w:rFonts w:ascii="Arial" w:hAnsi="Arial" w:cs="Arial"/>
          <w:b/>
          <w:i/>
          <w:sz w:val="20"/>
          <w:szCs w:val="20"/>
          <w:u w:val="single"/>
        </w:rPr>
        <w:t>bc</w:t>
      </w:r>
      <w:proofErr w:type="spellEnd"/>
      <w:r w:rsidR="00BF78CC" w:rsidRPr="00BF78CC">
        <w:rPr>
          <w:rFonts w:ascii="Arial" w:hAnsi="Arial" w:cs="Arial"/>
          <w:b/>
          <w:i/>
          <w:sz w:val="20"/>
          <w:szCs w:val="20"/>
          <w:u w:val="single"/>
        </w:rPr>
        <w:t>)</w:t>
      </w:r>
      <w:r w:rsidR="000D5025">
        <w:rPr>
          <w:rFonts w:ascii="Arial" w:hAnsi="Arial" w:cs="Arial"/>
          <w:i/>
          <w:sz w:val="20"/>
          <w:szCs w:val="20"/>
          <w:u w:val="single"/>
        </w:rPr>
        <w:t xml:space="preserve"> és </w:t>
      </w:r>
      <w:proofErr w:type="spellStart"/>
      <w:r w:rsidR="00BF78CC" w:rsidRPr="00BF78CC">
        <w:rPr>
          <w:rFonts w:ascii="Arial" w:hAnsi="Arial" w:cs="Arial"/>
          <w:b/>
          <w:i/>
          <w:sz w:val="20"/>
          <w:szCs w:val="20"/>
          <w:u w:val="single"/>
        </w:rPr>
        <w:t>bd</w:t>
      </w:r>
      <w:proofErr w:type="spellEnd"/>
      <w:r w:rsidR="00BF78CC" w:rsidRPr="00BF78CC">
        <w:rPr>
          <w:rFonts w:ascii="Arial" w:hAnsi="Arial" w:cs="Arial"/>
          <w:b/>
          <w:i/>
          <w:sz w:val="20"/>
          <w:szCs w:val="20"/>
          <w:u w:val="single"/>
        </w:rPr>
        <w:t>)</w:t>
      </w:r>
      <w:r w:rsidRPr="00654FC4">
        <w:rPr>
          <w:rFonts w:ascii="Arial" w:hAnsi="Arial" w:cs="Arial"/>
          <w:i/>
          <w:sz w:val="20"/>
          <w:szCs w:val="20"/>
          <w:u w:val="single"/>
        </w:rPr>
        <w:t xml:space="preserve"> nem lehet</w:t>
      </w:r>
      <w:r w:rsidR="000D5025">
        <w:rPr>
          <w:rFonts w:ascii="Arial" w:hAnsi="Arial" w:cs="Arial"/>
          <w:i/>
          <w:sz w:val="20"/>
          <w:szCs w:val="20"/>
        </w:rPr>
        <w:t xml:space="preserve"> relatív kisebb kockázatú, </w:t>
      </w:r>
      <w:r w:rsidR="00BF78CC" w:rsidRPr="00BF78CC">
        <w:rPr>
          <w:rFonts w:ascii="Arial" w:hAnsi="Arial" w:cs="Arial"/>
          <w:b/>
          <w:i/>
          <w:sz w:val="20"/>
          <w:szCs w:val="20"/>
        </w:rPr>
        <w:t>ezek a legmagasabb kockázatú tényezők</w:t>
      </w:r>
      <w:r w:rsidR="000D5025">
        <w:rPr>
          <w:rFonts w:ascii="Arial" w:hAnsi="Arial" w:cs="Arial"/>
          <w:i/>
          <w:sz w:val="20"/>
          <w:szCs w:val="20"/>
        </w:rPr>
        <w:t>!</w:t>
      </w:r>
      <w:r w:rsidRPr="00654FC4">
        <w:rPr>
          <w:rFonts w:ascii="Arial" w:hAnsi="Arial" w:cs="Arial"/>
          <w:i/>
          <w:sz w:val="20"/>
          <w:szCs w:val="20"/>
        </w:rPr>
        <w:t>)</w:t>
      </w:r>
    </w:p>
    <w:p w:rsidR="000F5439" w:rsidRPr="00654FC4" w:rsidRDefault="00054E8B" w:rsidP="00054E8B">
      <w:pPr>
        <w:ind w:right="284"/>
        <w:jc w:val="both"/>
        <w:rPr>
          <w:rFonts w:ascii="Arial" w:hAnsi="Arial" w:cs="Arial"/>
          <w:b/>
          <w:sz w:val="20"/>
          <w:szCs w:val="20"/>
        </w:rPr>
      </w:pPr>
      <w:r>
        <w:rPr>
          <w:rFonts w:ascii="Arial" w:hAnsi="Arial" w:cs="Arial"/>
          <w:b/>
          <w:sz w:val="20"/>
          <w:szCs w:val="20"/>
        </w:rPr>
        <w:tab/>
      </w:r>
      <w:r w:rsidR="000F5439" w:rsidRPr="00654FC4">
        <w:rPr>
          <w:rFonts w:ascii="Arial" w:hAnsi="Arial" w:cs="Arial"/>
          <w:b/>
          <w:sz w:val="20"/>
          <w:szCs w:val="20"/>
        </w:rPr>
        <w:t>Alacsony kockázati kategória</w:t>
      </w:r>
    </w:p>
    <w:p w:rsidR="000F5439" w:rsidRPr="00654FC4" w:rsidRDefault="000F5439" w:rsidP="005520E8">
      <w:pPr>
        <w:ind w:left="510" w:right="284"/>
        <w:jc w:val="both"/>
        <w:rPr>
          <w:rFonts w:ascii="Arial" w:hAnsi="Arial" w:cs="Arial"/>
          <w:sz w:val="20"/>
          <w:szCs w:val="20"/>
        </w:rPr>
      </w:pPr>
      <w:r w:rsidRPr="00654FC4">
        <w:rPr>
          <w:rFonts w:ascii="Arial" w:hAnsi="Arial" w:cs="Arial"/>
          <w:sz w:val="20"/>
          <w:szCs w:val="20"/>
        </w:rPr>
        <w:t xml:space="preserve">Az üzleti kapcsolat létesítésekor alacsony kockázati szint állapítható meg az ügyfél vonatkozásában, ha </w:t>
      </w:r>
    </w:p>
    <w:p w:rsidR="000F5439" w:rsidRPr="00654FC4" w:rsidRDefault="000F5439" w:rsidP="005520E8">
      <w:pPr>
        <w:spacing w:after="0"/>
        <w:ind w:left="510" w:right="284"/>
        <w:jc w:val="both"/>
        <w:rPr>
          <w:rFonts w:ascii="Arial" w:hAnsi="Arial" w:cs="Arial"/>
          <w:sz w:val="20"/>
          <w:szCs w:val="20"/>
        </w:rPr>
      </w:pPr>
      <w:proofErr w:type="gramStart"/>
      <w:r w:rsidRPr="00654FC4">
        <w:rPr>
          <w:rFonts w:ascii="Arial" w:hAnsi="Arial" w:cs="Arial"/>
          <w:sz w:val="20"/>
          <w:szCs w:val="20"/>
        </w:rPr>
        <w:t>a</w:t>
      </w:r>
      <w:proofErr w:type="gramEnd"/>
      <w:r w:rsidRPr="00654FC4">
        <w:rPr>
          <w:rFonts w:ascii="Arial" w:hAnsi="Arial" w:cs="Arial"/>
          <w:sz w:val="20"/>
          <w:szCs w:val="20"/>
        </w:rPr>
        <w:t xml:space="preserve">) az egyszerűsített ügyfél-átvilágítás feltételei fennállnak, vagy </w:t>
      </w:r>
    </w:p>
    <w:p w:rsidR="000F5439" w:rsidRPr="00654FC4" w:rsidRDefault="000F5439" w:rsidP="005520E8">
      <w:pPr>
        <w:spacing w:after="0"/>
        <w:ind w:left="510" w:right="284"/>
        <w:jc w:val="both"/>
        <w:rPr>
          <w:rFonts w:ascii="Arial" w:hAnsi="Arial" w:cs="Arial"/>
          <w:sz w:val="20"/>
          <w:szCs w:val="20"/>
        </w:rPr>
      </w:pPr>
      <w:r w:rsidRPr="00654FC4">
        <w:rPr>
          <w:rFonts w:ascii="Arial" w:hAnsi="Arial" w:cs="Arial"/>
          <w:sz w:val="20"/>
          <w:szCs w:val="20"/>
        </w:rPr>
        <w:t xml:space="preserve">b) </w:t>
      </w:r>
      <w:r w:rsidRPr="00654FC4">
        <w:rPr>
          <w:rFonts w:ascii="Arial" w:hAnsi="Arial" w:cs="Arial"/>
          <w:b/>
          <w:sz w:val="20"/>
          <w:szCs w:val="20"/>
        </w:rPr>
        <w:t>nem merül fel egyetlen felsorolt magas kockázatra vonatkozó tényező sem.</w:t>
      </w:r>
    </w:p>
    <w:p w:rsidR="003B40E2" w:rsidRDefault="003B40E2" w:rsidP="005520E8">
      <w:pPr>
        <w:ind w:left="510" w:right="284"/>
        <w:jc w:val="both"/>
        <w:rPr>
          <w:rFonts w:ascii="Arial" w:hAnsi="Arial" w:cs="Arial"/>
          <w:b/>
          <w:sz w:val="20"/>
          <w:szCs w:val="20"/>
        </w:rPr>
      </w:pPr>
    </w:p>
    <w:p w:rsidR="00913D02" w:rsidRPr="00682D74" w:rsidRDefault="003B40E2" w:rsidP="005520E8">
      <w:pPr>
        <w:pStyle w:val="Listaszerbekezds"/>
        <w:numPr>
          <w:ilvl w:val="0"/>
          <w:numId w:val="37"/>
        </w:numPr>
        <w:ind w:left="510" w:right="284"/>
        <w:jc w:val="center"/>
        <w:rPr>
          <w:rFonts w:ascii="Arial" w:hAnsi="Arial" w:cs="Arial"/>
          <w:b/>
          <w:i/>
          <w:color w:val="1F497D" w:themeColor="text2"/>
          <w:sz w:val="20"/>
          <w:szCs w:val="20"/>
          <w:u w:val="single"/>
        </w:rPr>
      </w:pPr>
      <w:r w:rsidRPr="00682D74">
        <w:rPr>
          <w:rFonts w:ascii="Arial" w:hAnsi="Arial" w:cs="Arial"/>
          <w:b/>
          <w:i/>
          <w:color w:val="1F497D" w:themeColor="text2"/>
          <w:sz w:val="20"/>
          <w:szCs w:val="20"/>
          <w:u w:val="single"/>
        </w:rPr>
        <w:t>A szolgáltató saját kockázatértékelése</w:t>
      </w:r>
    </w:p>
    <w:p w:rsidR="00913D02" w:rsidRPr="00682D74" w:rsidRDefault="00000D19" w:rsidP="005520E8">
      <w:pPr>
        <w:pStyle w:val="Listaszerbekezds"/>
        <w:ind w:left="510" w:right="284"/>
        <w:jc w:val="center"/>
        <w:rPr>
          <w:rFonts w:ascii="Arial" w:hAnsi="Arial" w:cs="Arial"/>
          <w:b/>
          <w:i/>
          <w:color w:val="1F497D" w:themeColor="text2"/>
          <w:sz w:val="20"/>
          <w:szCs w:val="20"/>
          <w:u w:val="single"/>
        </w:rPr>
      </w:pPr>
      <w:r w:rsidRPr="00682D74">
        <w:rPr>
          <w:rFonts w:ascii="Arial" w:hAnsi="Arial" w:cs="Arial"/>
          <w:b/>
          <w:i/>
          <w:color w:val="1F497D" w:themeColor="text2"/>
          <w:sz w:val="20"/>
          <w:szCs w:val="20"/>
          <w:u w:val="single"/>
        </w:rPr>
        <w:t>3/</w:t>
      </w:r>
      <w:proofErr w:type="gramStart"/>
      <w:r w:rsidRPr="00682D74">
        <w:rPr>
          <w:rFonts w:ascii="Arial" w:hAnsi="Arial" w:cs="Arial"/>
          <w:b/>
          <w:i/>
          <w:color w:val="1F497D" w:themeColor="text2"/>
          <w:sz w:val="20"/>
          <w:szCs w:val="20"/>
          <w:u w:val="single"/>
        </w:rPr>
        <w:t>a.</w:t>
      </w:r>
      <w:proofErr w:type="gramEnd"/>
      <w:r w:rsidRPr="00682D74">
        <w:rPr>
          <w:rFonts w:ascii="Arial" w:hAnsi="Arial" w:cs="Arial"/>
          <w:b/>
          <w:i/>
          <w:color w:val="1F497D" w:themeColor="text2"/>
          <w:sz w:val="20"/>
          <w:szCs w:val="20"/>
          <w:u w:val="single"/>
        </w:rPr>
        <w:t xml:space="preserve"> A szolgáltató kockázatértékelés</w:t>
      </w:r>
      <w:r w:rsidR="00682D74">
        <w:rPr>
          <w:rFonts w:ascii="Arial" w:hAnsi="Arial" w:cs="Arial"/>
          <w:b/>
          <w:i/>
          <w:color w:val="1F497D" w:themeColor="text2"/>
          <w:sz w:val="20"/>
          <w:szCs w:val="20"/>
          <w:u w:val="single"/>
        </w:rPr>
        <w:t>e a fenyegetés</w:t>
      </w:r>
      <w:r w:rsidRPr="00682D74">
        <w:rPr>
          <w:rFonts w:ascii="Arial" w:hAnsi="Arial" w:cs="Arial"/>
          <w:b/>
          <w:i/>
          <w:color w:val="1F497D" w:themeColor="text2"/>
          <w:sz w:val="20"/>
          <w:szCs w:val="20"/>
          <w:u w:val="single"/>
        </w:rPr>
        <w:t xml:space="preserve"> alapján</w:t>
      </w:r>
      <w:r w:rsidR="00682D74">
        <w:rPr>
          <w:rFonts w:ascii="Arial" w:hAnsi="Arial" w:cs="Arial"/>
          <w:b/>
          <w:i/>
          <w:color w:val="1F497D" w:themeColor="text2"/>
          <w:sz w:val="20"/>
          <w:szCs w:val="20"/>
          <w:u w:val="single"/>
        </w:rPr>
        <w:t>, az ügyletek besorolása</w:t>
      </w:r>
    </w:p>
    <w:p w:rsidR="001F738F" w:rsidRDefault="00D34AEF" w:rsidP="005520E8">
      <w:pPr>
        <w:spacing w:before="120" w:after="120"/>
        <w:ind w:left="510"/>
        <w:jc w:val="center"/>
        <w:rPr>
          <w:rFonts w:ascii="Arial" w:hAnsi="Arial" w:cs="Arial"/>
          <w:b/>
        </w:rPr>
      </w:pPr>
      <w:r>
        <w:rPr>
          <w:rFonts w:ascii="Arial" w:hAnsi="Arial" w:cs="Arial"/>
          <w:b/>
        </w:rPr>
        <w:t xml:space="preserve">Kockázatértékelés </w:t>
      </w:r>
      <w:r w:rsidR="001F738F" w:rsidRPr="001F738F">
        <w:rPr>
          <w:rFonts w:ascii="Arial" w:hAnsi="Arial" w:cs="Arial"/>
          <w:b/>
        </w:rPr>
        <w:t>kereskedő szolgáltatók részére</w:t>
      </w:r>
    </w:p>
    <w:p w:rsidR="00D34AEF" w:rsidRDefault="00D34AEF" w:rsidP="00FE3393">
      <w:pPr>
        <w:spacing w:before="120" w:after="120"/>
        <w:ind w:left="510"/>
        <w:jc w:val="both"/>
        <w:rPr>
          <w:rFonts w:ascii="Arial" w:hAnsi="Arial" w:cs="Arial"/>
        </w:rPr>
      </w:pPr>
      <w:r>
        <w:rPr>
          <w:rFonts w:ascii="Arial" w:hAnsi="Arial" w:cs="Arial"/>
        </w:rPr>
        <w:t>1./</w:t>
      </w:r>
      <w:r w:rsidR="00CB117F">
        <w:rPr>
          <w:rFonts w:ascii="Arial" w:hAnsi="Arial" w:cs="Arial"/>
        </w:rPr>
        <w:t xml:space="preserve"> </w:t>
      </w:r>
      <w:r w:rsidRPr="00D34AEF">
        <w:rPr>
          <w:rFonts w:ascii="Arial" w:hAnsi="Arial" w:cs="Arial"/>
        </w:rPr>
        <w:t xml:space="preserve">Ez csak </w:t>
      </w:r>
      <w:r w:rsidR="00FE3393">
        <w:rPr>
          <w:rFonts w:ascii="Arial" w:hAnsi="Arial" w:cs="Arial"/>
        </w:rPr>
        <w:t>ügyfél-</w:t>
      </w:r>
      <w:r w:rsidRPr="00D34AEF">
        <w:rPr>
          <w:rFonts w:ascii="Arial" w:hAnsi="Arial" w:cs="Arial"/>
        </w:rPr>
        <w:t xml:space="preserve">azonosításhoz kapcsolódik, tehát a 3,6 millió/2,5 millió Ft-ot </w:t>
      </w:r>
      <w:r w:rsidR="00CB117F">
        <w:rPr>
          <w:rFonts w:ascii="Arial" w:hAnsi="Arial" w:cs="Arial"/>
        </w:rPr>
        <w:t xml:space="preserve">(árukereskedőnél) </w:t>
      </w:r>
      <w:r w:rsidRPr="00D34AEF">
        <w:rPr>
          <w:rFonts w:ascii="Arial" w:hAnsi="Arial" w:cs="Arial"/>
        </w:rPr>
        <w:t xml:space="preserve">elérő vagy meghaladó jogügyleteknél </w:t>
      </w:r>
      <w:r w:rsidR="00FE3393">
        <w:rPr>
          <w:rFonts w:ascii="Arial" w:hAnsi="Arial" w:cs="Arial"/>
        </w:rPr>
        <w:t xml:space="preserve">valamint üzleti kapcsolat létesítésekor </w:t>
      </w:r>
      <w:r w:rsidR="00682D74">
        <w:rPr>
          <w:rFonts w:ascii="Arial" w:hAnsi="Arial" w:cs="Arial"/>
        </w:rPr>
        <w:t>kell ezt a besorolást elvégezni, ide értve azt is</w:t>
      </w:r>
      <w:r w:rsidR="00FD6DF0">
        <w:rPr>
          <w:rFonts w:ascii="Arial" w:hAnsi="Arial" w:cs="Arial"/>
        </w:rPr>
        <w:t>,</w:t>
      </w:r>
      <w:r w:rsidR="00682D74" w:rsidRPr="00682D74">
        <w:rPr>
          <w:rFonts w:ascii="Arial" w:hAnsi="Arial" w:cs="Arial"/>
          <w:i/>
          <w:sz w:val="20"/>
          <w:szCs w:val="20"/>
        </w:rPr>
        <w:t xml:space="preserve"> </w:t>
      </w:r>
      <w:r w:rsidR="00682D74" w:rsidRPr="00695C4B">
        <w:rPr>
          <w:rFonts w:ascii="Arial" w:hAnsi="Arial" w:cs="Arial"/>
          <w:i/>
          <w:sz w:val="20"/>
          <w:szCs w:val="20"/>
          <w:highlight w:val="yellow"/>
        </w:rPr>
        <w:t>amikor göngyölítéssel éri el az azonosítási értékhatárt</w:t>
      </w:r>
      <w:r w:rsidR="00682D74">
        <w:rPr>
          <w:rFonts w:ascii="Arial" w:hAnsi="Arial" w:cs="Arial"/>
          <w:i/>
          <w:sz w:val="20"/>
          <w:szCs w:val="20"/>
        </w:rPr>
        <w:t>.)</w:t>
      </w:r>
    </w:p>
    <w:p w:rsidR="00D34AEF" w:rsidRPr="00D34AEF" w:rsidRDefault="00D34AEF" w:rsidP="00FE3393">
      <w:pPr>
        <w:spacing w:before="120" w:after="120"/>
        <w:ind w:left="510"/>
        <w:jc w:val="both"/>
        <w:rPr>
          <w:rFonts w:ascii="Arial" w:hAnsi="Arial" w:cs="Arial"/>
        </w:rPr>
      </w:pPr>
      <w:r>
        <w:rPr>
          <w:rFonts w:ascii="Arial" w:hAnsi="Arial" w:cs="Arial"/>
        </w:rPr>
        <w:t xml:space="preserve">2./ </w:t>
      </w:r>
      <w:r w:rsidR="00820058">
        <w:rPr>
          <w:rFonts w:ascii="Arial" w:hAnsi="Arial" w:cs="Arial"/>
        </w:rPr>
        <w:t>A</w:t>
      </w:r>
      <w:r>
        <w:rPr>
          <w:rFonts w:ascii="Arial" w:hAnsi="Arial" w:cs="Arial"/>
        </w:rPr>
        <w:t>mi „nem”válas</w:t>
      </w:r>
      <w:r w:rsidR="00820058">
        <w:rPr>
          <w:rFonts w:ascii="Arial" w:hAnsi="Arial" w:cs="Arial"/>
        </w:rPr>
        <w:t>z</w:t>
      </w:r>
      <w:r>
        <w:rPr>
          <w:rFonts w:ascii="Arial" w:hAnsi="Arial" w:cs="Arial"/>
        </w:rPr>
        <w:t>t kap,</w:t>
      </w:r>
      <w:r w:rsidR="00820058">
        <w:rPr>
          <w:rFonts w:ascii="Arial" w:hAnsi="Arial" w:cs="Arial"/>
        </w:rPr>
        <w:t xml:space="preserve"> vagyis nem merült fel</w:t>
      </w:r>
      <w:r w:rsidR="00FE3393">
        <w:rPr>
          <w:rFonts w:ascii="Arial" w:hAnsi="Arial" w:cs="Arial"/>
        </w:rPr>
        <w:t xml:space="preserve"> az adott jogügyletben</w:t>
      </w:r>
      <w:r w:rsidR="00820058">
        <w:rPr>
          <w:rFonts w:ascii="Arial" w:hAnsi="Arial" w:cs="Arial"/>
        </w:rPr>
        <w:t xml:space="preserve">, </w:t>
      </w:r>
      <w:r>
        <w:rPr>
          <w:rFonts w:ascii="Arial" w:hAnsi="Arial" w:cs="Arial"/>
        </w:rPr>
        <w:t>azt a sort értelemsze</w:t>
      </w:r>
      <w:r w:rsidR="00820058">
        <w:rPr>
          <w:rFonts w:ascii="Arial" w:hAnsi="Arial" w:cs="Arial"/>
        </w:rPr>
        <w:t>r</w:t>
      </w:r>
      <w:r>
        <w:rPr>
          <w:rFonts w:ascii="Arial" w:hAnsi="Arial" w:cs="Arial"/>
        </w:rPr>
        <w:t>űen ki kel</w:t>
      </w:r>
      <w:r w:rsidR="00820058">
        <w:rPr>
          <w:rFonts w:ascii="Arial" w:hAnsi="Arial" w:cs="Arial"/>
        </w:rPr>
        <w:t>l</w:t>
      </w:r>
      <w:r>
        <w:rPr>
          <w:rFonts w:ascii="Arial" w:hAnsi="Arial" w:cs="Arial"/>
        </w:rPr>
        <w:t xml:space="preserve"> húzni</w:t>
      </w:r>
      <w:r w:rsidR="00820058">
        <w:rPr>
          <w:rFonts w:ascii="Arial" w:hAnsi="Arial" w:cs="Arial"/>
        </w:rPr>
        <w:t xml:space="preserve"> és </w:t>
      </w:r>
      <w:r w:rsidR="00FE3393">
        <w:rPr>
          <w:rFonts w:ascii="Arial" w:hAnsi="Arial" w:cs="Arial"/>
        </w:rPr>
        <w:t xml:space="preserve">az </w:t>
      </w:r>
      <w:r w:rsidR="00820058">
        <w:rPr>
          <w:rFonts w:ascii="Arial" w:hAnsi="Arial" w:cs="Arial"/>
        </w:rPr>
        <w:t>nem kerül értékelésre</w:t>
      </w:r>
      <w:r w:rsidR="00FE3393">
        <w:rPr>
          <w:rFonts w:ascii="Arial" w:hAnsi="Arial" w:cs="Arial"/>
        </w:rPr>
        <w:t>!</w:t>
      </w:r>
    </w:p>
    <w:tbl>
      <w:tblPr>
        <w:tblStyle w:val="Rcsostblzat"/>
        <w:tblW w:w="0" w:type="auto"/>
        <w:tblLook w:val="04A0"/>
      </w:tblPr>
      <w:tblGrid>
        <w:gridCol w:w="2684"/>
        <w:gridCol w:w="2495"/>
        <w:gridCol w:w="2137"/>
        <w:gridCol w:w="1970"/>
      </w:tblGrid>
      <w:tr w:rsidR="001F738F" w:rsidRPr="001F738F" w:rsidTr="001F738F">
        <w:trPr>
          <w:trHeight w:val="720"/>
        </w:trPr>
        <w:tc>
          <w:tcPr>
            <w:tcW w:w="2685" w:type="dxa"/>
            <w:tcBorders>
              <w:bottom w:val="single" w:sz="12" w:space="0" w:color="auto"/>
            </w:tcBorders>
          </w:tcPr>
          <w:p w:rsidR="00CC2208" w:rsidRDefault="00CC2208" w:rsidP="001F738F">
            <w:pPr>
              <w:jc w:val="center"/>
              <w:rPr>
                <w:rFonts w:ascii="Arial" w:hAnsi="Arial" w:cs="Arial"/>
                <w:b/>
                <w:sz w:val="20"/>
                <w:szCs w:val="20"/>
              </w:rPr>
            </w:pPr>
          </w:p>
          <w:p w:rsidR="001F738F" w:rsidRPr="001F738F" w:rsidRDefault="001F738F" w:rsidP="001F738F">
            <w:pPr>
              <w:jc w:val="center"/>
              <w:rPr>
                <w:rFonts w:ascii="Arial" w:hAnsi="Arial" w:cs="Arial"/>
                <w:b/>
                <w:sz w:val="20"/>
                <w:szCs w:val="20"/>
              </w:rPr>
            </w:pPr>
            <w:r w:rsidRPr="001F738F">
              <w:rPr>
                <w:rFonts w:ascii="Arial" w:hAnsi="Arial" w:cs="Arial"/>
                <w:b/>
                <w:sz w:val="20"/>
                <w:szCs w:val="20"/>
              </w:rPr>
              <w:t>Kockázati tényező</w:t>
            </w:r>
          </w:p>
          <w:p w:rsidR="001F738F" w:rsidRPr="001F738F" w:rsidRDefault="00CC2208" w:rsidP="001F738F">
            <w:pPr>
              <w:jc w:val="center"/>
              <w:rPr>
                <w:rFonts w:ascii="Arial" w:hAnsi="Arial" w:cs="Arial"/>
                <w:b/>
                <w:sz w:val="20"/>
                <w:szCs w:val="20"/>
              </w:rPr>
            </w:pPr>
            <w:r>
              <w:rPr>
                <w:rFonts w:ascii="Arial" w:hAnsi="Arial" w:cs="Arial"/>
                <w:b/>
                <w:sz w:val="20"/>
                <w:szCs w:val="20"/>
              </w:rPr>
              <w:t>(</w:t>
            </w:r>
            <w:r w:rsidRPr="00CC2208">
              <w:rPr>
                <w:rFonts w:ascii="Arial" w:hAnsi="Arial" w:cs="Arial"/>
                <w:b/>
                <w:sz w:val="20"/>
                <w:szCs w:val="20"/>
                <w:u w:val="single"/>
              </w:rPr>
              <w:t>F</w:t>
            </w:r>
            <w:r w:rsidR="001F738F" w:rsidRPr="00CC2208">
              <w:rPr>
                <w:rFonts w:ascii="Arial" w:hAnsi="Arial" w:cs="Arial"/>
                <w:b/>
                <w:sz w:val="20"/>
                <w:szCs w:val="20"/>
                <w:u w:val="single"/>
              </w:rPr>
              <w:t>enyegetés</w:t>
            </w:r>
            <w:r w:rsidR="001F738F" w:rsidRPr="001F738F">
              <w:rPr>
                <w:rFonts w:ascii="Arial" w:hAnsi="Arial" w:cs="Arial"/>
                <w:b/>
                <w:sz w:val="20"/>
                <w:szCs w:val="20"/>
              </w:rPr>
              <w:t>)</w:t>
            </w:r>
          </w:p>
        </w:tc>
        <w:tc>
          <w:tcPr>
            <w:tcW w:w="2496" w:type="dxa"/>
            <w:tcBorders>
              <w:bottom w:val="single" w:sz="12" w:space="0" w:color="auto"/>
            </w:tcBorders>
          </w:tcPr>
          <w:p w:rsidR="00CC2208" w:rsidRDefault="00CC2208" w:rsidP="001F738F">
            <w:pPr>
              <w:jc w:val="center"/>
              <w:rPr>
                <w:rFonts w:ascii="Arial" w:hAnsi="Arial" w:cs="Arial"/>
                <w:b/>
                <w:sz w:val="20"/>
                <w:szCs w:val="20"/>
              </w:rPr>
            </w:pPr>
          </w:p>
          <w:p w:rsidR="001F738F" w:rsidRPr="001F738F" w:rsidRDefault="001F738F" w:rsidP="001F738F">
            <w:pPr>
              <w:jc w:val="center"/>
              <w:rPr>
                <w:rFonts w:ascii="Arial" w:hAnsi="Arial" w:cs="Arial"/>
                <w:b/>
                <w:sz w:val="20"/>
                <w:szCs w:val="20"/>
              </w:rPr>
            </w:pPr>
            <w:r w:rsidRPr="001F738F">
              <w:rPr>
                <w:rFonts w:ascii="Arial" w:hAnsi="Arial" w:cs="Arial"/>
                <w:b/>
                <w:sz w:val="20"/>
                <w:szCs w:val="20"/>
              </w:rPr>
              <w:t>Értelmezés</w:t>
            </w:r>
          </w:p>
        </w:tc>
        <w:tc>
          <w:tcPr>
            <w:tcW w:w="2137" w:type="dxa"/>
            <w:tcBorders>
              <w:bottom w:val="single" w:sz="12" w:space="0" w:color="auto"/>
            </w:tcBorders>
          </w:tcPr>
          <w:p w:rsidR="00CC2208" w:rsidRDefault="00CC2208" w:rsidP="001F738F">
            <w:pPr>
              <w:jc w:val="center"/>
              <w:rPr>
                <w:rFonts w:ascii="Arial" w:hAnsi="Arial" w:cs="Arial"/>
                <w:b/>
                <w:sz w:val="20"/>
                <w:szCs w:val="20"/>
              </w:rPr>
            </w:pPr>
          </w:p>
          <w:p w:rsidR="001F738F" w:rsidRPr="001F738F" w:rsidRDefault="001F738F" w:rsidP="001F738F">
            <w:pPr>
              <w:jc w:val="center"/>
              <w:rPr>
                <w:rFonts w:ascii="Arial" w:hAnsi="Arial" w:cs="Arial"/>
                <w:b/>
                <w:sz w:val="20"/>
                <w:szCs w:val="20"/>
              </w:rPr>
            </w:pPr>
            <w:r w:rsidRPr="001F738F">
              <w:rPr>
                <w:rFonts w:ascii="Arial" w:hAnsi="Arial" w:cs="Arial"/>
                <w:b/>
                <w:sz w:val="20"/>
                <w:szCs w:val="20"/>
              </w:rPr>
              <w:t>Kockázati érték</w:t>
            </w:r>
          </w:p>
          <w:p w:rsidR="001F738F" w:rsidRPr="001F738F" w:rsidRDefault="001F738F" w:rsidP="001F738F">
            <w:pPr>
              <w:tabs>
                <w:tab w:val="center" w:pos="991"/>
              </w:tabs>
              <w:jc w:val="center"/>
              <w:rPr>
                <w:rFonts w:ascii="Arial" w:hAnsi="Arial" w:cs="Arial"/>
                <w:b/>
                <w:sz w:val="20"/>
                <w:szCs w:val="20"/>
              </w:rPr>
            </w:pPr>
            <w:r w:rsidRPr="001F738F">
              <w:rPr>
                <w:rFonts w:ascii="Arial" w:hAnsi="Arial" w:cs="Arial"/>
                <w:b/>
                <w:sz w:val="20"/>
                <w:szCs w:val="20"/>
              </w:rPr>
              <w:t>(3 = relatív alacsony,</w:t>
            </w:r>
          </w:p>
          <w:p w:rsidR="001F738F" w:rsidRPr="001F738F" w:rsidRDefault="001F738F" w:rsidP="001F738F">
            <w:pPr>
              <w:jc w:val="center"/>
              <w:rPr>
                <w:rFonts w:ascii="Arial" w:hAnsi="Arial" w:cs="Arial"/>
                <w:b/>
                <w:sz w:val="20"/>
                <w:szCs w:val="20"/>
              </w:rPr>
            </w:pPr>
            <w:r w:rsidRPr="00D34AEF">
              <w:rPr>
                <w:rFonts w:ascii="Arial" w:hAnsi="Arial" w:cs="Arial"/>
                <w:b/>
                <w:color w:val="FF0000"/>
                <w:sz w:val="20"/>
                <w:szCs w:val="20"/>
              </w:rPr>
              <w:t>5 = magas</w:t>
            </w:r>
            <w:r w:rsidR="00820058">
              <w:rPr>
                <w:rFonts w:ascii="Arial" w:hAnsi="Arial" w:cs="Arial"/>
                <w:b/>
                <w:color w:val="FF0000"/>
                <w:sz w:val="20"/>
                <w:szCs w:val="20"/>
              </w:rPr>
              <w:t>,</w:t>
            </w:r>
            <w:r w:rsidR="00D34AEF" w:rsidRPr="00D34AEF">
              <w:rPr>
                <w:rFonts w:ascii="Arial" w:hAnsi="Arial" w:cs="Arial"/>
                <w:b/>
                <w:color w:val="FF0000"/>
                <w:sz w:val="20"/>
                <w:szCs w:val="20"/>
              </w:rPr>
              <w:t xml:space="preserve"> ez nem csökkenthető</w:t>
            </w:r>
            <w:r w:rsidRPr="001F738F">
              <w:rPr>
                <w:rFonts w:ascii="Arial" w:hAnsi="Arial" w:cs="Arial"/>
                <w:b/>
                <w:sz w:val="20"/>
                <w:szCs w:val="20"/>
              </w:rPr>
              <w:t>)</w:t>
            </w:r>
          </w:p>
        </w:tc>
        <w:tc>
          <w:tcPr>
            <w:tcW w:w="1970" w:type="dxa"/>
            <w:tcBorders>
              <w:bottom w:val="single" w:sz="12" w:space="0" w:color="auto"/>
            </w:tcBorders>
          </w:tcPr>
          <w:p w:rsidR="00CC2208" w:rsidRDefault="00CC2208" w:rsidP="00D34AEF">
            <w:pPr>
              <w:jc w:val="center"/>
              <w:rPr>
                <w:rFonts w:ascii="Arial" w:hAnsi="Arial" w:cs="Arial"/>
                <w:b/>
                <w:sz w:val="20"/>
                <w:szCs w:val="20"/>
              </w:rPr>
            </w:pPr>
          </w:p>
          <w:p w:rsidR="00D34AEF" w:rsidRPr="001F738F" w:rsidRDefault="00820058" w:rsidP="00D34AEF">
            <w:pPr>
              <w:jc w:val="center"/>
              <w:rPr>
                <w:rFonts w:ascii="Arial" w:hAnsi="Arial" w:cs="Arial"/>
                <w:b/>
                <w:sz w:val="20"/>
                <w:szCs w:val="20"/>
              </w:rPr>
            </w:pPr>
            <w:r>
              <w:rPr>
                <w:rFonts w:ascii="Arial" w:hAnsi="Arial" w:cs="Arial"/>
                <w:b/>
                <w:sz w:val="20"/>
                <w:szCs w:val="20"/>
              </w:rPr>
              <w:t>A</w:t>
            </w:r>
            <w:r w:rsidR="00D34AEF">
              <w:rPr>
                <w:rFonts w:ascii="Arial" w:hAnsi="Arial" w:cs="Arial"/>
                <w:b/>
                <w:sz w:val="20"/>
                <w:szCs w:val="20"/>
              </w:rPr>
              <w:t xml:space="preserve">z </w:t>
            </w:r>
            <w:r w:rsidR="00D34AEF" w:rsidRPr="00695C4B">
              <w:rPr>
                <w:rFonts w:ascii="Arial" w:hAnsi="Arial" w:cs="Arial"/>
                <w:b/>
                <w:sz w:val="20"/>
                <w:szCs w:val="20"/>
                <w:u w:val="single"/>
              </w:rPr>
              <w:t>adott jogügyletben</w:t>
            </w:r>
            <w:r w:rsidR="00D34AEF">
              <w:rPr>
                <w:rFonts w:ascii="Arial" w:hAnsi="Arial" w:cs="Arial"/>
                <w:b/>
                <w:sz w:val="20"/>
                <w:szCs w:val="20"/>
              </w:rPr>
              <w:t xml:space="preserve"> felmerült-e: </w:t>
            </w:r>
            <w:r w:rsidR="00D34AEF" w:rsidRPr="00D34AEF">
              <w:rPr>
                <w:rFonts w:ascii="Arial" w:hAnsi="Arial" w:cs="Arial"/>
                <w:b/>
                <w:sz w:val="20"/>
                <w:szCs w:val="20"/>
                <w:highlight w:val="yellow"/>
              </w:rPr>
              <w:t>igen/nem</w:t>
            </w:r>
            <w:r w:rsidR="00D34AEF">
              <w:rPr>
                <w:rFonts w:ascii="Arial" w:hAnsi="Arial" w:cs="Arial"/>
                <w:b/>
                <w:sz w:val="20"/>
                <w:szCs w:val="20"/>
              </w:rPr>
              <w:t xml:space="preserve">  </w:t>
            </w:r>
          </w:p>
          <w:p w:rsidR="001F738F" w:rsidRPr="001F738F" w:rsidRDefault="001F738F" w:rsidP="001F738F">
            <w:pPr>
              <w:jc w:val="center"/>
              <w:rPr>
                <w:rFonts w:ascii="Arial" w:hAnsi="Arial" w:cs="Arial"/>
                <w:b/>
                <w:sz w:val="20"/>
                <w:szCs w:val="20"/>
              </w:rPr>
            </w:pPr>
          </w:p>
        </w:tc>
      </w:tr>
      <w:tr w:rsidR="001F738F" w:rsidRPr="001F738F" w:rsidTr="001F738F">
        <w:trPr>
          <w:trHeight w:val="263"/>
        </w:trPr>
        <w:tc>
          <w:tcPr>
            <w:tcW w:w="9288" w:type="dxa"/>
            <w:gridSpan w:val="4"/>
            <w:tcBorders>
              <w:bottom w:val="single" w:sz="12" w:space="0" w:color="auto"/>
            </w:tcBorders>
          </w:tcPr>
          <w:p w:rsidR="001F738F" w:rsidRPr="001A2E6C" w:rsidRDefault="001F738F" w:rsidP="001F738F">
            <w:pPr>
              <w:jc w:val="center"/>
              <w:rPr>
                <w:rFonts w:ascii="Arial" w:hAnsi="Arial" w:cs="Arial"/>
                <w:b/>
                <w:sz w:val="24"/>
                <w:szCs w:val="24"/>
              </w:rPr>
            </w:pPr>
            <w:r w:rsidRPr="001A2E6C">
              <w:rPr>
                <w:rFonts w:ascii="Arial" w:hAnsi="Arial" w:cs="Arial"/>
                <w:b/>
                <w:sz w:val="24"/>
                <w:szCs w:val="24"/>
              </w:rPr>
              <w:t>F</w:t>
            </w:r>
            <w:r w:rsidR="001A2E6C">
              <w:rPr>
                <w:rFonts w:ascii="Arial" w:hAnsi="Arial" w:cs="Arial"/>
                <w:b/>
                <w:sz w:val="24"/>
                <w:szCs w:val="24"/>
              </w:rPr>
              <w:t xml:space="preserve"> </w:t>
            </w:r>
            <w:r w:rsidRPr="001A2E6C">
              <w:rPr>
                <w:rFonts w:ascii="Arial" w:hAnsi="Arial" w:cs="Arial"/>
                <w:b/>
                <w:sz w:val="24"/>
                <w:szCs w:val="24"/>
              </w:rPr>
              <w:t>e</w:t>
            </w:r>
            <w:r w:rsidR="001A2E6C">
              <w:rPr>
                <w:rFonts w:ascii="Arial" w:hAnsi="Arial" w:cs="Arial"/>
                <w:b/>
                <w:sz w:val="24"/>
                <w:szCs w:val="24"/>
              </w:rPr>
              <w:t xml:space="preserve"> </w:t>
            </w:r>
            <w:r w:rsidRPr="001A2E6C">
              <w:rPr>
                <w:rFonts w:ascii="Arial" w:hAnsi="Arial" w:cs="Arial"/>
                <w:b/>
                <w:sz w:val="24"/>
                <w:szCs w:val="24"/>
              </w:rPr>
              <w:t>n</w:t>
            </w:r>
            <w:r w:rsidR="001A2E6C">
              <w:rPr>
                <w:rFonts w:ascii="Arial" w:hAnsi="Arial" w:cs="Arial"/>
                <w:b/>
                <w:sz w:val="24"/>
                <w:szCs w:val="24"/>
              </w:rPr>
              <w:t xml:space="preserve"> </w:t>
            </w:r>
            <w:r w:rsidRPr="001A2E6C">
              <w:rPr>
                <w:rFonts w:ascii="Arial" w:hAnsi="Arial" w:cs="Arial"/>
                <w:b/>
                <w:sz w:val="24"/>
                <w:szCs w:val="24"/>
              </w:rPr>
              <w:t>y</w:t>
            </w:r>
            <w:r w:rsidR="001A2E6C">
              <w:rPr>
                <w:rFonts w:ascii="Arial" w:hAnsi="Arial" w:cs="Arial"/>
                <w:b/>
                <w:sz w:val="24"/>
                <w:szCs w:val="24"/>
              </w:rPr>
              <w:t xml:space="preserve"> </w:t>
            </w:r>
            <w:r w:rsidRPr="001A2E6C">
              <w:rPr>
                <w:rFonts w:ascii="Arial" w:hAnsi="Arial" w:cs="Arial"/>
                <w:b/>
                <w:sz w:val="24"/>
                <w:szCs w:val="24"/>
              </w:rPr>
              <w:t>e</w:t>
            </w:r>
            <w:r w:rsidR="001A2E6C">
              <w:rPr>
                <w:rFonts w:ascii="Arial" w:hAnsi="Arial" w:cs="Arial"/>
                <w:b/>
                <w:sz w:val="24"/>
                <w:szCs w:val="24"/>
              </w:rPr>
              <w:t xml:space="preserve"> </w:t>
            </w:r>
            <w:r w:rsidRPr="001A2E6C">
              <w:rPr>
                <w:rFonts w:ascii="Arial" w:hAnsi="Arial" w:cs="Arial"/>
                <w:b/>
                <w:sz w:val="24"/>
                <w:szCs w:val="24"/>
              </w:rPr>
              <w:t>g</w:t>
            </w:r>
            <w:r w:rsidR="001A2E6C">
              <w:rPr>
                <w:rFonts w:ascii="Arial" w:hAnsi="Arial" w:cs="Arial"/>
                <w:b/>
                <w:sz w:val="24"/>
                <w:szCs w:val="24"/>
              </w:rPr>
              <w:t xml:space="preserve"> </w:t>
            </w:r>
            <w:r w:rsidRPr="001A2E6C">
              <w:rPr>
                <w:rFonts w:ascii="Arial" w:hAnsi="Arial" w:cs="Arial"/>
                <w:b/>
                <w:sz w:val="24"/>
                <w:szCs w:val="24"/>
              </w:rPr>
              <w:t>e</w:t>
            </w:r>
            <w:r w:rsidR="001A2E6C">
              <w:rPr>
                <w:rFonts w:ascii="Arial" w:hAnsi="Arial" w:cs="Arial"/>
                <w:b/>
                <w:sz w:val="24"/>
                <w:szCs w:val="24"/>
              </w:rPr>
              <w:t xml:space="preserve"> </w:t>
            </w:r>
            <w:r w:rsidRPr="001A2E6C">
              <w:rPr>
                <w:rFonts w:ascii="Arial" w:hAnsi="Arial" w:cs="Arial"/>
                <w:b/>
                <w:sz w:val="24"/>
                <w:szCs w:val="24"/>
              </w:rPr>
              <w:t>t</w:t>
            </w:r>
            <w:r w:rsidR="001A2E6C">
              <w:rPr>
                <w:rFonts w:ascii="Arial" w:hAnsi="Arial" w:cs="Arial"/>
                <w:b/>
                <w:sz w:val="24"/>
                <w:szCs w:val="24"/>
              </w:rPr>
              <w:t xml:space="preserve"> </w:t>
            </w:r>
            <w:r w:rsidRPr="001A2E6C">
              <w:rPr>
                <w:rFonts w:ascii="Arial" w:hAnsi="Arial" w:cs="Arial"/>
                <w:b/>
                <w:sz w:val="24"/>
                <w:szCs w:val="24"/>
              </w:rPr>
              <w:t>é</w:t>
            </w:r>
            <w:r w:rsidR="001A2E6C">
              <w:rPr>
                <w:rFonts w:ascii="Arial" w:hAnsi="Arial" w:cs="Arial"/>
                <w:b/>
                <w:sz w:val="24"/>
                <w:szCs w:val="24"/>
              </w:rPr>
              <w:t xml:space="preserve"> </w:t>
            </w:r>
            <w:r w:rsidRPr="001A2E6C">
              <w:rPr>
                <w:rFonts w:ascii="Arial" w:hAnsi="Arial" w:cs="Arial"/>
                <w:b/>
                <w:sz w:val="24"/>
                <w:szCs w:val="24"/>
              </w:rPr>
              <w:t>s</w:t>
            </w:r>
          </w:p>
        </w:tc>
      </w:tr>
      <w:tr w:rsidR="001F738F" w:rsidRPr="001F738F" w:rsidTr="001F738F">
        <w:trPr>
          <w:trHeight w:val="690"/>
        </w:trPr>
        <w:tc>
          <w:tcPr>
            <w:tcW w:w="2685" w:type="dxa"/>
            <w:tcBorders>
              <w:top w:val="single" w:sz="6" w:space="0" w:color="auto"/>
              <w:left w:val="single" w:sz="12" w:space="0" w:color="auto"/>
              <w:bottom w:val="single" w:sz="6" w:space="0" w:color="auto"/>
              <w:right w:val="single" w:sz="6" w:space="0" w:color="auto"/>
            </w:tcBorders>
            <w:vAlign w:val="center"/>
          </w:tcPr>
          <w:p w:rsidR="001F738F" w:rsidRPr="001F738F" w:rsidRDefault="001F738F" w:rsidP="001F738F">
            <w:pPr>
              <w:jc w:val="center"/>
              <w:rPr>
                <w:rFonts w:ascii="Arial" w:hAnsi="Arial" w:cs="Arial"/>
                <w:sz w:val="20"/>
                <w:szCs w:val="20"/>
              </w:rPr>
            </w:pPr>
            <w:r w:rsidRPr="001F738F">
              <w:rPr>
                <w:rFonts w:ascii="Arial" w:hAnsi="Arial" w:cs="Arial"/>
                <w:sz w:val="20"/>
                <w:szCs w:val="20"/>
              </w:rPr>
              <w:t>Üzleti kapcsolat, ügyleti megbízás körülményei</w:t>
            </w:r>
          </w:p>
        </w:tc>
        <w:tc>
          <w:tcPr>
            <w:tcW w:w="2496" w:type="dxa"/>
            <w:tcBorders>
              <w:top w:val="single" w:sz="6" w:space="0" w:color="auto"/>
              <w:left w:val="single" w:sz="6" w:space="0" w:color="auto"/>
              <w:right w:val="single" w:sz="6" w:space="0" w:color="auto"/>
            </w:tcBorders>
          </w:tcPr>
          <w:p w:rsidR="001F738F" w:rsidRPr="001F738F" w:rsidRDefault="001F738F" w:rsidP="001F738F">
            <w:pPr>
              <w:jc w:val="both"/>
              <w:rPr>
                <w:rFonts w:ascii="Arial" w:hAnsi="Arial" w:cs="Arial"/>
                <w:sz w:val="20"/>
                <w:szCs w:val="20"/>
              </w:rPr>
            </w:pPr>
            <w:r w:rsidRPr="001F738F">
              <w:rPr>
                <w:rFonts w:ascii="Arial" w:hAnsi="Arial" w:cs="Arial"/>
                <w:sz w:val="20"/>
                <w:szCs w:val="20"/>
              </w:rPr>
              <w:t>Az üzleti kapcsolat, ügyleti megbízás</w:t>
            </w:r>
            <w:r w:rsidRPr="001F738F">
              <w:rPr>
                <w:rFonts w:ascii="Arial" w:hAnsi="Arial" w:cs="Arial"/>
                <w:b/>
                <w:sz w:val="20"/>
                <w:szCs w:val="20"/>
              </w:rPr>
              <w:t xml:space="preserve"> szokatlan</w:t>
            </w:r>
            <w:r w:rsidRPr="001F738F">
              <w:rPr>
                <w:rFonts w:ascii="Arial" w:hAnsi="Arial" w:cs="Arial"/>
                <w:sz w:val="20"/>
                <w:szCs w:val="20"/>
              </w:rPr>
              <w:t xml:space="preserve"> körülmények között zajlik</w:t>
            </w:r>
          </w:p>
        </w:tc>
        <w:tc>
          <w:tcPr>
            <w:tcW w:w="2137" w:type="dxa"/>
            <w:tcBorders>
              <w:top w:val="single" w:sz="6" w:space="0" w:color="auto"/>
              <w:left w:val="single" w:sz="6" w:space="0" w:color="auto"/>
              <w:right w:val="single" w:sz="12" w:space="0" w:color="auto"/>
            </w:tcBorders>
            <w:vAlign w:val="center"/>
          </w:tcPr>
          <w:p w:rsidR="001F738F" w:rsidRPr="001F738F" w:rsidRDefault="001F738F" w:rsidP="001F738F">
            <w:pPr>
              <w:jc w:val="center"/>
              <w:rPr>
                <w:rFonts w:ascii="Arial" w:hAnsi="Arial" w:cs="Arial"/>
                <w:sz w:val="20"/>
                <w:szCs w:val="20"/>
              </w:rPr>
            </w:pPr>
          </w:p>
          <w:p w:rsidR="001F738F" w:rsidRPr="001F738F" w:rsidRDefault="001F738F" w:rsidP="001F738F">
            <w:pPr>
              <w:jc w:val="center"/>
              <w:rPr>
                <w:rFonts w:ascii="Arial" w:hAnsi="Arial" w:cs="Arial"/>
                <w:sz w:val="20"/>
                <w:szCs w:val="20"/>
              </w:rPr>
            </w:pPr>
            <w:r w:rsidRPr="001F738F">
              <w:rPr>
                <w:rFonts w:ascii="Arial" w:hAnsi="Arial" w:cs="Arial"/>
                <w:sz w:val="20"/>
                <w:szCs w:val="20"/>
              </w:rPr>
              <w:t>3</w:t>
            </w:r>
          </w:p>
        </w:tc>
        <w:tc>
          <w:tcPr>
            <w:tcW w:w="1970" w:type="dxa"/>
            <w:tcBorders>
              <w:top w:val="single" w:sz="6" w:space="0" w:color="auto"/>
              <w:left w:val="single" w:sz="6" w:space="0" w:color="auto"/>
              <w:right w:val="single" w:sz="12" w:space="0" w:color="auto"/>
            </w:tcBorders>
            <w:vAlign w:val="center"/>
          </w:tcPr>
          <w:p w:rsidR="001F738F" w:rsidRPr="001F738F" w:rsidRDefault="001F738F" w:rsidP="001F738F">
            <w:pPr>
              <w:jc w:val="center"/>
              <w:rPr>
                <w:rFonts w:ascii="Arial" w:hAnsi="Arial" w:cs="Arial"/>
                <w:b/>
                <w:sz w:val="20"/>
                <w:szCs w:val="20"/>
              </w:rPr>
            </w:pPr>
          </w:p>
        </w:tc>
      </w:tr>
      <w:tr w:rsidR="001F738F" w:rsidRPr="001F738F" w:rsidTr="001F738F">
        <w:trPr>
          <w:trHeight w:val="940"/>
        </w:trPr>
        <w:tc>
          <w:tcPr>
            <w:tcW w:w="2685" w:type="dxa"/>
            <w:tcBorders>
              <w:top w:val="single" w:sz="12" w:space="0" w:color="auto"/>
            </w:tcBorders>
            <w:vAlign w:val="center"/>
          </w:tcPr>
          <w:p w:rsidR="001F738F" w:rsidRPr="001F738F" w:rsidRDefault="001F738F" w:rsidP="001F738F">
            <w:pPr>
              <w:jc w:val="center"/>
              <w:rPr>
                <w:rFonts w:ascii="Arial" w:hAnsi="Arial" w:cs="Arial"/>
                <w:sz w:val="20"/>
                <w:szCs w:val="20"/>
              </w:rPr>
            </w:pPr>
            <w:r w:rsidRPr="001F738F">
              <w:rPr>
                <w:rFonts w:ascii="Arial" w:hAnsi="Arial" w:cs="Arial"/>
                <w:sz w:val="20"/>
                <w:szCs w:val="20"/>
              </w:rPr>
              <w:t>Közvetítő/segítő</w:t>
            </w:r>
          </w:p>
        </w:tc>
        <w:tc>
          <w:tcPr>
            <w:tcW w:w="2496" w:type="dxa"/>
            <w:tcBorders>
              <w:top w:val="single" w:sz="12" w:space="0" w:color="auto"/>
            </w:tcBorders>
          </w:tcPr>
          <w:p w:rsidR="001F738F" w:rsidRPr="001F738F" w:rsidRDefault="001F738F" w:rsidP="001F738F">
            <w:pPr>
              <w:jc w:val="both"/>
              <w:rPr>
                <w:rFonts w:ascii="Arial" w:hAnsi="Arial" w:cs="Arial"/>
                <w:sz w:val="20"/>
                <w:szCs w:val="20"/>
              </w:rPr>
            </w:pPr>
            <w:r w:rsidRPr="001F738F">
              <w:rPr>
                <w:rFonts w:ascii="Arial" w:hAnsi="Arial" w:cs="Arial"/>
                <w:sz w:val="20"/>
                <w:szCs w:val="20"/>
              </w:rPr>
              <w:t xml:space="preserve">Az ügyfél </w:t>
            </w:r>
            <w:r w:rsidRPr="001F738F">
              <w:rPr>
                <w:rFonts w:ascii="Arial" w:hAnsi="Arial" w:cs="Arial"/>
                <w:b/>
                <w:sz w:val="20"/>
                <w:szCs w:val="20"/>
              </w:rPr>
              <w:t>közvetítőt vagy segítőt vesz igénybe</w:t>
            </w:r>
            <w:r w:rsidRPr="001F738F">
              <w:rPr>
                <w:rFonts w:ascii="Arial" w:hAnsi="Arial" w:cs="Arial"/>
                <w:sz w:val="20"/>
                <w:szCs w:val="20"/>
              </w:rPr>
              <w:t xml:space="preserve"> az ügylet lebonyolítása során</w:t>
            </w:r>
          </w:p>
        </w:tc>
        <w:tc>
          <w:tcPr>
            <w:tcW w:w="2137" w:type="dxa"/>
            <w:tcBorders>
              <w:top w:val="single" w:sz="12" w:space="0" w:color="auto"/>
            </w:tcBorders>
            <w:vAlign w:val="center"/>
          </w:tcPr>
          <w:p w:rsidR="001F738F" w:rsidRPr="001F738F" w:rsidRDefault="001F738F" w:rsidP="001F738F">
            <w:pPr>
              <w:jc w:val="center"/>
              <w:rPr>
                <w:rFonts w:ascii="Arial" w:hAnsi="Arial" w:cs="Arial"/>
                <w:sz w:val="20"/>
                <w:szCs w:val="20"/>
              </w:rPr>
            </w:pPr>
            <w:r w:rsidRPr="001F738F">
              <w:rPr>
                <w:rFonts w:ascii="Arial" w:hAnsi="Arial" w:cs="Arial"/>
                <w:sz w:val="20"/>
                <w:szCs w:val="20"/>
              </w:rPr>
              <w:t>3</w:t>
            </w:r>
          </w:p>
        </w:tc>
        <w:tc>
          <w:tcPr>
            <w:tcW w:w="1970" w:type="dxa"/>
            <w:tcBorders>
              <w:top w:val="single" w:sz="12" w:space="0" w:color="auto"/>
            </w:tcBorders>
          </w:tcPr>
          <w:p w:rsidR="001F738F" w:rsidRPr="001F738F" w:rsidRDefault="001F738F" w:rsidP="001F738F">
            <w:pPr>
              <w:jc w:val="center"/>
              <w:rPr>
                <w:rFonts w:ascii="Arial" w:hAnsi="Arial" w:cs="Arial"/>
                <w:b/>
                <w:sz w:val="20"/>
                <w:szCs w:val="20"/>
              </w:rPr>
            </w:pPr>
          </w:p>
        </w:tc>
      </w:tr>
      <w:tr w:rsidR="001F738F" w:rsidRPr="001F738F" w:rsidTr="001F738F">
        <w:trPr>
          <w:trHeight w:val="690"/>
        </w:trPr>
        <w:tc>
          <w:tcPr>
            <w:tcW w:w="2685" w:type="dxa"/>
            <w:vAlign w:val="center"/>
          </w:tcPr>
          <w:p w:rsidR="001F738F" w:rsidRPr="001F738F" w:rsidRDefault="001F738F" w:rsidP="001F738F">
            <w:pPr>
              <w:jc w:val="center"/>
              <w:rPr>
                <w:rFonts w:ascii="Arial" w:hAnsi="Arial" w:cs="Arial"/>
                <w:sz w:val="20"/>
                <w:szCs w:val="20"/>
              </w:rPr>
            </w:pPr>
            <w:r w:rsidRPr="001F738F">
              <w:rPr>
                <w:rFonts w:ascii="Arial" w:hAnsi="Arial" w:cs="Arial"/>
                <w:sz w:val="20"/>
                <w:szCs w:val="20"/>
              </w:rPr>
              <w:t>Tulajdonosi szerkezet</w:t>
            </w:r>
          </w:p>
        </w:tc>
        <w:tc>
          <w:tcPr>
            <w:tcW w:w="2496" w:type="dxa"/>
          </w:tcPr>
          <w:p w:rsidR="001F738F" w:rsidRPr="001F738F" w:rsidRDefault="001F738F" w:rsidP="001F738F">
            <w:pPr>
              <w:jc w:val="both"/>
              <w:rPr>
                <w:rFonts w:ascii="Arial" w:hAnsi="Arial" w:cs="Arial"/>
                <w:sz w:val="20"/>
                <w:szCs w:val="20"/>
              </w:rPr>
            </w:pPr>
            <w:r w:rsidRPr="001F738F">
              <w:rPr>
                <w:rFonts w:ascii="Arial" w:hAnsi="Arial" w:cs="Arial"/>
                <w:sz w:val="20"/>
                <w:szCs w:val="20"/>
              </w:rPr>
              <w:t xml:space="preserve">A jogi személy tulajdonosi szerkezete </w:t>
            </w:r>
            <w:r w:rsidRPr="001F738F">
              <w:rPr>
                <w:rFonts w:ascii="Arial" w:hAnsi="Arial" w:cs="Arial"/>
                <w:b/>
                <w:sz w:val="20"/>
                <w:szCs w:val="20"/>
              </w:rPr>
              <w:t>összetett, nehezen átlátható</w:t>
            </w:r>
          </w:p>
        </w:tc>
        <w:tc>
          <w:tcPr>
            <w:tcW w:w="2137" w:type="dxa"/>
            <w:vAlign w:val="center"/>
          </w:tcPr>
          <w:p w:rsidR="001F738F" w:rsidRPr="001F738F" w:rsidRDefault="001F738F" w:rsidP="001F738F">
            <w:pPr>
              <w:jc w:val="center"/>
              <w:rPr>
                <w:rFonts w:ascii="Arial" w:hAnsi="Arial" w:cs="Arial"/>
                <w:sz w:val="20"/>
                <w:szCs w:val="20"/>
              </w:rPr>
            </w:pPr>
          </w:p>
          <w:p w:rsidR="001F738F" w:rsidRPr="001F738F" w:rsidRDefault="001F738F" w:rsidP="001F738F">
            <w:pPr>
              <w:jc w:val="center"/>
              <w:rPr>
                <w:rFonts w:ascii="Arial" w:hAnsi="Arial" w:cs="Arial"/>
                <w:sz w:val="20"/>
                <w:szCs w:val="20"/>
              </w:rPr>
            </w:pPr>
            <w:r w:rsidRPr="001F738F">
              <w:rPr>
                <w:rFonts w:ascii="Arial" w:hAnsi="Arial" w:cs="Arial"/>
                <w:sz w:val="20"/>
                <w:szCs w:val="20"/>
              </w:rPr>
              <w:t>3</w:t>
            </w:r>
          </w:p>
        </w:tc>
        <w:tc>
          <w:tcPr>
            <w:tcW w:w="1970" w:type="dxa"/>
          </w:tcPr>
          <w:p w:rsidR="001F738F" w:rsidRPr="001F738F" w:rsidRDefault="001F738F" w:rsidP="001F738F">
            <w:pPr>
              <w:jc w:val="center"/>
              <w:rPr>
                <w:rFonts w:ascii="Arial" w:hAnsi="Arial" w:cs="Arial"/>
                <w:b/>
                <w:sz w:val="20"/>
                <w:szCs w:val="20"/>
              </w:rPr>
            </w:pPr>
          </w:p>
        </w:tc>
      </w:tr>
      <w:tr w:rsidR="001F738F" w:rsidRPr="001F738F" w:rsidTr="001F738F">
        <w:trPr>
          <w:trHeight w:val="520"/>
        </w:trPr>
        <w:tc>
          <w:tcPr>
            <w:tcW w:w="2685" w:type="dxa"/>
            <w:vAlign w:val="center"/>
          </w:tcPr>
          <w:p w:rsidR="001F738F" w:rsidRPr="001F738F" w:rsidRDefault="001F738F" w:rsidP="001F738F">
            <w:pPr>
              <w:jc w:val="center"/>
              <w:rPr>
                <w:rFonts w:ascii="Arial" w:hAnsi="Arial" w:cs="Arial"/>
                <w:sz w:val="20"/>
                <w:szCs w:val="20"/>
              </w:rPr>
            </w:pPr>
            <w:r w:rsidRPr="001F738F">
              <w:rPr>
                <w:rFonts w:ascii="Arial" w:hAnsi="Arial" w:cs="Arial"/>
                <w:sz w:val="20"/>
                <w:szCs w:val="20"/>
              </w:rPr>
              <w:t>Joghátrányok</w:t>
            </w:r>
          </w:p>
        </w:tc>
        <w:tc>
          <w:tcPr>
            <w:tcW w:w="2496" w:type="dxa"/>
          </w:tcPr>
          <w:p w:rsidR="001F738F" w:rsidRPr="001F738F" w:rsidRDefault="001F738F" w:rsidP="001F738F">
            <w:pPr>
              <w:jc w:val="both"/>
              <w:rPr>
                <w:rFonts w:ascii="Arial" w:hAnsi="Arial" w:cs="Arial"/>
                <w:sz w:val="20"/>
                <w:szCs w:val="20"/>
              </w:rPr>
            </w:pPr>
            <w:r w:rsidRPr="001F738F">
              <w:rPr>
                <w:rFonts w:ascii="Arial" w:hAnsi="Arial" w:cs="Arial"/>
                <w:sz w:val="20"/>
                <w:szCs w:val="20"/>
              </w:rPr>
              <w:t xml:space="preserve">A jogi személy ügyfél </w:t>
            </w:r>
            <w:r w:rsidRPr="001F738F">
              <w:rPr>
                <w:rFonts w:ascii="Arial" w:hAnsi="Arial" w:cs="Arial"/>
                <w:b/>
                <w:sz w:val="20"/>
                <w:szCs w:val="20"/>
              </w:rPr>
              <w:t>joghátrányban részesült (</w:t>
            </w:r>
            <w:r w:rsidRPr="001F738F">
              <w:rPr>
                <w:rFonts w:ascii="Arial" w:hAnsi="Arial" w:cs="Arial"/>
                <w:sz w:val="20"/>
                <w:szCs w:val="20"/>
              </w:rPr>
              <w:t>felügyelet honlapján nyilvántartott adat)</w:t>
            </w:r>
          </w:p>
        </w:tc>
        <w:tc>
          <w:tcPr>
            <w:tcW w:w="2137" w:type="dxa"/>
            <w:vAlign w:val="center"/>
          </w:tcPr>
          <w:p w:rsidR="001F738F" w:rsidRPr="001F738F" w:rsidRDefault="001F738F" w:rsidP="001F738F">
            <w:pPr>
              <w:jc w:val="center"/>
              <w:rPr>
                <w:rFonts w:ascii="Arial" w:hAnsi="Arial" w:cs="Arial"/>
                <w:sz w:val="20"/>
                <w:szCs w:val="20"/>
              </w:rPr>
            </w:pPr>
            <w:r w:rsidRPr="001F738F">
              <w:rPr>
                <w:rFonts w:ascii="Arial" w:hAnsi="Arial" w:cs="Arial"/>
                <w:sz w:val="20"/>
                <w:szCs w:val="20"/>
              </w:rPr>
              <w:t>3</w:t>
            </w:r>
          </w:p>
        </w:tc>
        <w:tc>
          <w:tcPr>
            <w:tcW w:w="1970" w:type="dxa"/>
          </w:tcPr>
          <w:p w:rsidR="001F738F" w:rsidRPr="001F738F" w:rsidRDefault="001F738F" w:rsidP="001F738F">
            <w:pPr>
              <w:jc w:val="center"/>
              <w:rPr>
                <w:rFonts w:ascii="Arial" w:hAnsi="Arial" w:cs="Arial"/>
                <w:b/>
                <w:sz w:val="20"/>
                <w:szCs w:val="20"/>
              </w:rPr>
            </w:pPr>
          </w:p>
        </w:tc>
      </w:tr>
      <w:tr w:rsidR="001F738F" w:rsidRPr="001F738F" w:rsidTr="001F738F">
        <w:trPr>
          <w:trHeight w:val="2044"/>
        </w:trPr>
        <w:tc>
          <w:tcPr>
            <w:tcW w:w="2685" w:type="dxa"/>
            <w:vAlign w:val="center"/>
          </w:tcPr>
          <w:p w:rsidR="001F738F" w:rsidRPr="001F738F" w:rsidRDefault="001F738F" w:rsidP="001F738F">
            <w:pPr>
              <w:jc w:val="center"/>
              <w:rPr>
                <w:rFonts w:ascii="Arial" w:hAnsi="Arial" w:cs="Arial"/>
                <w:sz w:val="20"/>
                <w:szCs w:val="20"/>
              </w:rPr>
            </w:pPr>
            <w:r w:rsidRPr="001F738F">
              <w:rPr>
                <w:rFonts w:ascii="Arial" w:hAnsi="Arial" w:cs="Arial"/>
                <w:sz w:val="20"/>
                <w:szCs w:val="20"/>
              </w:rPr>
              <w:lastRenderedPageBreak/>
              <w:t>Hamis, félrevezető információ</w:t>
            </w:r>
          </w:p>
        </w:tc>
        <w:tc>
          <w:tcPr>
            <w:tcW w:w="2496" w:type="dxa"/>
          </w:tcPr>
          <w:p w:rsidR="001F738F" w:rsidRPr="001F738F" w:rsidRDefault="001F738F" w:rsidP="001F738F">
            <w:pPr>
              <w:jc w:val="both"/>
              <w:rPr>
                <w:rFonts w:ascii="Arial" w:hAnsi="Arial" w:cs="Arial"/>
                <w:sz w:val="20"/>
                <w:szCs w:val="20"/>
              </w:rPr>
            </w:pPr>
            <w:r w:rsidRPr="001F738F">
              <w:rPr>
                <w:rFonts w:ascii="Arial" w:hAnsi="Arial" w:cs="Arial"/>
                <w:sz w:val="20"/>
                <w:szCs w:val="20"/>
              </w:rPr>
              <w:t xml:space="preserve">A nem természetes ügyfél képviseletében eljáró személy hamis, </w:t>
            </w:r>
            <w:r w:rsidRPr="001F738F">
              <w:rPr>
                <w:rFonts w:ascii="Arial" w:hAnsi="Arial" w:cs="Arial"/>
                <w:b/>
                <w:sz w:val="20"/>
                <w:szCs w:val="20"/>
              </w:rPr>
              <w:t>félrevezető információ</w:t>
            </w:r>
            <w:r w:rsidRPr="001F738F">
              <w:rPr>
                <w:rFonts w:ascii="Arial" w:hAnsi="Arial" w:cs="Arial"/>
                <w:sz w:val="20"/>
                <w:szCs w:val="20"/>
              </w:rPr>
              <w:t>t ad, vagy nincs kellően tisztában az általa képviselt szervezet működési körülményeivel</w:t>
            </w:r>
          </w:p>
        </w:tc>
        <w:tc>
          <w:tcPr>
            <w:tcW w:w="2137" w:type="dxa"/>
            <w:vAlign w:val="center"/>
          </w:tcPr>
          <w:p w:rsidR="001F738F" w:rsidRPr="001F738F" w:rsidRDefault="001F738F" w:rsidP="001F738F">
            <w:pPr>
              <w:jc w:val="center"/>
              <w:rPr>
                <w:rFonts w:ascii="Arial" w:hAnsi="Arial" w:cs="Arial"/>
                <w:sz w:val="20"/>
                <w:szCs w:val="20"/>
              </w:rPr>
            </w:pPr>
          </w:p>
          <w:p w:rsidR="001F738F" w:rsidRPr="001F738F" w:rsidRDefault="001F738F" w:rsidP="001F738F">
            <w:pPr>
              <w:jc w:val="center"/>
              <w:rPr>
                <w:rFonts w:ascii="Arial" w:hAnsi="Arial" w:cs="Arial"/>
                <w:sz w:val="20"/>
                <w:szCs w:val="20"/>
              </w:rPr>
            </w:pPr>
            <w:r w:rsidRPr="001F738F">
              <w:rPr>
                <w:rFonts w:ascii="Arial" w:hAnsi="Arial" w:cs="Arial"/>
                <w:sz w:val="20"/>
                <w:szCs w:val="20"/>
              </w:rPr>
              <w:t>3</w:t>
            </w:r>
          </w:p>
        </w:tc>
        <w:tc>
          <w:tcPr>
            <w:tcW w:w="1970" w:type="dxa"/>
            <w:vAlign w:val="center"/>
          </w:tcPr>
          <w:p w:rsidR="001F738F" w:rsidRPr="001F738F" w:rsidRDefault="001F738F" w:rsidP="001F738F">
            <w:pPr>
              <w:jc w:val="center"/>
              <w:rPr>
                <w:rFonts w:ascii="Arial" w:hAnsi="Arial" w:cs="Arial"/>
                <w:b/>
                <w:sz w:val="20"/>
                <w:szCs w:val="20"/>
              </w:rPr>
            </w:pPr>
          </w:p>
        </w:tc>
      </w:tr>
      <w:tr w:rsidR="001F738F" w:rsidRPr="001F738F" w:rsidTr="001F738F">
        <w:trPr>
          <w:trHeight w:val="470"/>
        </w:trPr>
        <w:tc>
          <w:tcPr>
            <w:tcW w:w="2685" w:type="dxa"/>
            <w:vAlign w:val="center"/>
          </w:tcPr>
          <w:p w:rsidR="001F738F" w:rsidRPr="001F738F" w:rsidRDefault="00820058" w:rsidP="00820058">
            <w:pPr>
              <w:jc w:val="center"/>
              <w:rPr>
                <w:rFonts w:ascii="Arial" w:hAnsi="Arial" w:cs="Arial"/>
                <w:sz w:val="20"/>
                <w:szCs w:val="20"/>
              </w:rPr>
            </w:pPr>
            <w:r>
              <w:rPr>
                <w:rFonts w:ascii="Arial" w:hAnsi="Arial" w:cs="Arial"/>
                <w:sz w:val="20"/>
                <w:szCs w:val="20"/>
              </w:rPr>
              <w:t xml:space="preserve">Nagy értékű ingóság az ügylet tárgya </w:t>
            </w:r>
          </w:p>
        </w:tc>
        <w:tc>
          <w:tcPr>
            <w:tcW w:w="2496" w:type="dxa"/>
          </w:tcPr>
          <w:p w:rsidR="00820058" w:rsidRDefault="001F738F" w:rsidP="001F738F">
            <w:pPr>
              <w:jc w:val="both"/>
              <w:rPr>
                <w:rFonts w:ascii="Arial" w:hAnsi="Arial" w:cs="Arial"/>
                <w:sz w:val="20"/>
                <w:szCs w:val="20"/>
              </w:rPr>
            </w:pPr>
            <w:r w:rsidRPr="001F738F">
              <w:rPr>
                <w:rFonts w:ascii="Arial" w:hAnsi="Arial" w:cs="Arial"/>
                <w:sz w:val="20"/>
                <w:szCs w:val="20"/>
              </w:rPr>
              <w:t xml:space="preserve">Az ügylet tárgya </w:t>
            </w:r>
          </w:p>
          <w:p w:rsidR="00820058" w:rsidRDefault="00820058" w:rsidP="001F738F">
            <w:pPr>
              <w:jc w:val="both"/>
              <w:rPr>
                <w:rFonts w:ascii="Arial" w:hAnsi="Arial" w:cs="Arial"/>
                <w:sz w:val="20"/>
                <w:szCs w:val="20"/>
              </w:rPr>
            </w:pPr>
            <w:r>
              <w:rPr>
                <w:rFonts w:ascii="Arial" w:hAnsi="Arial" w:cs="Arial"/>
                <w:sz w:val="20"/>
                <w:szCs w:val="20"/>
              </w:rPr>
              <w:t xml:space="preserve">- befektetési arany, </w:t>
            </w:r>
          </w:p>
          <w:p w:rsidR="00820058" w:rsidRDefault="00820058" w:rsidP="001F738F">
            <w:pPr>
              <w:jc w:val="both"/>
              <w:rPr>
                <w:rFonts w:ascii="Arial" w:hAnsi="Arial" w:cs="Arial"/>
                <w:sz w:val="20"/>
                <w:szCs w:val="20"/>
              </w:rPr>
            </w:pPr>
            <w:r>
              <w:rPr>
                <w:rFonts w:ascii="Arial" w:hAnsi="Arial" w:cs="Arial"/>
                <w:sz w:val="20"/>
                <w:szCs w:val="20"/>
              </w:rPr>
              <w:t xml:space="preserve">- </w:t>
            </w:r>
            <w:r w:rsidR="001F738F" w:rsidRPr="001F738F">
              <w:rPr>
                <w:rFonts w:ascii="Arial" w:hAnsi="Arial" w:cs="Arial"/>
                <w:sz w:val="20"/>
                <w:szCs w:val="20"/>
              </w:rPr>
              <w:t xml:space="preserve">drágakő, </w:t>
            </w:r>
          </w:p>
          <w:p w:rsidR="00820058" w:rsidRDefault="00820058" w:rsidP="001F738F">
            <w:pPr>
              <w:jc w:val="both"/>
              <w:rPr>
                <w:rFonts w:ascii="Arial" w:hAnsi="Arial" w:cs="Arial"/>
                <w:sz w:val="20"/>
                <w:szCs w:val="20"/>
              </w:rPr>
            </w:pPr>
            <w:r>
              <w:rPr>
                <w:rFonts w:ascii="Arial" w:hAnsi="Arial" w:cs="Arial"/>
                <w:sz w:val="20"/>
                <w:szCs w:val="20"/>
              </w:rPr>
              <w:t xml:space="preserve">- </w:t>
            </w:r>
            <w:r w:rsidR="001F738F" w:rsidRPr="001F738F">
              <w:rPr>
                <w:rFonts w:ascii="Arial" w:hAnsi="Arial" w:cs="Arial"/>
                <w:sz w:val="20"/>
                <w:szCs w:val="20"/>
              </w:rPr>
              <w:t xml:space="preserve">műtárgy, </w:t>
            </w:r>
          </w:p>
          <w:p w:rsidR="001F738F" w:rsidRPr="001F738F" w:rsidRDefault="00820058" w:rsidP="001F738F">
            <w:pPr>
              <w:jc w:val="both"/>
              <w:rPr>
                <w:rFonts w:ascii="Arial" w:hAnsi="Arial" w:cs="Arial"/>
                <w:b/>
                <w:sz w:val="20"/>
                <w:szCs w:val="20"/>
              </w:rPr>
            </w:pPr>
            <w:r>
              <w:rPr>
                <w:rFonts w:ascii="Arial" w:hAnsi="Arial" w:cs="Arial"/>
                <w:sz w:val="20"/>
                <w:szCs w:val="20"/>
              </w:rPr>
              <w:t>-</w:t>
            </w:r>
            <w:r w:rsidR="001F738F" w:rsidRPr="001F738F">
              <w:rPr>
                <w:rFonts w:ascii="Arial" w:hAnsi="Arial" w:cs="Arial"/>
                <w:sz w:val="20"/>
                <w:szCs w:val="20"/>
              </w:rPr>
              <w:t>10 millió Ft-ot meghaladó értékű légi, vízi, szárazföldi gépjármű, valamint haszongépjármű</w:t>
            </w:r>
            <w:r w:rsidR="001F738F" w:rsidRPr="001F738F">
              <w:rPr>
                <w:rFonts w:ascii="Arial" w:hAnsi="Arial" w:cs="Arial"/>
                <w:b/>
                <w:sz w:val="20"/>
                <w:szCs w:val="20"/>
              </w:rPr>
              <w:t xml:space="preserve"> forgalmazása⃰</w:t>
            </w:r>
          </w:p>
          <w:p w:rsidR="001F738F" w:rsidRPr="001F738F" w:rsidRDefault="001F738F" w:rsidP="001F738F">
            <w:pPr>
              <w:jc w:val="both"/>
              <w:rPr>
                <w:rFonts w:ascii="Arial" w:hAnsi="Arial" w:cs="Arial"/>
                <w:sz w:val="20"/>
                <w:szCs w:val="20"/>
              </w:rPr>
            </w:pPr>
            <w:r w:rsidRPr="001F738F">
              <w:rPr>
                <w:rFonts w:ascii="Arial" w:hAnsi="Arial" w:cs="Arial"/>
                <w:b/>
                <w:sz w:val="20"/>
                <w:szCs w:val="20"/>
              </w:rPr>
              <w:t xml:space="preserve">⃰ </w:t>
            </w:r>
            <w:r w:rsidRPr="00820058">
              <w:rPr>
                <w:rFonts w:ascii="Arial" w:hAnsi="Arial" w:cs="Arial"/>
                <w:b/>
                <w:i/>
                <w:sz w:val="20"/>
                <w:szCs w:val="20"/>
              </w:rPr>
              <w:t>kérjük bejelölni, mit forgalmaz ezek közül</w:t>
            </w:r>
            <w:r w:rsidR="00820058" w:rsidRPr="00820058">
              <w:rPr>
                <w:rFonts w:ascii="Arial" w:hAnsi="Arial" w:cs="Arial"/>
                <w:b/>
                <w:i/>
                <w:sz w:val="20"/>
                <w:szCs w:val="20"/>
              </w:rPr>
              <w:t>,</w:t>
            </w:r>
            <w:r w:rsidR="00820058">
              <w:rPr>
                <w:rFonts w:ascii="Arial" w:hAnsi="Arial" w:cs="Arial"/>
                <w:b/>
                <w:i/>
                <w:sz w:val="20"/>
                <w:szCs w:val="20"/>
              </w:rPr>
              <w:t xml:space="preserve"> </w:t>
            </w:r>
            <w:r w:rsidR="00820058" w:rsidRPr="00820058">
              <w:rPr>
                <w:rFonts w:ascii="Arial" w:hAnsi="Arial" w:cs="Arial"/>
                <w:b/>
                <w:i/>
                <w:sz w:val="20"/>
                <w:szCs w:val="20"/>
              </w:rPr>
              <w:t>a nemesfém kereskedő csak befektetési aranyat forgalmazhat</w:t>
            </w:r>
          </w:p>
        </w:tc>
        <w:tc>
          <w:tcPr>
            <w:tcW w:w="2137" w:type="dxa"/>
            <w:vAlign w:val="center"/>
          </w:tcPr>
          <w:p w:rsidR="001F738F" w:rsidRPr="00820058" w:rsidRDefault="001F738F" w:rsidP="001F738F">
            <w:pPr>
              <w:jc w:val="center"/>
              <w:rPr>
                <w:rFonts w:ascii="Arial" w:hAnsi="Arial" w:cs="Arial"/>
                <w:b/>
                <w:color w:val="FF0000"/>
                <w:sz w:val="20"/>
                <w:szCs w:val="20"/>
              </w:rPr>
            </w:pPr>
            <w:r w:rsidRPr="00820058">
              <w:rPr>
                <w:rFonts w:ascii="Arial" w:hAnsi="Arial" w:cs="Arial"/>
                <w:b/>
                <w:color w:val="FF0000"/>
                <w:sz w:val="20"/>
                <w:szCs w:val="20"/>
              </w:rPr>
              <w:t>5</w:t>
            </w:r>
          </w:p>
        </w:tc>
        <w:tc>
          <w:tcPr>
            <w:tcW w:w="1970" w:type="dxa"/>
          </w:tcPr>
          <w:p w:rsidR="001F738F" w:rsidRPr="001F738F" w:rsidRDefault="001F738F" w:rsidP="001F738F">
            <w:pPr>
              <w:jc w:val="center"/>
              <w:rPr>
                <w:rFonts w:ascii="Arial" w:hAnsi="Arial" w:cs="Arial"/>
                <w:sz w:val="20"/>
                <w:szCs w:val="20"/>
              </w:rPr>
            </w:pPr>
          </w:p>
        </w:tc>
      </w:tr>
      <w:tr w:rsidR="001F738F" w:rsidRPr="001F738F" w:rsidTr="001F738F">
        <w:tc>
          <w:tcPr>
            <w:tcW w:w="2685" w:type="dxa"/>
            <w:vAlign w:val="center"/>
          </w:tcPr>
          <w:p w:rsidR="001F738F" w:rsidRPr="001F738F" w:rsidRDefault="001F738F" w:rsidP="001F738F">
            <w:pPr>
              <w:jc w:val="center"/>
              <w:rPr>
                <w:rFonts w:ascii="Arial" w:hAnsi="Arial" w:cs="Arial"/>
                <w:sz w:val="20"/>
                <w:szCs w:val="20"/>
              </w:rPr>
            </w:pPr>
            <w:r w:rsidRPr="001F738F">
              <w:rPr>
                <w:rFonts w:ascii="Arial" w:hAnsi="Arial" w:cs="Arial"/>
                <w:sz w:val="20"/>
                <w:szCs w:val="20"/>
              </w:rPr>
              <w:t>Éves értékhatár</w:t>
            </w:r>
          </w:p>
        </w:tc>
        <w:tc>
          <w:tcPr>
            <w:tcW w:w="2496" w:type="dxa"/>
          </w:tcPr>
          <w:p w:rsidR="001F738F" w:rsidRPr="001F738F" w:rsidRDefault="001F738F" w:rsidP="001F738F">
            <w:pPr>
              <w:jc w:val="both"/>
              <w:rPr>
                <w:rFonts w:ascii="Arial" w:hAnsi="Arial" w:cs="Arial"/>
                <w:sz w:val="20"/>
                <w:szCs w:val="20"/>
              </w:rPr>
            </w:pPr>
            <w:r w:rsidRPr="001F738F">
              <w:rPr>
                <w:rFonts w:ascii="Arial" w:hAnsi="Arial" w:cs="Arial"/>
                <w:sz w:val="20"/>
                <w:szCs w:val="20"/>
              </w:rPr>
              <w:t xml:space="preserve">Egy ügyfél tekintetében évi </w:t>
            </w:r>
            <w:r w:rsidRPr="001F738F">
              <w:rPr>
                <w:rFonts w:ascii="Arial" w:hAnsi="Arial" w:cs="Arial"/>
                <w:b/>
                <w:sz w:val="20"/>
                <w:szCs w:val="20"/>
              </w:rPr>
              <w:t>100 millió forint</w:t>
            </w:r>
            <w:r w:rsidRPr="001F738F">
              <w:rPr>
                <w:rFonts w:ascii="Arial" w:hAnsi="Arial" w:cs="Arial"/>
                <w:sz w:val="20"/>
                <w:szCs w:val="20"/>
              </w:rPr>
              <w:t xml:space="preserve">ot meghaladó </w:t>
            </w:r>
            <w:r w:rsidRPr="001F738F">
              <w:rPr>
                <w:rFonts w:ascii="Arial" w:hAnsi="Arial" w:cs="Arial"/>
                <w:b/>
                <w:sz w:val="20"/>
                <w:szCs w:val="20"/>
              </w:rPr>
              <w:t>készpénzes</w:t>
            </w:r>
            <w:r w:rsidRPr="001F738F">
              <w:rPr>
                <w:rFonts w:ascii="Arial" w:hAnsi="Arial" w:cs="Arial"/>
                <w:sz w:val="20"/>
                <w:szCs w:val="20"/>
              </w:rPr>
              <w:t xml:space="preserve"> ügylet bonyolódik</w:t>
            </w:r>
          </w:p>
        </w:tc>
        <w:tc>
          <w:tcPr>
            <w:tcW w:w="2137" w:type="dxa"/>
            <w:vAlign w:val="center"/>
          </w:tcPr>
          <w:p w:rsidR="001F738F" w:rsidRPr="00820058" w:rsidRDefault="001F738F" w:rsidP="001F738F">
            <w:pPr>
              <w:jc w:val="center"/>
              <w:rPr>
                <w:rFonts w:ascii="Arial" w:hAnsi="Arial" w:cs="Arial"/>
                <w:b/>
                <w:color w:val="FF0000"/>
                <w:sz w:val="20"/>
                <w:szCs w:val="20"/>
              </w:rPr>
            </w:pPr>
            <w:r w:rsidRPr="00820058">
              <w:rPr>
                <w:rFonts w:ascii="Arial" w:hAnsi="Arial" w:cs="Arial"/>
                <w:b/>
                <w:color w:val="FF0000"/>
                <w:sz w:val="20"/>
                <w:szCs w:val="20"/>
              </w:rPr>
              <w:t>5</w:t>
            </w:r>
          </w:p>
        </w:tc>
        <w:tc>
          <w:tcPr>
            <w:tcW w:w="1970" w:type="dxa"/>
          </w:tcPr>
          <w:p w:rsidR="001F738F" w:rsidRPr="001F738F" w:rsidRDefault="001F738F" w:rsidP="001F738F">
            <w:pPr>
              <w:jc w:val="center"/>
              <w:rPr>
                <w:rFonts w:ascii="Arial" w:hAnsi="Arial" w:cs="Arial"/>
                <w:sz w:val="20"/>
                <w:szCs w:val="20"/>
              </w:rPr>
            </w:pPr>
          </w:p>
        </w:tc>
      </w:tr>
      <w:tr w:rsidR="001F738F" w:rsidRPr="001F738F" w:rsidTr="001F738F">
        <w:tc>
          <w:tcPr>
            <w:tcW w:w="2685" w:type="dxa"/>
            <w:vAlign w:val="center"/>
          </w:tcPr>
          <w:p w:rsidR="001F738F" w:rsidRPr="001F738F" w:rsidRDefault="001F738F" w:rsidP="001F738F">
            <w:pPr>
              <w:jc w:val="center"/>
              <w:rPr>
                <w:rFonts w:ascii="Arial" w:hAnsi="Arial" w:cs="Arial"/>
                <w:sz w:val="20"/>
                <w:szCs w:val="20"/>
              </w:rPr>
            </w:pPr>
            <w:r w:rsidRPr="001F738F">
              <w:rPr>
                <w:rFonts w:ascii="Arial" w:hAnsi="Arial" w:cs="Arial"/>
                <w:sz w:val="20"/>
                <w:szCs w:val="20"/>
              </w:rPr>
              <w:t>Ügyletenként értékhatár</w:t>
            </w:r>
          </w:p>
        </w:tc>
        <w:tc>
          <w:tcPr>
            <w:tcW w:w="2496" w:type="dxa"/>
          </w:tcPr>
          <w:p w:rsidR="001F738F" w:rsidRDefault="001F738F" w:rsidP="001F738F">
            <w:pPr>
              <w:jc w:val="both"/>
              <w:rPr>
                <w:rFonts w:ascii="Arial" w:hAnsi="Arial" w:cs="Arial"/>
                <w:sz w:val="20"/>
                <w:szCs w:val="20"/>
              </w:rPr>
            </w:pPr>
            <w:r w:rsidRPr="001F738F">
              <w:rPr>
                <w:rFonts w:ascii="Arial" w:hAnsi="Arial" w:cs="Arial"/>
                <w:sz w:val="20"/>
                <w:szCs w:val="20"/>
              </w:rPr>
              <w:t xml:space="preserve">Egy ügylet tárgya alkalmanként a </w:t>
            </w:r>
            <w:r w:rsidRPr="00820058">
              <w:rPr>
                <w:rFonts w:ascii="Arial" w:hAnsi="Arial" w:cs="Arial"/>
                <w:b/>
                <w:sz w:val="20"/>
                <w:szCs w:val="20"/>
              </w:rPr>
              <w:t xml:space="preserve">20 </w:t>
            </w:r>
            <w:proofErr w:type="gramStart"/>
            <w:r w:rsidRPr="00820058">
              <w:rPr>
                <w:rFonts w:ascii="Arial" w:hAnsi="Arial" w:cs="Arial"/>
                <w:b/>
                <w:sz w:val="20"/>
                <w:szCs w:val="20"/>
              </w:rPr>
              <w:t>millió</w:t>
            </w:r>
            <w:r w:rsidR="00820058" w:rsidRPr="00820058">
              <w:rPr>
                <w:rFonts w:ascii="Arial" w:hAnsi="Arial" w:cs="Arial"/>
                <w:b/>
                <w:sz w:val="20"/>
                <w:szCs w:val="20"/>
              </w:rPr>
              <w:t xml:space="preserve"> </w:t>
            </w:r>
            <w:r w:rsidRPr="00820058">
              <w:rPr>
                <w:rFonts w:ascii="Arial" w:hAnsi="Arial" w:cs="Arial"/>
                <w:b/>
                <w:sz w:val="20"/>
                <w:szCs w:val="20"/>
              </w:rPr>
              <w:t xml:space="preserve"> Ft</w:t>
            </w:r>
            <w:proofErr w:type="gramEnd"/>
            <w:r w:rsidRPr="00820058">
              <w:rPr>
                <w:rFonts w:ascii="Arial" w:hAnsi="Arial" w:cs="Arial"/>
                <w:b/>
                <w:sz w:val="20"/>
                <w:szCs w:val="20"/>
              </w:rPr>
              <w:t xml:space="preserve"> készpénzt </w:t>
            </w:r>
            <w:r w:rsidRPr="001F738F">
              <w:rPr>
                <w:rFonts w:ascii="Arial" w:hAnsi="Arial" w:cs="Arial"/>
                <w:sz w:val="20"/>
                <w:szCs w:val="20"/>
              </w:rPr>
              <w:t>meghaladja</w:t>
            </w:r>
          </w:p>
          <w:p w:rsidR="00820058" w:rsidRPr="00820058" w:rsidRDefault="00820058" w:rsidP="001F738F">
            <w:pPr>
              <w:jc w:val="both"/>
              <w:rPr>
                <w:rFonts w:ascii="Arial" w:hAnsi="Arial" w:cs="Arial"/>
                <w:b/>
                <w:i/>
                <w:sz w:val="20"/>
                <w:szCs w:val="20"/>
              </w:rPr>
            </w:pPr>
            <w:r w:rsidRPr="00820058">
              <w:rPr>
                <w:rFonts w:ascii="Arial" w:hAnsi="Arial" w:cs="Arial"/>
                <w:b/>
                <w:i/>
                <w:sz w:val="20"/>
                <w:szCs w:val="20"/>
              </w:rPr>
              <w:t>Ha ezt eleve kizárta a szabályzatában, vagy alacsonyabb összegben határozta meg, akkor ezt is ki kell húzni</w:t>
            </w:r>
          </w:p>
        </w:tc>
        <w:tc>
          <w:tcPr>
            <w:tcW w:w="2137" w:type="dxa"/>
            <w:vAlign w:val="center"/>
          </w:tcPr>
          <w:p w:rsidR="001F738F" w:rsidRPr="00820058" w:rsidRDefault="001F738F" w:rsidP="001F738F">
            <w:pPr>
              <w:jc w:val="center"/>
              <w:rPr>
                <w:rFonts w:ascii="Arial" w:hAnsi="Arial" w:cs="Arial"/>
                <w:b/>
                <w:color w:val="FF0000"/>
                <w:sz w:val="20"/>
                <w:szCs w:val="20"/>
              </w:rPr>
            </w:pPr>
            <w:r w:rsidRPr="00820058">
              <w:rPr>
                <w:rFonts w:ascii="Arial" w:hAnsi="Arial" w:cs="Arial"/>
                <w:b/>
                <w:color w:val="FF0000"/>
                <w:sz w:val="20"/>
                <w:szCs w:val="20"/>
              </w:rPr>
              <w:t>5</w:t>
            </w:r>
          </w:p>
        </w:tc>
        <w:tc>
          <w:tcPr>
            <w:tcW w:w="1970" w:type="dxa"/>
            <w:vAlign w:val="center"/>
          </w:tcPr>
          <w:p w:rsidR="001F738F" w:rsidRPr="001F738F" w:rsidRDefault="001F738F" w:rsidP="001F738F">
            <w:pPr>
              <w:jc w:val="center"/>
              <w:rPr>
                <w:rFonts w:ascii="Arial" w:hAnsi="Arial" w:cs="Arial"/>
                <w:b/>
                <w:sz w:val="20"/>
                <w:szCs w:val="20"/>
              </w:rPr>
            </w:pPr>
          </w:p>
        </w:tc>
      </w:tr>
      <w:tr w:rsidR="001F738F" w:rsidRPr="001F738F" w:rsidTr="001F738F">
        <w:tc>
          <w:tcPr>
            <w:tcW w:w="2685" w:type="dxa"/>
            <w:vAlign w:val="center"/>
          </w:tcPr>
          <w:p w:rsidR="001F738F" w:rsidRPr="001F738F" w:rsidRDefault="001F738F" w:rsidP="001F738F">
            <w:pPr>
              <w:jc w:val="center"/>
              <w:rPr>
                <w:rFonts w:ascii="Arial" w:hAnsi="Arial" w:cs="Arial"/>
                <w:sz w:val="20"/>
                <w:szCs w:val="20"/>
              </w:rPr>
            </w:pPr>
            <w:r w:rsidRPr="001F738F">
              <w:rPr>
                <w:rFonts w:ascii="Arial" w:hAnsi="Arial" w:cs="Arial"/>
                <w:sz w:val="20"/>
                <w:szCs w:val="20"/>
              </w:rPr>
              <w:t>Vezető, tényleges tulajdonos személye</w:t>
            </w:r>
          </w:p>
        </w:tc>
        <w:tc>
          <w:tcPr>
            <w:tcW w:w="2496" w:type="dxa"/>
          </w:tcPr>
          <w:p w:rsidR="001F738F" w:rsidRPr="001F738F" w:rsidRDefault="001F738F" w:rsidP="001F738F">
            <w:pPr>
              <w:jc w:val="both"/>
              <w:rPr>
                <w:rFonts w:ascii="Arial" w:hAnsi="Arial" w:cs="Arial"/>
                <w:sz w:val="20"/>
                <w:szCs w:val="20"/>
              </w:rPr>
            </w:pPr>
            <w:r w:rsidRPr="001F738F">
              <w:rPr>
                <w:rFonts w:ascii="Arial" w:hAnsi="Arial" w:cs="Arial"/>
                <w:sz w:val="20"/>
                <w:szCs w:val="20"/>
              </w:rPr>
              <w:t xml:space="preserve">Az </w:t>
            </w:r>
            <w:r w:rsidRPr="001F738F">
              <w:rPr>
                <w:rFonts w:ascii="Arial" w:hAnsi="Arial" w:cs="Arial"/>
                <w:b/>
                <w:sz w:val="20"/>
                <w:szCs w:val="20"/>
              </w:rPr>
              <w:t>ügyfél vezetője, tényleges tulajdonosa</w:t>
            </w:r>
            <w:r w:rsidRPr="001F738F">
              <w:rPr>
                <w:rFonts w:ascii="Arial" w:hAnsi="Arial" w:cs="Arial"/>
                <w:sz w:val="20"/>
                <w:szCs w:val="20"/>
              </w:rPr>
              <w:t xml:space="preserve"> stratégiai hiányosságokkal rendelkező </w:t>
            </w:r>
            <w:r w:rsidRPr="001F738F">
              <w:rPr>
                <w:rFonts w:ascii="Arial" w:hAnsi="Arial" w:cs="Arial"/>
                <w:b/>
                <w:sz w:val="20"/>
                <w:szCs w:val="20"/>
              </w:rPr>
              <w:t>kiemelt kockázatot jelentő harmadik ország polgára</w:t>
            </w:r>
            <w:r w:rsidRPr="001F738F">
              <w:rPr>
                <w:rFonts w:ascii="Arial" w:hAnsi="Arial" w:cs="Arial"/>
                <w:sz w:val="20"/>
                <w:szCs w:val="20"/>
              </w:rPr>
              <w:t xml:space="preserve"> (Pmt. 3. § 31. pont) vagy ott lakóhellyel rendelkezik.</w:t>
            </w:r>
          </w:p>
        </w:tc>
        <w:tc>
          <w:tcPr>
            <w:tcW w:w="2137" w:type="dxa"/>
            <w:vAlign w:val="center"/>
          </w:tcPr>
          <w:p w:rsidR="001F738F" w:rsidRPr="00695C4B" w:rsidRDefault="001F738F" w:rsidP="001F738F">
            <w:pPr>
              <w:jc w:val="center"/>
              <w:rPr>
                <w:rFonts w:ascii="Arial" w:hAnsi="Arial" w:cs="Arial"/>
                <w:b/>
                <w:color w:val="FF0000"/>
                <w:sz w:val="20"/>
                <w:szCs w:val="20"/>
              </w:rPr>
            </w:pPr>
            <w:r w:rsidRPr="00695C4B">
              <w:rPr>
                <w:rFonts w:ascii="Arial" w:hAnsi="Arial" w:cs="Arial"/>
                <w:b/>
                <w:color w:val="FF0000"/>
                <w:sz w:val="20"/>
                <w:szCs w:val="20"/>
              </w:rPr>
              <w:t>5</w:t>
            </w:r>
          </w:p>
        </w:tc>
        <w:tc>
          <w:tcPr>
            <w:tcW w:w="1970" w:type="dxa"/>
          </w:tcPr>
          <w:p w:rsidR="001F738F" w:rsidRPr="001F738F" w:rsidRDefault="001F738F" w:rsidP="001F738F">
            <w:pPr>
              <w:jc w:val="center"/>
              <w:rPr>
                <w:rFonts w:ascii="Arial" w:hAnsi="Arial" w:cs="Arial"/>
                <w:sz w:val="20"/>
                <w:szCs w:val="20"/>
              </w:rPr>
            </w:pPr>
          </w:p>
        </w:tc>
      </w:tr>
      <w:tr w:rsidR="001F738F" w:rsidRPr="001F738F" w:rsidTr="001F738F">
        <w:tc>
          <w:tcPr>
            <w:tcW w:w="2685" w:type="dxa"/>
            <w:vAlign w:val="center"/>
          </w:tcPr>
          <w:p w:rsidR="001F738F" w:rsidRPr="001F738F" w:rsidRDefault="001F738F" w:rsidP="001F738F">
            <w:pPr>
              <w:jc w:val="center"/>
              <w:rPr>
                <w:rFonts w:ascii="Arial" w:hAnsi="Arial" w:cs="Arial"/>
                <w:sz w:val="20"/>
                <w:szCs w:val="20"/>
              </w:rPr>
            </w:pPr>
            <w:r w:rsidRPr="001F738F">
              <w:rPr>
                <w:rFonts w:ascii="Arial" w:hAnsi="Arial" w:cs="Arial"/>
                <w:sz w:val="20"/>
                <w:szCs w:val="20"/>
              </w:rPr>
              <w:t>Bejegyzés helye</w:t>
            </w:r>
          </w:p>
        </w:tc>
        <w:tc>
          <w:tcPr>
            <w:tcW w:w="2496" w:type="dxa"/>
          </w:tcPr>
          <w:p w:rsidR="001F738F" w:rsidRDefault="001F738F" w:rsidP="001F738F">
            <w:pPr>
              <w:jc w:val="both"/>
              <w:rPr>
                <w:rFonts w:ascii="Arial" w:hAnsi="Arial" w:cs="Arial"/>
                <w:b/>
                <w:sz w:val="20"/>
                <w:szCs w:val="20"/>
              </w:rPr>
            </w:pPr>
            <w:r w:rsidRPr="001F738F">
              <w:rPr>
                <w:rFonts w:ascii="Arial" w:hAnsi="Arial" w:cs="Arial"/>
                <w:sz w:val="20"/>
                <w:szCs w:val="20"/>
              </w:rPr>
              <w:t xml:space="preserve">Az ügyfél valamely stratégiai hiányosságokkal rendelkező, </w:t>
            </w:r>
            <w:r w:rsidRPr="001F738F">
              <w:rPr>
                <w:rFonts w:ascii="Arial" w:hAnsi="Arial" w:cs="Arial"/>
                <w:b/>
                <w:sz w:val="20"/>
                <w:szCs w:val="20"/>
              </w:rPr>
              <w:t>kiemelt kockázatot jelentő harmadik országban bejegyzett gazdasági társaság leányvállalata</w:t>
            </w:r>
            <w:r w:rsidRPr="001F738F">
              <w:rPr>
                <w:rFonts w:ascii="Arial" w:hAnsi="Arial" w:cs="Arial"/>
                <w:sz w:val="20"/>
                <w:szCs w:val="20"/>
              </w:rPr>
              <w:t xml:space="preserve">, vagy </w:t>
            </w:r>
            <w:r w:rsidRPr="001F738F">
              <w:rPr>
                <w:rFonts w:ascii="Arial" w:hAnsi="Arial" w:cs="Arial"/>
                <w:b/>
                <w:sz w:val="20"/>
                <w:szCs w:val="20"/>
              </w:rPr>
              <w:t>szervezet magyarországi képviselete</w:t>
            </w:r>
          </w:p>
          <w:p w:rsidR="00820058" w:rsidRPr="00820058" w:rsidRDefault="00820058" w:rsidP="001F738F">
            <w:pPr>
              <w:jc w:val="both"/>
              <w:rPr>
                <w:rFonts w:ascii="Arial" w:hAnsi="Arial" w:cs="Arial"/>
                <w:i/>
                <w:sz w:val="20"/>
                <w:szCs w:val="20"/>
              </w:rPr>
            </w:pPr>
            <w:r w:rsidRPr="00820058">
              <w:rPr>
                <w:rFonts w:ascii="Arial" w:hAnsi="Arial" w:cs="Arial"/>
                <w:b/>
                <w:i/>
                <w:sz w:val="20"/>
                <w:szCs w:val="20"/>
              </w:rPr>
              <w:t xml:space="preserve">csak jogi személynél </w:t>
            </w:r>
            <w:r w:rsidRPr="00820058">
              <w:rPr>
                <w:rFonts w:ascii="Arial" w:hAnsi="Arial" w:cs="Arial"/>
                <w:b/>
                <w:i/>
                <w:sz w:val="20"/>
                <w:szCs w:val="20"/>
              </w:rPr>
              <w:lastRenderedPageBreak/>
              <w:t>értelmezhető</w:t>
            </w:r>
          </w:p>
        </w:tc>
        <w:tc>
          <w:tcPr>
            <w:tcW w:w="2137" w:type="dxa"/>
            <w:vAlign w:val="center"/>
          </w:tcPr>
          <w:p w:rsidR="001F738F" w:rsidRPr="00695C4B" w:rsidRDefault="001F738F" w:rsidP="001F738F">
            <w:pPr>
              <w:jc w:val="center"/>
              <w:rPr>
                <w:rFonts w:ascii="Arial" w:hAnsi="Arial" w:cs="Arial"/>
                <w:b/>
                <w:color w:val="FF0000"/>
                <w:sz w:val="20"/>
                <w:szCs w:val="20"/>
              </w:rPr>
            </w:pPr>
            <w:r w:rsidRPr="00695C4B">
              <w:rPr>
                <w:rFonts w:ascii="Arial" w:hAnsi="Arial" w:cs="Arial"/>
                <w:b/>
                <w:color w:val="FF0000"/>
                <w:sz w:val="20"/>
                <w:szCs w:val="20"/>
              </w:rPr>
              <w:lastRenderedPageBreak/>
              <w:t>5</w:t>
            </w:r>
          </w:p>
        </w:tc>
        <w:tc>
          <w:tcPr>
            <w:tcW w:w="1970" w:type="dxa"/>
          </w:tcPr>
          <w:p w:rsidR="001F738F" w:rsidRPr="001F738F" w:rsidRDefault="001F738F" w:rsidP="001F738F">
            <w:pPr>
              <w:jc w:val="center"/>
              <w:rPr>
                <w:rFonts w:ascii="Arial" w:hAnsi="Arial" w:cs="Arial"/>
                <w:sz w:val="20"/>
                <w:szCs w:val="20"/>
              </w:rPr>
            </w:pPr>
          </w:p>
        </w:tc>
      </w:tr>
    </w:tbl>
    <w:p w:rsidR="005520E8" w:rsidRDefault="00D34AEF" w:rsidP="00FD6DF0">
      <w:pPr>
        <w:jc w:val="both"/>
        <w:rPr>
          <w:rFonts w:ascii="Arial" w:hAnsi="Arial" w:cs="Arial"/>
          <w:sz w:val="20"/>
          <w:szCs w:val="20"/>
        </w:rPr>
      </w:pPr>
      <w:r w:rsidRPr="00D34AEF">
        <w:rPr>
          <w:rFonts w:ascii="Arial" w:hAnsi="Arial" w:cs="Arial"/>
          <w:b/>
          <w:sz w:val="20"/>
          <w:szCs w:val="20"/>
          <w:highlight w:val="yellow"/>
        </w:rPr>
        <w:lastRenderedPageBreak/>
        <w:t>H</w:t>
      </w:r>
      <w:r w:rsidR="001F738F" w:rsidRPr="00D34AEF">
        <w:rPr>
          <w:rFonts w:ascii="Arial" w:hAnsi="Arial" w:cs="Arial"/>
          <w:b/>
          <w:sz w:val="20"/>
          <w:szCs w:val="20"/>
          <w:highlight w:val="yellow"/>
        </w:rPr>
        <w:t xml:space="preserve">a </w:t>
      </w:r>
      <w:r w:rsidRPr="00D34AEF">
        <w:rPr>
          <w:rFonts w:ascii="Arial" w:hAnsi="Arial" w:cs="Arial"/>
          <w:b/>
          <w:sz w:val="20"/>
          <w:szCs w:val="20"/>
          <w:highlight w:val="yellow"/>
        </w:rPr>
        <w:t xml:space="preserve">legalább kettő </w:t>
      </w:r>
      <w:r w:rsidR="001F738F" w:rsidRPr="00D34AEF">
        <w:rPr>
          <w:rFonts w:ascii="Arial" w:hAnsi="Arial" w:cs="Arial"/>
          <w:b/>
          <w:sz w:val="20"/>
          <w:szCs w:val="20"/>
          <w:highlight w:val="yellow"/>
        </w:rPr>
        <w:t xml:space="preserve">5-ös értékű (magas) kockázati tényező szerepel, </w:t>
      </w:r>
      <w:r w:rsidRPr="00D34AEF">
        <w:rPr>
          <w:rFonts w:ascii="Arial" w:hAnsi="Arial" w:cs="Arial"/>
          <w:b/>
          <w:sz w:val="20"/>
          <w:szCs w:val="20"/>
          <w:highlight w:val="yellow"/>
        </w:rPr>
        <w:t xml:space="preserve">vagy egyébként legalább 10- es értékű az ügylet értékelése, </w:t>
      </w:r>
      <w:r w:rsidR="001F738F" w:rsidRPr="00D34AEF">
        <w:rPr>
          <w:rFonts w:ascii="Arial" w:hAnsi="Arial" w:cs="Arial"/>
          <w:b/>
          <w:sz w:val="20"/>
          <w:szCs w:val="20"/>
          <w:highlight w:val="yellow"/>
        </w:rPr>
        <w:t>akkor „Magas” kockázatú</w:t>
      </w:r>
      <w:r w:rsidRPr="00D34AEF">
        <w:rPr>
          <w:rFonts w:ascii="Arial" w:hAnsi="Arial" w:cs="Arial"/>
          <w:b/>
          <w:sz w:val="20"/>
          <w:szCs w:val="20"/>
          <w:highlight w:val="yellow"/>
        </w:rPr>
        <w:t xml:space="preserve"> a jogügylet besorolása</w:t>
      </w:r>
      <w:r w:rsidR="00820058">
        <w:rPr>
          <w:rFonts w:ascii="Arial" w:hAnsi="Arial" w:cs="Arial"/>
          <w:b/>
          <w:sz w:val="20"/>
          <w:szCs w:val="20"/>
        </w:rPr>
        <w:t>.</w:t>
      </w:r>
    </w:p>
    <w:p w:rsidR="00682D74" w:rsidRDefault="00682D74" w:rsidP="00FE3393">
      <w:pPr>
        <w:ind w:left="57" w:right="340"/>
        <w:jc w:val="both"/>
        <w:rPr>
          <w:rFonts w:ascii="Arial" w:hAnsi="Arial" w:cs="Arial"/>
          <w:b/>
          <w:sz w:val="20"/>
          <w:szCs w:val="20"/>
        </w:rPr>
      </w:pPr>
      <w:r>
        <w:rPr>
          <w:rFonts w:ascii="Arial" w:hAnsi="Arial" w:cs="Arial"/>
          <w:sz w:val="20"/>
          <w:szCs w:val="20"/>
        </w:rPr>
        <w:t>A s</w:t>
      </w:r>
      <w:r w:rsidRPr="00654FC4">
        <w:rPr>
          <w:rFonts w:ascii="Arial" w:hAnsi="Arial" w:cs="Arial"/>
          <w:sz w:val="20"/>
          <w:szCs w:val="20"/>
        </w:rPr>
        <w:t>zolgáltató a beazonosított kockázat értékelése alapján működését a következőképpen sorolja be:</w:t>
      </w:r>
    </w:p>
    <w:p w:rsidR="00820058" w:rsidRDefault="00820058" w:rsidP="00820058">
      <w:pPr>
        <w:ind w:left="-142" w:right="284"/>
        <w:jc w:val="center"/>
        <w:rPr>
          <w:rFonts w:ascii="Arial" w:hAnsi="Arial" w:cs="Arial"/>
          <w:b/>
          <w:sz w:val="20"/>
          <w:szCs w:val="20"/>
        </w:rPr>
      </w:pPr>
      <w:r>
        <w:rPr>
          <w:rFonts w:ascii="Arial" w:hAnsi="Arial" w:cs="Arial"/>
          <w:b/>
          <w:sz w:val="20"/>
          <w:szCs w:val="20"/>
        </w:rPr>
        <w:t>…</w:t>
      </w:r>
      <w:proofErr w:type="gramStart"/>
      <w:r>
        <w:rPr>
          <w:rFonts w:ascii="Arial" w:hAnsi="Arial" w:cs="Arial"/>
          <w:b/>
          <w:sz w:val="20"/>
          <w:szCs w:val="20"/>
        </w:rPr>
        <w:t>………….</w:t>
      </w:r>
      <w:proofErr w:type="gramEnd"/>
      <w:r>
        <w:rPr>
          <w:rFonts w:ascii="Arial" w:hAnsi="Arial" w:cs="Arial"/>
          <w:b/>
          <w:sz w:val="20"/>
          <w:szCs w:val="20"/>
        </w:rPr>
        <w:t xml:space="preserve"> évben</w:t>
      </w:r>
      <w:r w:rsidR="00682D74" w:rsidRPr="00682D74">
        <w:rPr>
          <w:rFonts w:ascii="Arial" w:hAnsi="Arial" w:cs="Arial"/>
          <w:sz w:val="20"/>
          <w:szCs w:val="20"/>
        </w:rPr>
        <w:t xml:space="preserve"> </w:t>
      </w:r>
      <w:r w:rsidR="00682D74" w:rsidRPr="00654FC4">
        <w:rPr>
          <w:rFonts w:ascii="Arial" w:hAnsi="Arial" w:cs="Arial"/>
          <w:sz w:val="20"/>
          <w:szCs w:val="20"/>
        </w:rPr>
        <w:t>ügyfél-azonosítás történt ……………….</w:t>
      </w:r>
      <w:r w:rsidR="00682D74">
        <w:rPr>
          <w:rFonts w:ascii="Arial" w:hAnsi="Arial" w:cs="Arial"/>
          <w:sz w:val="20"/>
          <w:szCs w:val="20"/>
        </w:rPr>
        <w:t xml:space="preserve"> </w:t>
      </w:r>
      <w:r w:rsidR="005520E8">
        <w:rPr>
          <w:rFonts w:ascii="Arial" w:hAnsi="Arial" w:cs="Arial"/>
          <w:sz w:val="20"/>
          <w:szCs w:val="20"/>
        </w:rPr>
        <w:t xml:space="preserve">esetben, ebből </w:t>
      </w:r>
    </w:p>
    <w:p w:rsidR="00682D74" w:rsidRDefault="00682D74" w:rsidP="00820058">
      <w:pPr>
        <w:spacing w:after="0"/>
        <w:ind w:left="-142" w:right="284"/>
        <w:jc w:val="center"/>
        <w:rPr>
          <w:rFonts w:ascii="Arial" w:hAnsi="Arial" w:cs="Arial"/>
          <w:b/>
          <w:sz w:val="20"/>
          <w:szCs w:val="20"/>
        </w:rPr>
      </w:pPr>
    </w:p>
    <w:p w:rsidR="00820058" w:rsidRDefault="00FE3393" w:rsidP="00820058">
      <w:pPr>
        <w:spacing w:after="0"/>
        <w:ind w:left="-142" w:right="284"/>
        <w:jc w:val="center"/>
        <w:rPr>
          <w:rFonts w:ascii="Arial" w:hAnsi="Arial" w:cs="Arial"/>
          <w:b/>
          <w:sz w:val="20"/>
          <w:szCs w:val="20"/>
        </w:rPr>
      </w:pPr>
      <w:r>
        <w:rPr>
          <w:rFonts w:ascii="Arial" w:hAnsi="Arial" w:cs="Arial"/>
          <w:b/>
          <w:sz w:val="20"/>
          <w:szCs w:val="20"/>
        </w:rPr>
        <w:t xml:space="preserve"> </w:t>
      </w:r>
      <w:r w:rsidR="00820058">
        <w:rPr>
          <w:rFonts w:ascii="Arial" w:hAnsi="Arial" w:cs="Arial"/>
          <w:b/>
          <w:sz w:val="20"/>
          <w:szCs w:val="20"/>
        </w:rPr>
        <w:t xml:space="preserve">MAGAS </w:t>
      </w:r>
      <w:r w:rsidR="00820058" w:rsidRPr="00F76FEC">
        <w:rPr>
          <w:rFonts w:ascii="Arial" w:hAnsi="Arial" w:cs="Arial"/>
          <w:b/>
          <w:sz w:val="20"/>
          <w:szCs w:val="20"/>
        </w:rPr>
        <w:t xml:space="preserve">kockázatú </w:t>
      </w:r>
      <w:proofErr w:type="gramStart"/>
      <w:r w:rsidR="00820058" w:rsidRPr="00F76FEC">
        <w:rPr>
          <w:rFonts w:ascii="Arial" w:hAnsi="Arial" w:cs="Arial"/>
          <w:b/>
          <w:sz w:val="20"/>
          <w:szCs w:val="20"/>
        </w:rPr>
        <w:t>ügylet</w:t>
      </w:r>
      <w:r w:rsidR="00820058">
        <w:rPr>
          <w:rFonts w:ascii="Arial" w:hAnsi="Arial" w:cs="Arial"/>
          <w:b/>
          <w:sz w:val="20"/>
          <w:szCs w:val="20"/>
        </w:rPr>
        <w:t xml:space="preserve"> </w:t>
      </w:r>
      <w:r w:rsidR="00820058" w:rsidRPr="00F76FEC">
        <w:rPr>
          <w:rFonts w:ascii="Arial" w:hAnsi="Arial" w:cs="Arial"/>
          <w:b/>
          <w:sz w:val="20"/>
          <w:szCs w:val="20"/>
        </w:rPr>
        <w:t>…</w:t>
      </w:r>
      <w:proofErr w:type="gramEnd"/>
      <w:r w:rsidR="00820058" w:rsidRPr="00F76FEC">
        <w:rPr>
          <w:rFonts w:ascii="Arial" w:hAnsi="Arial" w:cs="Arial"/>
          <w:b/>
          <w:sz w:val="20"/>
          <w:szCs w:val="20"/>
        </w:rPr>
        <w:t>……………...db</w:t>
      </w:r>
    </w:p>
    <w:p w:rsidR="00820058" w:rsidRPr="00F76FEC" w:rsidRDefault="00FE3393" w:rsidP="00FE3393">
      <w:pPr>
        <w:spacing w:after="0"/>
        <w:ind w:left="2124" w:right="284"/>
        <w:rPr>
          <w:rFonts w:ascii="Arial" w:hAnsi="Arial" w:cs="Arial"/>
          <w:b/>
          <w:sz w:val="20"/>
          <w:szCs w:val="20"/>
        </w:rPr>
      </w:pPr>
      <w:r>
        <w:rPr>
          <w:rFonts w:ascii="Arial" w:hAnsi="Arial" w:cs="Arial"/>
          <w:b/>
          <w:sz w:val="20"/>
          <w:szCs w:val="20"/>
        </w:rPr>
        <w:t xml:space="preserve">   ÁTLAGOS kockázatú </w:t>
      </w:r>
      <w:proofErr w:type="gramStart"/>
      <w:r>
        <w:rPr>
          <w:rFonts w:ascii="Arial" w:hAnsi="Arial" w:cs="Arial"/>
          <w:b/>
          <w:sz w:val="20"/>
          <w:szCs w:val="20"/>
        </w:rPr>
        <w:t>ügylet …</w:t>
      </w:r>
      <w:proofErr w:type="gramEnd"/>
      <w:r>
        <w:rPr>
          <w:rFonts w:ascii="Arial" w:hAnsi="Arial" w:cs="Arial"/>
          <w:b/>
          <w:sz w:val="20"/>
          <w:szCs w:val="20"/>
        </w:rPr>
        <w:t>……………</w:t>
      </w:r>
      <w:r w:rsidR="00820058" w:rsidRPr="00F76FEC">
        <w:rPr>
          <w:rFonts w:ascii="Arial" w:hAnsi="Arial" w:cs="Arial"/>
          <w:b/>
          <w:sz w:val="20"/>
          <w:szCs w:val="20"/>
        </w:rPr>
        <w:t>db</w:t>
      </w:r>
    </w:p>
    <w:p w:rsidR="00820058" w:rsidRDefault="00FE3393" w:rsidP="00FE3393">
      <w:pPr>
        <w:spacing w:after="0"/>
        <w:ind w:left="-142" w:right="284"/>
        <w:rPr>
          <w:rFonts w:ascii="Arial" w:hAnsi="Arial" w:cs="Arial"/>
          <w:b/>
          <w:sz w:val="20"/>
          <w:szCs w:val="20"/>
        </w:rPr>
      </w:pPr>
      <w:r>
        <w:rPr>
          <w:rFonts w:ascii="Arial" w:hAnsi="Arial" w:cs="Arial"/>
          <w:b/>
          <w:sz w:val="20"/>
          <w:szCs w:val="20"/>
        </w:rPr>
        <w:t xml:space="preserve">                                            </w:t>
      </w:r>
      <w:r w:rsidR="00820058" w:rsidRPr="00F76FEC">
        <w:rPr>
          <w:rFonts w:ascii="Arial" w:hAnsi="Arial" w:cs="Arial"/>
          <w:b/>
          <w:sz w:val="20"/>
          <w:szCs w:val="20"/>
        </w:rPr>
        <w:t xml:space="preserve">ALACSONY kockázatú </w:t>
      </w:r>
      <w:proofErr w:type="gramStart"/>
      <w:r w:rsidR="00820058" w:rsidRPr="00F76FEC">
        <w:rPr>
          <w:rFonts w:ascii="Arial" w:hAnsi="Arial" w:cs="Arial"/>
          <w:b/>
          <w:sz w:val="20"/>
          <w:szCs w:val="20"/>
        </w:rPr>
        <w:t>ügylet</w:t>
      </w:r>
      <w:r w:rsidR="00820058">
        <w:rPr>
          <w:rFonts w:ascii="Arial" w:hAnsi="Arial" w:cs="Arial"/>
          <w:b/>
          <w:sz w:val="20"/>
          <w:szCs w:val="20"/>
        </w:rPr>
        <w:t xml:space="preserve"> </w:t>
      </w:r>
      <w:r>
        <w:rPr>
          <w:rFonts w:ascii="Arial" w:hAnsi="Arial" w:cs="Arial"/>
          <w:b/>
          <w:sz w:val="20"/>
          <w:szCs w:val="20"/>
        </w:rPr>
        <w:t>…</w:t>
      </w:r>
      <w:proofErr w:type="gramEnd"/>
      <w:r>
        <w:rPr>
          <w:rFonts w:ascii="Arial" w:hAnsi="Arial" w:cs="Arial"/>
          <w:b/>
          <w:sz w:val="20"/>
          <w:szCs w:val="20"/>
        </w:rPr>
        <w:t>………. ..</w:t>
      </w:r>
      <w:r w:rsidR="00820058" w:rsidRPr="00F76FEC">
        <w:rPr>
          <w:rFonts w:ascii="Arial" w:hAnsi="Arial" w:cs="Arial"/>
          <w:b/>
          <w:sz w:val="20"/>
          <w:szCs w:val="20"/>
        </w:rPr>
        <w:t>db</w:t>
      </w:r>
    </w:p>
    <w:p w:rsidR="00820058" w:rsidRDefault="00820058" w:rsidP="00820058">
      <w:pPr>
        <w:spacing w:after="0"/>
        <w:ind w:left="-142" w:right="284"/>
        <w:jc w:val="center"/>
        <w:rPr>
          <w:rFonts w:ascii="Arial" w:hAnsi="Arial" w:cs="Arial"/>
          <w:b/>
          <w:sz w:val="20"/>
          <w:szCs w:val="20"/>
        </w:rPr>
      </w:pPr>
    </w:p>
    <w:p w:rsidR="00820058" w:rsidRDefault="00682D74" w:rsidP="00820058">
      <w:pPr>
        <w:spacing w:after="0"/>
        <w:ind w:left="-142" w:right="284"/>
        <w:jc w:val="both"/>
        <w:rPr>
          <w:rFonts w:ascii="Arial" w:hAnsi="Arial" w:cs="Arial"/>
          <w:i/>
          <w:sz w:val="20"/>
          <w:szCs w:val="20"/>
        </w:rPr>
      </w:pPr>
      <w:r>
        <w:rPr>
          <w:rFonts w:ascii="Arial" w:hAnsi="Arial" w:cs="Arial"/>
          <w:sz w:val="20"/>
          <w:szCs w:val="20"/>
        </w:rPr>
        <w:t>A s</w:t>
      </w:r>
      <w:r w:rsidR="00820058" w:rsidRPr="00654FC4">
        <w:rPr>
          <w:rFonts w:ascii="Arial" w:hAnsi="Arial" w:cs="Arial"/>
          <w:sz w:val="20"/>
          <w:szCs w:val="20"/>
        </w:rPr>
        <w:t xml:space="preserve">zolgáltató működésének besorolása </w:t>
      </w:r>
      <w:r>
        <w:rPr>
          <w:rFonts w:ascii="Arial" w:hAnsi="Arial" w:cs="Arial"/>
          <w:sz w:val="20"/>
          <w:szCs w:val="20"/>
        </w:rPr>
        <w:t>a fenyegetés</w:t>
      </w:r>
      <w:r w:rsidR="00820058">
        <w:rPr>
          <w:rFonts w:ascii="Arial" w:hAnsi="Arial" w:cs="Arial"/>
          <w:sz w:val="20"/>
          <w:szCs w:val="20"/>
        </w:rPr>
        <w:t xml:space="preserve"> </w:t>
      </w:r>
      <w:proofErr w:type="gramStart"/>
      <w:r w:rsidR="00820058">
        <w:rPr>
          <w:rFonts w:ascii="Arial" w:hAnsi="Arial" w:cs="Arial"/>
          <w:sz w:val="20"/>
          <w:szCs w:val="20"/>
        </w:rPr>
        <w:t xml:space="preserve">szempontjából </w:t>
      </w:r>
      <w:r w:rsidR="00820058" w:rsidRPr="00654FC4">
        <w:rPr>
          <w:rFonts w:ascii="Arial" w:hAnsi="Arial" w:cs="Arial"/>
          <w:sz w:val="20"/>
          <w:szCs w:val="20"/>
        </w:rPr>
        <w:t>…</w:t>
      </w:r>
      <w:proofErr w:type="gramEnd"/>
      <w:r w:rsidR="00820058" w:rsidRPr="00654FC4">
        <w:rPr>
          <w:rFonts w:ascii="Arial" w:hAnsi="Arial" w:cs="Arial"/>
          <w:sz w:val="20"/>
          <w:szCs w:val="20"/>
        </w:rPr>
        <w:t>………….</w:t>
      </w:r>
      <w:r w:rsidR="00820058">
        <w:rPr>
          <w:rFonts w:ascii="Arial" w:hAnsi="Arial" w:cs="Arial"/>
          <w:sz w:val="20"/>
          <w:szCs w:val="20"/>
        </w:rPr>
        <w:t xml:space="preserve"> </w:t>
      </w:r>
      <w:r w:rsidR="00820058" w:rsidRPr="00654FC4">
        <w:rPr>
          <w:rFonts w:ascii="Arial" w:hAnsi="Arial" w:cs="Arial"/>
          <w:sz w:val="20"/>
          <w:szCs w:val="20"/>
        </w:rPr>
        <w:t>évben:</w:t>
      </w:r>
      <w:r w:rsidR="00820058">
        <w:rPr>
          <w:rFonts w:ascii="Arial" w:hAnsi="Arial" w:cs="Arial"/>
          <w:sz w:val="20"/>
          <w:szCs w:val="20"/>
        </w:rPr>
        <w:t xml:space="preserve"> </w:t>
      </w:r>
      <w:r w:rsidR="00820058" w:rsidRPr="00654FC4">
        <w:rPr>
          <w:rFonts w:ascii="Arial" w:hAnsi="Arial" w:cs="Arial"/>
          <w:sz w:val="20"/>
          <w:szCs w:val="20"/>
        </w:rPr>
        <w:t>………………………..</w:t>
      </w:r>
      <w:r w:rsidR="00820058">
        <w:rPr>
          <w:rFonts w:ascii="Arial" w:hAnsi="Arial" w:cs="Arial"/>
          <w:sz w:val="20"/>
          <w:szCs w:val="20"/>
        </w:rPr>
        <w:t xml:space="preserve"> </w:t>
      </w:r>
      <w:r w:rsidR="00820058" w:rsidRPr="00654FC4">
        <w:rPr>
          <w:rFonts w:ascii="Arial" w:hAnsi="Arial" w:cs="Arial"/>
          <w:sz w:val="20"/>
          <w:szCs w:val="20"/>
        </w:rPr>
        <w:t>(</w:t>
      </w:r>
      <w:r w:rsidR="00820058" w:rsidRPr="00654FC4">
        <w:rPr>
          <w:rFonts w:ascii="Arial" w:hAnsi="Arial" w:cs="Arial"/>
          <w:i/>
          <w:sz w:val="20"/>
          <w:szCs w:val="20"/>
        </w:rPr>
        <w:t>magas</w:t>
      </w:r>
      <w:r w:rsidR="00FE3393">
        <w:rPr>
          <w:rFonts w:ascii="Arial" w:hAnsi="Arial" w:cs="Arial"/>
          <w:i/>
          <w:sz w:val="20"/>
          <w:szCs w:val="20"/>
        </w:rPr>
        <w:t xml:space="preserve"> -</w:t>
      </w:r>
      <w:r w:rsidR="00820058">
        <w:rPr>
          <w:rFonts w:ascii="Arial" w:hAnsi="Arial" w:cs="Arial"/>
          <w:i/>
          <w:sz w:val="20"/>
          <w:szCs w:val="20"/>
        </w:rPr>
        <w:t xml:space="preserve"> </w:t>
      </w:r>
      <w:r w:rsidR="00820058" w:rsidRPr="00654FC4">
        <w:rPr>
          <w:rFonts w:ascii="Arial" w:hAnsi="Arial" w:cs="Arial"/>
          <w:i/>
          <w:sz w:val="20"/>
          <w:szCs w:val="20"/>
        </w:rPr>
        <w:t>átlagos</w:t>
      </w:r>
      <w:r w:rsidR="00820058">
        <w:rPr>
          <w:rFonts w:ascii="Arial" w:hAnsi="Arial" w:cs="Arial"/>
          <w:i/>
          <w:sz w:val="20"/>
          <w:szCs w:val="20"/>
        </w:rPr>
        <w:t xml:space="preserve"> </w:t>
      </w:r>
      <w:r w:rsidR="00820058" w:rsidRPr="00654FC4">
        <w:rPr>
          <w:rFonts w:ascii="Arial" w:hAnsi="Arial" w:cs="Arial"/>
          <w:i/>
          <w:sz w:val="20"/>
          <w:szCs w:val="20"/>
        </w:rPr>
        <w:t>-</w:t>
      </w:r>
      <w:r w:rsidR="00820058">
        <w:rPr>
          <w:rFonts w:ascii="Arial" w:hAnsi="Arial" w:cs="Arial"/>
          <w:i/>
          <w:sz w:val="20"/>
          <w:szCs w:val="20"/>
        </w:rPr>
        <w:t xml:space="preserve"> </w:t>
      </w:r>
      <w:r w:rsidR="00820058" w:rsidRPr="00654FC4">
        <w:rPr>
          <w:rFonts w:ascii="Arial" w:hAnsi="Arial" w:cs="Arial"/>
          <w:i/>
          <w:sz w:val="20"/>
          <w:szCs w:val="20"/>
        </w:rPr>
        <w:t xml:space="preserve">alacsony, </w:t>
      </w:r>
      <w:r w:rsidR="00820058">
        <w:rPr>
          <w:rFonts w:ascii="Arial" w:hAnsi="Arial" w:cs="Arial"/>
          <w:i/>
          <w:sz w:val="20"/>
          <w:szCs w:val="20"/>
        </w:rPr>
        <w:t xml:space="preserve">az ügyletek </w:t>
      </w:r>
      <w:r w:rsidR="00FE3393">
        <w:rPr>
          <w:rFonts w:ascii="Arial" w:hAnsi="Arial" w:cs="Arial"/>
          <w:i/>
          <w:sz w:val="20"/>
          <w:szCs w:val="20"/>
        </w:rPr>
        <w:t xml:space="preserve">fenti </w:t>
      </w:r>
      <w:r w:rsidR="00820058">
        <w:rPr>
          <w:rFonts w:ascii="Arial" w:hAnsi="Arial" w:cs="Arial"/>
          <w:i/>
          <w:sz w:val="20"/>
          <w:szCs w:val="20"/>
        </w:rPr>
        <w:t xml:space="preserve">besorolása alapján </w:t>
      </w:r>
      <w:r w:rsidR="00820058" w:rsidRPr="00654FC4">
        <w:rPr>
          <w:rFonts w:ascii="Arial" w:hAnsi="Arial" w:cs="Arial"/>
          <w:i/>
          <w:sz w:val="20"/>
          <w:szCs w:val="20"/>
        </w:rPr>
        <w:t>kérjük</w:t>
      </w:r>
      <w:r w:rsidR="00820058">
        <w:rPr>
          <w:rFonts w:ascii="Arial" w:hAnsi="Arial" w:cs="Arial"/>
          <w:i/>
          <w:sz w:val="20"/>
          <w:szCs w:val="20"/>
        </w:rPr>
        <w:t xml:space="preserve"> meghatározni</w:t>
      </w:r>
      <w:r w:rsidR="00820058" w:rsidRPr="00654FC4">
        <w:rPr>
          <w:rFonts w:ascii="Arial" w:hAnsi="Arial" w:cs="Arial"/>
          <w:i/>
          <w:sz w:val="20"/>
          <w:szCs w:val="20"/>
        </w:rPr>
        <w:t>)</w:t>
      </w:r>
    </w:p>
    <w:p w:rsidR="00820058" w:rsidRDefault="00820058" w:rsidP="00820058">
      <w:pPr>
        <w:jc w:val="both"/>
        <w:rPr>
          <w:rFonts w:ascii="Arial" w:hAnsi="Arial" w:cs="Arial"/>
          <w:sz w:val="20"/>
          <w:szCs w:val="20"/>
        </w:rPr>
      </w:pPr>
    </w:p>
    <w:p w:rsidR="003B40E2" w:rsidRPr="00682D74" w:rsidRDefault="00000D19" w:rsidP="003B40E2">
      <w:pPr>
        <w:ind w:left="-142" w:right="284"/>
        <w:jc w:val="center"/>
        <w:rPr>
          <w:rFonts w:ascii="Arial" w:hAnsi="Arial" w:cs="Arial"/>
          <w:b/>
          <w:i/>
          <w:iCs/>
          <w:color w:val="1F497D" w:themeColor="text2"/>
          <w:sz w:val="20"/>
          <w:szCs w:val="20"/>
          <w:u w:val="single"/>
        </w:rPr>
      </w:pPr>
      <w:r w:rsidRPr="00682D74">
        <w:rPr>
          <w:rFonts w:ascii="Arial" w:hAnsi="Arial" w:cs="Arial"/>
          <w:b/>
          <w:i/>
          <w:iCs/>
          <w:color w:val="1F497D" w:themeColor="text2"/>
          <w:sz w:val="20"/>
          <w:szCs w:val="20"/>
          <w:u w:val="single"/>
        </w:rPr>
        <w:t>3/b</w:t>
      </w:r>
      <w:r w:rsidR="006B7BB4" w:rsidRPr="00682D74">
        <w:rPr>
          <w:rFonts w:ascii="Arial" w:hAnsi="Arial" w:cs="Arial"/>
          <w:b/>
          <w:i/>
          <w:iCs/>
          <w:color w:val="1F497D" w:themeColor="text2"/>
          <w:sz w:val="20"/>
          <w:szCs w:val="20"/>
          <w:u w:val="single"/>
        </w:rPr>
        <w:t>.</w:t>
      </w:r>
      <w:r w:rsidRPr="00682D74">
        <w:rPr>
          <w:rFonts w:ascii="Arial" w:hAnsi="Arial" w:cs="Arial"/>
          <w:b/>
          <w:i/>
          <w:iCs/>
          <w:color w:val="1F497D" w:themeColor="text2"/>
          <w:sz w:val="20"/>
          <w:szCs w:val="20"/>
          <w:u w:val="single"/>
        </w:rPr>
        <w:t xml:space="preserve"> </w:t>
      </w:r>
      <w:r w:rsidR="003B40E2" w:rsidRPr="00682D74">
        <w:rPr>
          <w:rFonts w:ascii="Arial" w:hAnsi="Arial" w:cs="Arial"/>
          <w:b/>
          <w:i/>
          <w:iCs/>
          <w:color w:val="1F497D" w:themeColor="text2"/>
          <w:sz w:val="20"/>
          <w:szCs w:val="20"/>
          <w:u w:val="single"/>
        </w:rPr>
        <w:t>A szolgáltató működésében rejlő belső kockázatok, a sérülékenység</w:t>
      </w:r>
      <w:r w:rsidR="001A2E6C" w:rsidRPr="00682D74">
        <w:rPr>
          <w:rFonts w:ascii="Arial" w:hAnsi="Arial" w:cs="Arial"/>
          <w:b/>
          <w:i/>
          <w:iCs/>
          <w:color w:val="1F497D" w:themeColor="text2"/>
          <w:sz w:val="20"/>
          <w:szCs w:val="20"/>
          <w:u w:val="single"/>
        </w:rPr>
        <w:t xml:space="preserve"> értékelése</w:t>
      </w:r>
    </w:p>
    <w:p w:rsidR="00CB117F" w:rsidRPr="001A2E6C" w:rsidRDefault="00CB117F" w:rsidP="00CB117F">
      <w:pPr>
        <w:ind w:left="-142" w:right="284"/>
        <w:jc w:val="both"/>
        <w:rPr>
          <w:rFonts w:ascii="Arial" w:hAnsi="Arial" w:cs="Arial"/>
          <w:iCs/>
          <w:sz w:val="20"/>
          <w:szCs w:val="20"/>
        </w:rPr>
      </w:pPr>
      <w:r w:rsidRPr="001A2E6C">
        <w:rPr>
          <w:rFonts w:ascii="Arial" w:hAnsi="Arial" w:cs="Arial"/>
          <w:iCs/>
          <w:sz w:val="20"/>
          <w:szCs w:val="20"/>
        </w:rPr>
        <w:t xml:space="preserve">Ezt a besorolást a szolgáltató a dokumentum első elkészítésekor meg tudja adni, ezért ezt kérjük elkészíteni. </w:t>
      </w:r>
    </w:p>
    <w:tbl>
      <w:tblPr>
        <w:tblStyle w:val="Rcsostblzat"/>
        <w:tblW w:w="0" w:type="auto"/>
        <w:jc w:val="center"/>
        <w:tblLook w:val="04A0"/>
      </w:tblPr>
      <w:tblGrid>
        <w:gridCol w:w="2685"/>
        <w:gridCol w:w="2496"/>
        <w:gridCol w:w="2136"/>
        <w:gridCol w:w="1969"/>
      </w:tblGrid>
      <w:tr w:rsidR="00DC4AB9" w:rsidTr="00F771A7">
        <w:trPr>
          <w:jc w:val="center"/>
        </w:trPr>
        <w:tc>
          <w:tcPr>
            <w:tcW w:w="9288" w:type="dxa"/>
            <w:gridSpan w:val="4"/>
            <w:vAlign w:val="center"/>
          </w:tcPr>
          <w:p w:rsidR="003B40E2" w:rsidRPr="00CC2208" w:rsidRDefault="003B40E2" w:rsidP="003B40E2">
            <w:pPr>
              <w:jc w:val="center"/>
              <w:rPr>
                <w:rFonts w:ascii="Arial" w:hAnsi="Arial" w:cs="Arial"/>
                <w:b/>
                <w:sz w:val="20"/>
                <w:u w:val="single"/>
              </w:rPr>
            </w:pPr>
          </w:p>
          <w:p w:rsidR="00DC4AB9" w:rsidRPr="001A2E6C" w:rsidRDefault="00DC4AB9" w:rsidP="00CC2208">
            <w:pPr>
              <w:spacing w:line="276" w:lineRule="auto"/>
              <w:jc w:val="center"/>
              <w:rPr>
                <w:rFonts w:ascii="Arial" w:hAnsi="Arial" w:cs="Arial"/>
                <w:b/>
                <w:sz w:val="24"/>
                <w:szCs w:val="24"/>
                <w:u w:val="single"/>
              </w:rPr>
            </w:pPr>
            <w:r w:rsidRPr="001A2E6C">
              <w:rPr>
                <w:rFonts w:ascii="Arial" w:hAnsi="Arial" w:cs="Arial"/>
                <w:b/>
                <w:sz w:val="24"/>
                <w:szCs w:val="24"/>
                <w:u w:val="single"/>
              </w:rPr>
              <w:t>S</w:t>
            </w:r>
            <w:r w:rsidR="003B40E2" w:rsidRPr="001A2E6C">
              <w:rPr>
                <w:rFonts w:ascii="Arial" w:hAnsi="Arial" w:cs="Arial"/>
                <w:b/>
                <w:sz w:val="24"/>
                <w:szCs w:val="24"/>
                <w:u w:val="single"/>
              </w:rPr>
              <w:t xml:space="preserve"> </w:t>
            </w:r>
            <w:r w:rsidRPr="001A2E6C">
              <w:rPr>
                <w:rFonts w:ascii="Arial" w:hAnsi="Arial" w:cs="Arial"/>
                <w:b/>
                <w:sz w:val="24"/>
                <w:szCs w:val="24"/>
                <w:u w:val="single"/>
              </w:rPr>
              <w:t>é</w:t>
            </w:r>
            <w:r w:rsidR="003B40E2" w:rsidRPr="001A2E6C">
              <w:rPr>
                <w:rFonts w:ascii="Arial" w:hAnsi="Arial" w:cs="Arial"/>
                <w:b/>
                <w:sz w:val="24"/>
                <w:szCs w:val="24"/>
                <w:u w:val="single"/>
              </w:rPr>
              <w:t xml:space="preserve"> </w:t>
            </w:r>
            <w:r w:rsidRPr="001A2E6C">
              <w:rPr>
                <w:rFonts w:ascii="Arial" w:hAnsi="Arial" w:cs="Arial"/>
                <w:b/>
                <w:sz w:val="24"/>
                <w:szCs w:val="24"/>
                <w:u w:val="single"/>
              </w:rPr>
              <w:t>r</w:t>
            </w:r>
            <w:r w:rsidR="003B40E2" w:rsidRPr="001A2E6C">
              <w:rPr>
                <w:rFonts w:ascii="Arial" w:hAnsi="Arial" w:cs="Arial"/>
                <w:b/>
                <w:sz w:val="24"/>
                <w:szCs w:val="24"/>
                <w:u w:val="single"/>
              </w:rPr>
              <w:t xml:space="preserve"> </w:t>
            </w:r>
            <w:r w:rsidRPr="001A2E6C">
              <w:rPr>
                <w:rFonts w:ascii="Arial" w:hAnsi="Arial" w:cs="Arial"/>
                <w:b/>
                <w:sz w:val="24"/>
                <w:szCs w:val="24"/>
                <w:u w:val="single"/>
              </w:rPr>
              <w:t>ü</w:t>
            </w:r>
            <w:r w:rsidR="003B40E2" w:rsidRPr="001A2E6C">
              <w:rPr>
                <w:rFonts w:ascii="Arial" w:hAnsi="Arial" w:cs="Arial"/>
                <w:b/>
                <w:sz w:val="24"/>
                <w:szCs w:val="24"/>
                <w:u w:val="single"/>
              </w:rPr>
              <w:t xml:space="preserve"> </w:t>
            </w:r>
            <w:r w:rsidRPr="001A2E6C">
              <w:rPr>
                <w:rFonts w:ascii="Arial" w:hAnsi="Arial" w:cs="Arial"/>
                <w:b/>
                <w:sz w:val="24"/>
                <w:szCs w:val="24"/>
                <w:u w:val="single"/>
              </w:rPr>
              <w:t>l</w:t>
            </w:r>
            <w:r w:rsidR="003B40E2" w:rsidRPr="001A2E6C">
              <w:rPr>
                <w:rFonts w:ascii="Arial" w:hAnsi="Arial" w:cs="Arial"/>
                <w:b/>
                <w:sz w:val="24"/>
                <w:szCs w:val="24"/>
                <w:u w:val="single"/>
              </w:rPr>
              <w:t xml:space="preserve"> </w:t>
            </w:r>
            <w:r w:rsidRPr="001A2E6C">
              <w:rPr>
                <w:rFonts w:ascii="Arial" w:hAnsi="Arial" w:cs="Arial"/>
                <w:b/>
                <w:sz w:val="24"/>
                <w:szCs w:val="24"/>
                <w:u w:val="single"/>
              </w:rPr>
              <w:t>é</w:t>
            </w:r>
            <w:r w:rsidR="003B40E2" w:rsidRPr="001A2E6C">
              <w:rPr>
                <w:rFonts w:ascii="Arial" w:hAnsi="Arial" w:cs="Arial"/>
                <w:b/>
                <w:sz w:val="24"/>
                <w:szCs w:val="24"/>
                <w:u w:val="single"/>
              </w:rPr>
              <w:t xml:space="preserve"> </w:t>
            </w:r>
            <w:r w:rsidRPr="001A2E6C">
              <w:rPr>
                <w:rFonts w:ascii="Arial" w:hAnsi="Arial" w:cs="Arial"/>
                <w:b/>
                <w:sz w:val="24"/>
                <w:szCs w:val="24"/>
                <w:u w:val="single"/>
              </w:rPr>
              <w:t>k</w:t>
            </w:r>
            <w:r w:rsidR="003B40E2" w:rsidRPr="001A2E6C">
              <w:rPr>
                <w:rFonts w:ascii="Arial" w:hAnsi="Arial" w:cs="Arial"/>
                <w:b/>
                <w:sz w:val="24"/>
                <w:szCs w:val="24"/>
                <w:u w:val="single"/>
              </w:rPr>
              <w:t xml:space="preserve"> </w:t>
            </w:r>
            <w:r w:rsidRPr="001A2E6C">
              <w:rPr>
                <w:rFonts w:ascii="Arial" w:hAnsi="Arial" w:cs="Arial"/>
                <w:b/>
                <w:sz w:val="24"/>
                <w:szCs w:val="24"/>
                <w:u w:val="single"/>
              </w:rPr>
              <w:t>e</w:t>
            </w:r>
            <w:r w:rsidR="003B40E2" w:rsidRPr="001A2E6C">
              <w:rPr>
                <w:rFonts w:ascii="Arial" w:hAnsi="Arial" w:cs="Arial"/>
                <w:b/>
                <w:sz w:val="24"/>
                <w:szCs w:val="24"/>
                <w:u w:val="single"/>
              </w:rPr>
              <w:t xml:space="preserve"> </w:t>
            </w:r>
            <w:r w:rsidRPr="001A2E6C">
              <w:rPr>
                <w:rFonts w:ascii="Arial" w:hAnsi="Arial" w:cs="Arial"/>
                <w:b/>
                <w:sz w:val="24"/>
                <w:szCs w:val="24"/>
                <w:u w:val="single"/>
              </w:rPr>
              <w:t>n</w:t>
            </w:r>
            <w:r w:rsidR="003B40E2" w:rsidRPr="001A2E6C">
              <w:rPr>
                <w:rFonts w:ascii="Arial" w:hAnsi="Arial" w:cs="Arial"/>
                <w:b/>
                <w:sz w:val="24"/>
                <w:szCs w:val="24"/>
                <w:u w:val="single"/>
              </w:rPr>
              <w:t xml:space="preserve"> </w:t>
            </w:r>
            <w:r w:rsidRPr="001A2E6C">
              <w:rPr>
                <w:rFonts w:ascii="Arial" w:hAnsi="Arial" w:cs="Arial"/>
                <w:b/>
                <w:sz w:val="24"/>
                <w:szCs w:val="24"/>
                <w:u w:val="single"/>
              </w:rPr>
              <w:t>y</w:t>
            </w:r>
            <w:r w:rsidR="003B40E2" w:rsidRPr="001A2E6C">
              <w:rPr>
                <w:rFonts w:ascii="Arial" w:hAnsi="Arial" w:cs="Arial"/>
                <w:b/>
                <w:sz w:val="24"/>
                <w:szCs w:val="24"/>
                <w:u w:val="single"/>
              </w:rPr>
              <w:t xml:space="preserve"> </w:t>
            </w:r>
            <w:r w:rsidRPr="001A2E6C">
              <w:rPr>
                <w:rFonts w:ascii="Arial" w:hAnsi="Arial" w:cs="Arial"/>
                <w:b/>
                <w:sz w:val="24"/>
                <w:szCs w:val="24"/>
                <w:u w:val="single"/>
              </w:rPr>
              <w:t>s</w:t>
            </w:r>
            <w:r w:rsidR="003B40E2" w:rsidRPr="001A2E6C">
              <w:rPr>
                <w:rFonts w:ascii="Arial" w:hAnsi="Arial" w:cs="Arial"/>
                <w:b/>
                <w:sz w:val="24"/>
                <w:szCs w:val="24"/>
                <w:u w:val="single"/>
              </w:rPr>
              <w:t xml:space="preserve"> </w:t>
            </w:r>
            <w:r w:rsidRPr="001A2E6C">
              <w:rPr>
                <w:rFonts w:ascii="Arial" w:hAnsi="Arial" w:cs="Arial"/>
                <w:b/>
                <w:sz w:val="24"/>
                <w:szCs w:val="24"/>
                <w:u w:val="single"/>
              </w:rPr>
              <w:t>é</w:t>
            </w:r>
            <w:r w:rsidR="003B40E2" w:rsidRPr="001A2E6C">
              <w:rPr>
                <w:rFonts w:ascii="Arial" w:hAnsi="Arial" w:cs="Arial"/>
                <w:b/>
                <w:sz w:val="24"/>
                <w:szCs w:val="24"/>
                <w:u w:val="single"/>
              </w:rPr>
              <w:t xml:space="preserve"> </w:t>
            </w:r>
            <w:r w:rsidRPr="001A2E6C">
              <w:rPr>
                <w:rFonts w:ascii="Arial" w:hAnsi="Arial" w:cs="Arial"/>
                <w:b/>
                <w:sz w:val="24"/>
                <w:szCs w:val="24"/>
                <w:u w:val="single"/>
              </w:rPr>
              <w:t xml:space="preserve">g </w:t>
            </w:r>
          </w:p>
          <w:p w:rsidR="001A2E6C" w:rsidRDefault="001A2E6C" w:rsidP="00CC2208">
            <w:pPr>
              <w:spacing w:line="276" w:lineRule="auto"/>
              <w:jc w:val="center"/>
              <w:rPr>
                <w:rFonts w:ascii="Arial" w:hAnsi="Arial" w:cs="Arial"/>
                <w:i/>
                <w:sz w:val="20"/>
              </w:rPr>
            </w:pPr>
          </w:p>
          <w:p w:rsidR="00DC4AB9" w:rsidRPr="003B40E2" w:rsidRDefault="00DC4AB9" w:rsidP="00CC2208">
            <w:pPr>
              <w:spacing w:line="276" w:lineRule="auto"/>
              <w:jc w:val="center"/>
              <w:rPr>
                <w:rFonts w:ascii="Arial" w:hAnsi="Arial" w:cs="Arial"/>
                <w:i/>
                <w:sz w:val="20"/>
              </w:rPr>
            </w:pPr>
            <w:r w:rsidRPr="003B40E2">
              <w:rPr>
                <w:rFonts w:ascii="Arial" w:hAnsi="Arial" w:cs="Arial"/>
                <w:i/>
                <w:sz w:val="20"/>
              </w:rPr>
              <w:t xml:space="preserve">(működés kockázatai, belső okok) </w:t>
            </w:r>
          </w:p>
          <w:p w:rsidR="00FE3393" w:rsidRDefault="00CC2208" w:rsidP="00FE3393">
            <w:pPr>
              <w:spacing w:line="276" w:lineRule="auto"/>
              <w:jc w:val="center"/>
              <w:rPr>
                <w:rFonts w:ascii="Arial" w:hAnsi="Arial" w:cs="Arial"/>
                <w:sz w:val="20"/>
              </w:rPr>
            </w:pPr>
            <w:r w:rsidRPr="00CC2208">
              <w:rPr>
                <w:rFonts w:ascii="Arial" w:hAnsi="Arial" w:cs="Arial"/>
                <w:b/>
                <w:sz w:val="20"/>
              </w:rPr>
              <w:t xml:space="preserve">1-től </w:t>
            </w:r>
            <w:r w:rsidR="00DC4AB9" w:rsidRPr="00CC2208">
              <w:rPr>
                <w:rFonts w:ascii="Arial" w:hAnsi="Arial" w:cs="Arial"/>
                <w:b/>
                <w:sz w:val="20"/>
              </w:rPr>
              <w:t xml:space="preserve">4-ig </w:t>
            </w:r>
            <w:r w:rsidR="003B40E2" w:rsidRPr="00CC2208">
              <w:rPr>
                <w:rFonts w:ascii="Arial" w:hAnsi="Arial" w:cs="Arial"/>
                <w:b/>
                <w:sz w:val="20"/>
              </w:rPr>
              <w:t>értékelje</w:t>
            </w:r>
            <w:r w:rsidR="00DC4AB9" w:rsidRPr="00CC2208">
              <w:rPr>
                <w:rFonts w:ascii="Arial" w:hAnsi="Arial" w:cs="Arial"/>
                <w:sz w:val="20"/>
              </w:rPr>
              <w:t xml:space="preserve">, hogy </w:t>
            </w:r>
            <w:r w:rsidR="00CB117F" w:rsidRPr="00CC2208">
              <w:rPr>
                <w:rFonts w:ascii="Arial" w:hAnsi="Arial" w:cs="Arial"/>
                <w:sz w:val="20"/>
              </w:rPr>
              <w:t xml:space="preserve">ezek a tényezők </w:t>
            </w:r>
            <w:r w:rsidR="00DC4AB9" w:rsidRPr="00CC2208">
              <w:rPr>
                <w:rFonts w:ascii="Arial" w:hAnsi="Arial" w:cs="Arial"/>
                <w:sz w:val="20"/>
              </w:rPr>
              <w:t>mennyire jellemző</w:t>
            </w:r>
            <w:r w:rsidR="00CB117F" w:rsidRPr="00CC2208">
              <w:rPr>
                <w:rFonts w:ascii="Arial" w:hAnsi="Arial" w:cs="Arial"/>
                <w:sz w:val="20"/>
              </w:rPr>
              <w:t>k</w:t>
            </w:r>
            <w:r w:rsidR="00FE3393">
              <w:rPr>
                <w:rFonts w:ascii="Arial" w:hAnsi="Arial" w:cs="Arial"/>
                <w:sz w:val="20"/>
              </w:rPr>
              <w:t xml:space="preserve"> saját működésére </w:t>
            </w:r>
            <w:proofErr w:type="gramStart"/>
            <w:r w:rsidR="00FE3393">
              <w:rPr>
                <w:rFonts w:ascii="Arial" w:hAnsi="Arial" w:cs="Arial"/>
                <w:sz w:val="20"/>
              </w:rPr>
              <w:t>nézve :</w:t>
            </w:r>
            <w:r w:rsidR="003B40E2" w:rsidRPr="00CC2208">
              <w:rPr>
                <w:rFonts w:ascii="Arial" w:hAnsi="Arial" w:cs="Arial"/>
                <w:sz w:val="20"/>
              </w:rPr>
              <w:t>1</w:t>
            </w:r>
            <w:proofErr w:type="gramEnd"/>
            <w:r w:rsidR="003B40E2" w:rsidRPr="00CC2208">
              <w:rPr>
                <w:rFonts w:ascii="Arial" w:hAnsi="Arial" w:cs="Arial"/>
                <w:sz w:val="20"/>
              </w:rPr>
              <w:t>=</w:t>
            </w:r>
            <w:r w:rsidR="00F76FEC" w:rsidRPr="00CC2208">
              <w:rPr>
                <w:rFonts w:ascii="Arial" w:hAnsi="Arial" w:cs="Arial"/>
                <w:sz w:val="20"/>
              </w:rPr>
              <w:t xml:space="preserve"> </w:t>
            </w:r>
            <w:r w:rsidR="003B40E2" w:rsidRPr="00CC2208">
              <w:rPr>
                <w:rFonts w:ascii="Arial" w:hAnsi="Arial" w:cs="Arial"/>
                <w:sz w:val="20"/>
              </w:rPr>
              <w:t>legkevésbé, 4</w:t>
            </w:r>
            <w:r w:rsidR="00CB117F" w:rsidRPr="00CC2208">
              <w:rPr>
                <w:rFonts w:ascii="Arial" w:hAnsi="Arial" w:cs="Arial"/>
                <w:sz w:val="20"/>
              </w:rPr>
              <w:t xml:space="preserve"> </w:t>
            </w:r>
            <w:r w:rsidR="003B40E2" w:rsidRPr="00CC2208">
              <w:rPr>
                <w:rFonts w:ascii="Arial" w:hAnsi="Arial" w:cs="Arial"/>
                <w:sz w:val="20"/>
              </w:rPr>
              <w:t>=</w:t>
            </w:r>
            <w:r w:rsidR="00CB117F" w:rsidRPr="00CC2208">
              <w:rPr>
                <w:rFonts w:ascii="Arial" w:hAnsi="Arial" w:cs="Arial"/>
                <w:sz w:val="20"/>
              </w:rPr>
              <w:t xml:space="preserve"> </w:t>
            </w:r>
            <w:r w:rsidR="00FE3393">
              <w:rPr>
                <w:rFonts w:ascii="Arial" w:hAnsi="Arial" w:cs="Arial"/>
                <w:sz w:val="20"/>
              </w:rPr>
              <w:t>nagyon</w:t>
            </w:r>
          </w:p>
          <w:p w:rsidR="001A2E6C" w:rsidRDefault="00DC4AB9" w:rsidP="00FE3393">
            <w:pPr>
              <w:spacing w:line="276" w:lineRule="auto"/>
              <w:jc w:val="center"/>
              <w:rPr>
                <w:rFonts w:ascii="Arial" w:hAnsi="Arial" w:cs="Arial"/>
                <w:sz w:val="20"/>
              </w:rPr>
            </w:pPr>
            <w:r w:rsidRPr="00CC2208">
              <w:rPr>
                <w:rFonts w:ascii="Arial" w:hAnsi="Arial" w:cs="Arial"/>
                <w:sz w:val="20"/>
              </w:rPr>
              <w:t xml:space="preserve"> </w:t>
            </w:r>
            <w:r w:rsidRPr="00CC2208">
              <w:rPr>
                <w:rFonts w:ascii="Arial" w:hAnsi="Arial" w:cs="Arial"/>
                <w:b/>
                <w:sz w:val="20"/>
              </w:rPr>
              <w:t>itt nincs 0</w:t>
            </w:r>
            <w:r w:rsidRPr="00CC2208">
              <w:rPr>
                <w:rFonts w:ascii="Arial" w:hAnsi="Arial" w:cs="Arial"/>
                <w:sz w:val="20"/>
              </w:rPr>
              <w:t xml:space="preserve">, </w:t>
            </w:r>
            <w:r w:rsidR="00682D74">
              <w:rPr>
                <w:rFonts w:ascii="Arial" w:hAnsi="Arial" w:cs="Arial"/>
                <w:sz w:val="20"/>
              </w:rPr>
              <w:t xml:space="preserve">nem lehet kihúzni ezekből, </w:t>
            </w:r>
            <w:r w:rsidRPr="00CC2208">
              <w:rPr>
                <w:rFonts w:ascii="Arial" w:hAnsi="Arial" w:cs="Arial"/>
                <w:sz w:val="20"/>
              </w:rPr>
              <w:t>mindegyik tényezőt ki kell tölteni és értékelni</w:t>
            </w:r>
            <w:r w:rsidR="00FE3393">
              <w:rPr>
                <w:rFonts w:ascii="Arial" w:hAnsi="Arial" w:cs="Arial"/>
                <w:b/>
                <w:sz w:val="20"/>
              </w:rPr>
              <w:t xml:space="preserve">; </w:t>
            </w:r>
            <w:r w:rsidR="001A2E6C" w:rsidRPr="00682D74">
              <w:rPr>
                <w:rFonts w:ascii="Arial" w:hAnsi="Arial" w:cs="Arial"/>
                <w:b/>
                <w:sz w:val="20"/>
              </w:rPr>
              <w:t>a jobb oszlopba írja be az értéket</w:t>
            </w:r>
            <w:r w:rsidR="001A2E6C">
              <w:rPr>
                <w:rFonts w:ascii="Arial" w:hAnsi="Arial" w:cs="Arial"/>
                <w:sz w:val="20"/>
              </w:rPr>
              <w:t>, amit megjelöl</w:t>
            </w:r>
          </w:p>
          <w:p w:rsidR="00DC4AB9" w:rsidRPr="00CC2208" w:rsidRDefault="001A2E6C" w:rsidP="00FE3393">
            <w:pPr>
              <w:spacing w:line="276" w:lineRule="auto"/>
              <w:jc w:val="center"/>
              <w:rPr>
                <w:rFonts w:ascii="Arial" w:hAnsi="Arial" w:cs="Arial"/>
                <w:sz w:val="20"/>
              </w:rPr>
            </w:pPr>
            <w:r>
              <w:rPr>
                <w:rFonts w:ascii="Arial" w:hAnsi="Arial" w:cs="Arial"/>
                <w:sz w:val="20"/>
              </w:rPr>
              <w:t xml:space="preserve">  </w:t>
            </w:r>
          </w:p>
        </w:tc>
      </w:tr>
      <w:tr w:rsidR="00DC4AB9" w:rsidTr="00F771A7">
        <w:trPr>
          <w:jc w:val="center"/>
        </w:trPr>
        <w:tc>
          <w:tcPr>
            <w:tcW w:w="2685" w:type="dxa"/>
            <w:vMerge w:val="restart"/>
            <w:vAlign w:val="center"/>
          </w:tcPr>
          <w:p w:rsidR="00DC4AB9" w:rsidRPr="00073F4B" w:rsidRDefault="00DC4AB9" w:rsidP="003B40E2">
            <w:pPr>
              <w:jc w:val="center"/>
              <w:rPr>
                <w:rFonts w:ascii="Arial" w:hAnsi="Arial" w:cs="Arial"/>
                <w:b/>
                <w:sz w:val="20"/>
              </w:rPr>
            </w:pPr>
            <w:r>
              <w:rPr>
                <w:rFonts w:ascii="Arial" w:hAnsi="Arial" w:cs="Arial"/>
                <w:b/>
                <w:sz w:val="20"/>
              </w:rPr>
              <w:t xml:space="preserve">Ismeretek hiánya </w:t>
            </w:r>
          </w:p>
        </w:tc>
        <w:tc>
          <w:tcPr>
            <w:tcW w:w="2496" w:type="dxa"/>
          </w:tcPr>
          <w:p w:rsidR="00DC4AB9" w:rsidRPr="00073F4B" w:rsidRDefault="00DC4AB9" w:rsidP="003B40E2">
            <w:pPr>
              <w:jc w:val="center"/>
              <w:rPr>
                <w:rFonts w:ascii="Arial" w:hAnsi="Arial" w:cs="Arial"/>
                <w:b/>
                <w:sz w:val="20"/>
              </w:rPr>
            </w:pPr>
            <w:r>
              <w:rPr>
                <w:rFonts w:ascii="Arial" w:hAnsi="Arial" w:cs="Arial"/>
                <w:b/>
                <w:sz w:val="20"/>
              </w:rPr>
              <w:t xml:space="preserve">nem jellemző </w:t>
            </w:r>
          </w:p>
        </w:tc>
        <w:tc>
          <w:tcPr>
            <w:tcW w:w="2137" w:type="dxa"/>
            <w:vAlign w:val="center"/>
          </w:tcPr>
          <w:p w:rsidR="00DC4AB9" w:rsidRPr="00073F4B" w:rsidRDefault="00DC4AB9" w:rsidP="003B40E2">
            <w:pPr>
              <w:jc w:val="center"/>
              <w:rPr>
                <w:rFonts w:ascii="Arial" w:hAnsi="Arial" w:cs="Arial"/>
                <w:b/>
                <w:sz w:val="20"/>
              </w:rPr>
            </w:pPr>
            <w:r>
              <w:rPr>
                <w:rFonts w:ascii="Arial" w:hAnsi="Arial" w:cs="Arial"/>
                <w:b/>
                <w:sz w:val="20"/>
              </w:rPr>
              <w:t>1</w:t>
            </w:r>
          </w:p>
        </w:tc>
        <w:tc>
          <w:tcPr>
            <w:tcW w:w="1970" w:type="dxa"/>
          </w:tcPr>
          <w:p w:rsidR="00DC4AB9" w:rsidRPr="00073F4B" w:rsidRDefault="00DC4AB9" w:rsidP="003B40E2">
            <w:pPr>
              <w:jc w:val="center"/>
              <w:rPr>
                <w:rFonts w:ascii="Arial" w:hAnsi="Arial" w:cs="Arial"/>
                <w:b/>
                <w:sz w:val="20"/>
              </w:rPr>
            </w:pPr>
          </w:p>
        </w:tc>
      </w:tr>
      <w:tr w:rsidR="00DC4AB9" w:rsidTr="00F771A7">
        <w:trPr>
          <w:jc w:val="center"/>
        </w:trPr>
        <w:tc>
          <w:tcPr>
            <w:tcW w:w="2685" w:type="dxa"/>
            <w:vMerge/>
            <w:vAlign w:val="center"/>
          </w:tcPr>
          <w:p w:rsidR="00DC4AB9" w:rsidRDefault="00DC4AB9" w:rsidP="003B40E2">
            <w:pPr>
              <w:jc w:val="center"/>
              <w:rPr>
                <w:rFonts w:ascii="Arial" w:hAnsi="Arial" w:cs="Arial"/>
                <w:b/>
                <w:sz w:val="20"/>
              </w:rPr>
            </w:pPr>
          </w:p>
        </w:tc>
        <w:tc>
          <w:tcPr>
            <w:tcW w:w="2496" w:type="dxa"/>
          </w:tcPr>
          <w:p w:rsidR="00DC4AB9" w:rsidRDefault="00DC4AB9" w:rsidP="003B40E2">
            <w:pPr>
              <w:jc w:val="center"/>
              <w:rPr>
                <w:rFonts w:ascii="Arial" w:hAnsi="Arial" w:cs="Arial"/>
                <w:b/>
                <w:sz w:val="20"/>
              </w:rPr>
            </w:pPr>
            <w:r>
              <w:rPr>
                <w:rFonts w:ascii="Arial" w:hAnsi="Arial" w:cs="Arial"/>
                <w:b/>
                <w:sz w:val="20"/>
              </w:rPr>
              <w:t>mérsékelten jellemző</w:t>
            </w:r>
          </w:p>
        </w:tc>
        <w:tc>
          <w:tcPr>
            <w:tcW w:w="2137" w:type="dxa"/>
            <w:vAlign w:val="center"/>
          </w:tcPr>
          <w:p w:rsidR="00DC4AB9" w:rsidRPr="00073F4B" w:rsidRDefault="00DC4AB9" w:rsidP="003B40E2">
            <w:pPr>
              <w:jc w:val="center"/>
              <w:rPr>
                <w:rFonts w:ascii="Arial" w:hAnsi="Arial" w:cs="Arial"/>
                <w:b/>
                <w:sz w:val="20"/>
              </w:rPr>
            </w:pPr>
            <w:r>
              <w:rPr>
                <w:rFonts w:ascii="Arial" w:hAnsi="Arial" w:cs="Arial"/>
                <w:b/>
                <w:sz w:val="20"/>
              </w:rPr>
              <w:t>2</w:t>
            </w:r>
          </w:p>
        </w:tc>
        <w:tc>
          <w:tcPr>
            <w:tcW w:w="1970" w:type="dxa"/>
          </w:tcPr>
          <w:p w:rsidR="00DC4AB9" w:rsidRPr="00953C20" w:rsidRDefault="00DC4AB9" w:rsidP="003B40E2">
            <w:pPr>
              <w:jc w:val="center"/>
              <w:rPr>
                <w:rFonts w:ascii="Arial" w:hAnsi="Arial" w:cs="Arial"/>
                <w:b/>
                <w:color w:val="FF0000"/>
                <w:sz w:val="20"/>
              </w:rPr>
            </w:pPr>
          </w:p>
        </w:tc>
      </w:tr>
      <w:tr w:rsidR="00DC4AB9" w:rsidTr="00F771A7">
        <w:trPr>
          <w:jc w:val="center"/>
        </w:trPr>
        <w:tc>
          <w:tcPr>
            <w:tcW w:w="2685" w:type="dxa"/>
            <w:vMerge/>
            <w:vAlign w:val="center"/>
          </w:tcPr>
          <w:p w:rsidR="00DC4AB9" w:rsidRDefault="00DC4AB9" w:rsidP="003B40E2">
            <w:pPr>
              <w:jc w:val="center"/>
              <w:rPr>
                <w:rFonts w:ascii="Arial" w:hAnsi="Arial" w:cs="Arial"/>
                <w:b/>
                <w:sz w:val="20"/>
              </w:rPr>
            </w:pPr>
          </w:p>
        </w:tc>
        <w:tc>
          <w:tcPr>
            <w:tcW w:w="2496" w:type="dxa"/>
          </w:tcPr>
          <w:p w:rsidR="00DC4AB9" w:rsidRDefault="00DC4AB9" w:rsidP="003B40E2">
            <w:pPr>
              <w:jc w:val="center"/>
              <w:rPr>
                <w:rFonts w:ascii="Arial" w:hAnsi="Arial" w:cs="Arial"/>
                <w:b/>
                <w:sz w:val="20"/>
              </w:rPr>
            </w:pPr>
            <w:r>
              <w:rPr>
                <w:rFonts w:ascii="Arial" w:hAnsi="Arial" w:cs="Arial"/>
                <w:b/>
                <w:sz w:val="20"/>
              </w:rPr>
              <w:t>jellemző</w:t>
            </w:r>
          </w:p>
        </w:tc>
        <w:tc>
          <w:tcPr>
            <w:tcW w:w="2137" w:type="dxa"/>
            <w:vAlign w:val="center"/>
          </w:tcPr>
          <w:p w:rsidR="00DC4AB9" w:rsidRPr="00073F4B" w:rsidRDefault="00DC4AB9" w:rsidP="003B40E2">
            <w:pPr>
              <w:jc w:val="center"/>
              <w:rPr>
                <w:rFonts w:ascii="Arial" w:hAnsi="Arial" w:cs="Arial"/>
                <w:b/>
                <w:sz w:val="20"/>
              </w:rPr>
            </w:pPr>
            <w:r>
              <w:rPr>
                <w:rFonts w:ascii="Arial" w:hAnsi="Arial" w:cs="Arial"/>
                <w:b/>
                <w:sz w:val="20"/>
              </w:rPr>
              <w:t>3</w:t>
            </w:r>
          </w:p>
        </w:tc>
        <w:tc>
          <w:tcPr>
            <w:tcW w:w="1970" w:type="dxa"/>
          </w:tcPr>
          <w:p w:rsidR="00DC4AB9" w:rsidRPr="00073F4B" w:rsidRDefault="00DC4AB9" w:rsidP="003B40E2">
            <w:pPr>
              <w:jc w:val="center"/>
              <w:rPr>
                <w:rFonts w:ascii="Arial" w:hAnsi="Arial" w:cs="Arial"/>
                <w:b/>
                <w:sz w:val="20"/>
              </w:rPr>
            </w:pPr>
          </w:p>
        </w:tc>
      </w:tr>
      <w:tr w:rsidR="00DC4AB9" w:rsidTr="00F771A7">
        <w:trPr>
          <w:jc w:val="center"/>
        </w:trPr>
        <w:tc>
          <w:tcPr>
            <w:tcW w:w="2685" w:type="dxa"/>
            <w:vMerge/>
            <w:vAlign w:val="center"/>
          </w:tcPr>
          <w:p w:rsidR="00DC4AB9" w:rsidRDefault="00DC4AB9" w:rsidP="003B40E2">
            <w:pPr>
              <w:jc w:val="center"/>
              <w:rPr>
                <w:rFonts w:ascii="Arial" w:hAnsi="Arial" w:cs="Arial"/>
                <w:b/>
                <w:sz w:val="20"/>
              </w:rPr>
            </w:pPr>
          </w:p>
        </w:tc>
        <w:tc>
          <w:tcPr>
            <w:tcW w:w="2496" w:type="dxa"/>
          </w:tcPr>
          <w:p w:rsidR="00DC4AB9" w:rsidRDefault="00DC4AB9" w:rsidP="003B40E2">
            <w:pPr>
              <w:jc w:val="center"/>
              <w:rPr>
                <w:rFonts w:ascii="Arial" w:hAnsi="Arial" w:cs="Arial"/>
                <w:b/>
                <w:sz w:val="20"/>
              </w:rPr>
            </w:pPr>
            <w:r>
              <w:rPr>
                <w:rFonts w:ascii="Arial" w:hAnsi="Arial" w:cs="Arial"/>
                <w:b/>
                <w:sz w:val="20"/>
              </w:rPr>
              <w:t>nagyon jellemző</w:t>
            </w:r>
          </w:p>
        </w:tc>
        <w:tc>
          <w:tcPr>
            <w:tcW w:w="2137" w:type="dxa"/>
            <w:vAlign w:val="center"/>
          </w:tcPr>
          <w:p w:rsidR="00DC4AB9" w:rsidRPr="00073F4B" w:rsidRDefault="00DC4AB9" w:rsidP="003B40E2">
            <w:pPr>
              <w:jc w:val="center"/>
              <w:rPr>
                <w:rFonts w:ascii="Arial" w:hAnsi="Arial" w:cs="Arial"/>
                <w:b/>
                <w:sz w:val="20"/>
              </w:rPr>
            </w:pPr>
            <w:r>
              <w:rPr>
                <w:rFonts w:ascii="Arial" w:hAnsi="Arial" w:cs="Arial"/>
                <w:b/>
                <w:sz w:val="20"/>
              </w:rPr>
              <w:t>4</w:t>
            </w:r>
          </w:p>
        </w:tc>
        <w:tc>
          <w:tcPr>
            <w:tcW w:w="1970" w:type="dxa"/>
          </w:tcPr>
          <w:p w:rsidR="00DC4AB9" w:rsidRPr="00073F4B" w:rsidRDefault="00DC4AB9" w:rsidP="003B40E2">
            <w:pPr>
              <w:jc w:val="center"/>
              <w:rPr>
                <w:rFonts w:ascii="Arial" w:hAnsi="Arial" w:cs="Arial"/>
                <w:b/>
                <w:sz w:val="20"/>
              </w:rPr>
            </w:pPr>
          </w:p>
        </w:tc>
      </w:tr>
      <w:tr w:rsidR="00DC4AB9" w:rsidTr="00F771A7">
        <w:trPr>
          <w:jc w:val="center"/>
        </w:trPr>
        <w:tc>
          <w:tcPr>
            <w:tcW w:w="2685" w:type="dxa"/>
            <w:vMerge w:val="restart"/>
            <w:vAlign w:val="center"/>
          </w:tcPr>
          <w:p w:rsidR="00DC4AB9" w:rsidRDefault="00DC4AB9" w:rsidP="003B40E2">
            <w:pPr>
              <w:jc w:val="center"/>
              <w:rPr>
                <w:rFonts w:ascii="Arial" w:hAnsi="Arial" w:cs="Arial"/>
                <w:b/>
                <w:sz w:val="20"/>
              </w:rPr>
            </w:pPr>
            <w:r>
              <w:rPr>
                <w:rFonts w:ascii="Arial" w:hAnsi="Arial" w:cs="Arial"/>
                <w:b/>
                <w:sz w:val="20"/>
              </w:rPr>
              <w:t>Humán erőforrás hiánya</w:t>
            </w:r>
          </w:p>
        </w:tc>
        <w:tc>
          <w:tcPr>
            <w:tcW w:w="2496" w:type="dxa"/>
          </w:tcPr>
          <w:p w:rsidR="00DC4AB9" w:rsidRPr="00073F4B" w:rsidRDefault="00DC4AB9" w:rsidP="003B40E2">
            <w:pPr>
              <w:jc w:val="center"/>
              <w:rPr>
                <w:rFonts w:ascii="Arial" w:hAnsi="Arial" w:cs="Arial"/>
                <w:b/>
                <w:sz w:val="20"/>
              </w:rPr>
            </w:pPr>
            <w:r>
              <w:rPr>
                <w:rFonts w:ascii="Arial" w:hAnsi="Arial" w:cs="Arial"/>
                <w:b/>
                <w:sz w:val="20"/>
              </w:rPr>
              <w:t xml:space="preserve">nem jellemző </w:t>
            </w:r>
          </w:p>
        </w:tc>
        <w:tc>
          <w:tcPr>
            <w:tcW w:w="2137" w:type="dxa"/>
            <w:vAlign w:val="center"/>
          </w:tcPr>
          <w:p w:rsidR="00DC4AB9" w:rsidRPr="00073F4B" w:rsidRDefault="00DC4AB9" w:rsidP="003B40E2">
            <w:pPr>
              <w:jc w:val="center"/>
              <w:rPr>
                <w:rFonts w:ascii="Arial" w:hAnsi="Arial" w:cs="Arial"/>
                <w:b/>
                <w:sz w:val="20"/>
              </w:rPr>
            </w:pPr>
            <w:r>
              <w:rPr>
                <w:rFonts w:ascii="Arial" w:hAnsi="Arial" w:cs="Arial"/>
                <w:b/>
                <w:sz w:val="20"/>
              </w:rPr>
              <w:t>1</w:t>
            </w:r>
          </w:p>
        </w:tc>
        <w:tc>
          <w:tcPr>
            <w:tcW w:w="1970" w:type="dxa"/>
          </w:tcPr>
          <w:p w:rsidR="00DC4AB9" w:rsidRPr="00953C20" w:rsidRDefault="00DC4AB9" w:rsidP="003B40E2">
            <w:pPr>
              <w:jc w:val="center"/>
              <w:rPr>
                <w:rFonts w:ascii="Arial" w:hAnsi="Arial" w:cs="Arial"/>
                <w:b/>
                <w:color w:val="FF0000"/>
                <w:sz w:val="20"/>
              </w:rPr>
            </w:pPr>
          </w:p>
        </w:tc>
      </w:tr>
      <w:tr w:rsidR="00DC4AB9" w:rsidTr="00F771A7">
        <w:trPr>
          <w:jc w:val="center"/>
        </w:trPr>
        <w:tc>
          <w:tcPr>
            <w:tcW w:w="2685" w:type="dxa"/>
            <w:vMerge/>
            <w:vAlign w:val="center"/>
          </w:tcPr>
          <w:p w:rsidR="00DC4AB9" w:rsidRDefault="00DC4AB9" w:rsidP="003B40E2">
            <w:pPr>
              <w:jc w:val="center"/>
              <w:rPr>
                <w:rFonts w:ascii="Arial" w:hAnsi="Arial" w:cs="Arial"/>
                <w:b/>
                <w:sz w:val="20"/>
              </w:rPr>
            </w:pPr>
          </w:p>
        </w:tc>
        <w:tc>
          <w:tcPr>
            <w:tcW w:w="2496" w:type="dxa"/>
          </w:tcPr>
          <w:p w:rsidR="00DC4AB9" w:rsidRDefault="00DC4AB9" w:rsidP="003B40E2">
            <w:pPr>
              <w:jc w:val="center"/>
              <w:rPr>
                <w:rFonts w:ascii="Arial" w:hAnsi="Arial" w:cs="Arial"/>
                <w:b/>
                <w:sz w:val="20"/>
              </w:rPr>
            </w:pPr>
            <w:r>
              <w:rPr>
                <w:rFonts w:ascii="Arial" w:hAnsi="Arial" w:cs="Arial"/>
                <w:b/>
                <w:sz w:val="20"/>
              </w:rPr>
              <w:t>mérsékelten jellemző</w:t>
            </w:r>
          </w:p>
        </w:tc>
        <w:tc>
          <w:tcPr>
            <w:tcW w:w="2137" w:type="dxa"/>
            <w:vAlign w:val="center"/>
          </w:tcPr>
          <w:p w:rsidR="00DC4AB9" w:rsidRPr="00073F4B" w:rsidRDefault="00DC4AB9" w:rsidP="003B40E2">
            <w:pPr>
              <w:jc w:val="center"/>
              <w:rPr>
                <w:rFonts w:ascii="Arial" w:hAnsi="Arial" w:cs="Arial"/>
                <w:b/>
                <w:sz w:val="20"/>
              </w:rPr>
            </w:pPr>
            <w:r>
              <w:rPr>
                <w:rFonts w:ascii="Arial" w:hAnsi="Arial" w:cs="Arial"/>
                <w:b/>
                <w:sz w:val="20"/>
              </w:rPr>
              <w:t>2</w:t>
            </w:r>
          </w:p>
        </w:tc>
        <w:tc>
          <w:tcPr>
            <w:tcW w:w="1970" w:type="dxa"/>
          </w:tcPr>
          <w:p w:rsidR="00DC4AB9" w:rsidRPr="00073F4B" w:rsidRDefault="00DC4AB9" w:rsidP="003B40E2">
            <w:pPr>
              <w:jc w:val="center"/>
              <w:rPr>
                <w:rFonts w:ascii="Arial" w:hAnsi="Arial" w:cs="Arial"/>
                <w:b/>
                <w:sz w:val="20"/>
              </w:rPr>
            </w:pPr>
          </w:p>
        </w:tc>
      </w:tr>
      <w:tr w:rsidR="00DC4AB9" w:rsidTr="00F771A7">
        <w:trPr>
          <w:jc w:val="center"/>
        </w:trPr>
        <w:tc>
          <w:tcPr>
            <w:tcW w:w="2685" w:type="dxa"/>
            <w:vMerge/>
            <w:vAlign w:val="center"/>
          </w:tcPr>
          <w:p w:rsidR="00DC4AB9" w:rsidRDefault="00DC4AB9" w:rsidP="003B40E2">
            <w:pPr>
              <w:jc w:val="center"/>
              <w:rPr>
                <w:rFonts w:ascii="Arial" w:hAnsi="Arial" w:cs="Arial"/>
                <w:b/>
                <w:sz w:val="20"/>
              </w:rPr>
            </w:pPr>
          </w:p>
        </w:tc>
        <w:tc>
          <w:tcPr>
            <w:tcW w:w="2496" w:type="dxa"/>
          </w:tcPr>
          <w:p w:rsidR="00DC4AB9" w:rsidRDefault="00DC4AB9" w:rsidP="003B40E2">
            <w:pPr>
              <w:jc w:val="center"/>
              <w:rPr>
                <w:rFonts w:ascii="Arial" w:hAnsi="Arial" w:cs="Arial"/>
                <w:b/>
                <w:sz w:val="20"/>
              </w:rPr>
            </w:pPr>
            <w:r>
              <w:rPr>
                <w:rFonts w:ascii="Arial" w:hAnsi="Arial" w:cs="Arial"/>
                <w:b/>
                <w:sz w:val="20"/>
              </w:rPr>
              <w:t>jellemző</w:t>
            </w:r>
          </w:p>
        </w:tc>
        <w:tc>
          <w:tcPr>
            <w:tcW w:w="2137" w:type="dxa"/>
            <w:vAlign w:val="center"/>
          </w:tcPr>
          <w:p w:rsidR="00DC4AB9" w:rsidRPr="00073F4B" w:rsidRDefault="00DC4AB9" w:rsidP="003B40E2">
            <w:pPr>
              <w:jc w:val="center"/>
              <w:rPr>
                <w:rFonts w:ascii="Arial" w:hAnsi="Arial" w:cs="Arial"/>
                <w:b/>
                <w:sz w:val="20"/>
              </w:rPr>
            </w:pPr>
            <w:r>
              <w:rPr>
                <w:rFonts w:ascii="Arial" w:hAnsi="Arial" w:cs="Arial"/>
                <w:b/>
                <w:sz w:val="20"/>
              </w:rPr>
              <w:t>3</w:t>
            </w:r>
          </w:p>
        </w:tc>
        <w:tc>
          <w:tcPr>
            <w:tcW w:w="1970" w:type="dxa"/>
          </w:tcPr>
          <w:p w:rsidR="00DC4AB9" w:rsidRPr="00073F4B" w:rsidRDefault="00DC4AB9" w:rsidP="003B40E2">
            <w:pPr>
              <w:jc w:val="center"/>
              <w:rPr>
                <w:rFonts w:ascii="Arial" w:hAnsi="Arial" w:cs="Arial"/>
                <w:b/>
                <w:sz w:val="20"/>
              </w:rPr>
            </w:pPr>
          </w:p>
        </w:tc>
      </w:tr>
      <w:tr w:rsidR="00DC4AB9" w:rsidTr="00F771A7">
        <w:trPr>
          <w:jc w:val="center"/>
        </w:trPr>
        <w:tc>
          <w:tcPr>
            <w:tcW w:w="2685" w:type="dxa"/>
            <w:vMerge/>
            <w:vAlign w:val="center"/>
          </w:tcPr>
          <w:p w:rsidR="00DC4AB9" w:rsidRDefault="00DC4AB9" w:rsidP="003B40E2">
            <w:pPr>
              <w:jc w:val="center"/>
              <w:rPr>
                <w:rFonts w:ascii="Arial" w:hAnsi="Arial" w:cs="Arial"/>
                <w:b/>
                <w:sz w:val="20"/>
              </w:rPr>
            </w:pPr>
          </w:p>
        </w:tc>
        <w:tc>
          <w:tcPr>
            <w:tcW w:w="2496" w:type="dxa"/>
          </w:tcPr>
          <w:p w:rsidR="00DC4AB9" w:rsidRDefault="00DC4AB9" w:rsidP="003B40E2">
            <w:pPr>
              <w:jc w:val="center"/>
              <w:rPr>
                <w:rFonts w:ascii="Arial" w:hAnsi="Arial" w:cs="Arial"/>
                <w:b/>
                <w:sz w:val="20"/>
              </w:rPr>
            </w:pPr>
            <w:r>
              <w:rPr>
                <w:rFonts w:ascii="Arial" w:hAnsi="Arial" w:cs="Arial"/>
                <w:b/>
                <w:sz w:val="20"/>
              </w:rPr>
              <w:t>nagyon jellemző</w:t>
            </w:r>
          </w:p>
        </w:tc>
        <w:tc>
          <w:tcPr>
            <w:tcW w:w="2137" w:type="dxa"/>
            <w:vAlign w:val="center"/>
          </w:tcPr>
          <w:p w:rsidR="00DC4AB9" w:rsidRPr="00073F4B" w:rsidRDefault="00DC4AB9" w:rsidP="003B40E2">
            <w:pPr>
              <w:jc w:val="center"/>
              <w:rPr>
                <w:rFonts w:ascii="Arial" w:hAnsi="Arial" w:cs="Arial"/>
                <w:b/>
                <w:sz w:val="20"/>
              </w:rPr>
            </w:pPr>
            <w:r>
              <w:rPr>
                <w:rFonts w:ascii="Arial" w:hAnsi="Arial" w:cs="Arial"/>
                <w:b/>
                <w:sz w:val="20"/>
              </w:rPr>
              <w:t>4</w:t>
            </w:r>
          </w:p>
        </w:tc>
        <w:tc>
          <w:tcPr>
            <w:tcW w:w="1970" w:type="dxa"/>
          </w:tcPr>
          <w:p w:rsidR="00DC4AB9" w:rsidRPr="00073F4B" w:rsidRDefault="00DC4AB9" w:rsidP="003B40E2">
            <w:pPr>
              <w:jc w:val="center"/>
              <w:rPr>
                <w:rFonts w:ascii="Arial" w:hAnsi="Arial" w:cs="Arial"/>
                <w:b/>
                <w:sz w:val="20"/>
              </w:rPr>
            </w:pPr>
          </w:p>
        </w:tc>
      </w:tr>
      <w:tr w:rsidR="00DC4AB9" w:rsidTr="00F771A7">
        <w:trPr>
          <w:jc w:val="center"/>
        </w:trPr>
        <w:tc>
          <w:tcPr>
            <w:tcW w:w="2685" w:type="dxa"/>
            <w:vMerge w:val="restart"/>
            <w:vAlign w:val="center"/>
          </w:tcPr>
          <w:p w:rsidR="00DC4AB9" w:rsidRDefault="00DC4AB9" w:rsidP="003B40E2">
            <w:pPr>
              <w:jc w:val="center"/>
              <w:rPr>
                <w:rFonts w:ascii="Arial" w:hAnsi="Arial" w:cs="Arial"/>
                <w:b/>
                <w:sz w:val="20"/>
              </w:rPr>
            </w:pPr>
            <w:r>
              <w:rPr>
                <w:rFonts w:ascii="Arial" w:hAnsi="Arial" w:cs="Arial"/>
                <w:b/>
                <w:sz w:val="20"/>
              </w:rPr>
              <w:t>Visszacsatolás hiánya</w:t>
            </w:r>
          </w:p>
        </w:tc>
        <w:tc>
          <w:tcPr>
            <w:tcW w:w="2496" w:type="dxa"/>
          </w:tcPr>
          <w:p w:rsidR="00DC4AB9" w:rsidRPr="00073F4B" w:rsidRDefault="00DC4AB9" w:rsidP="003B40E2">
            <w:pPr>
              <w:jc w:val="center"/>
              <w:rPr>
                <w:rFonts w:ascii="Arial" w:hAnsi="Arial" w:cs="Arial"/>
                <w:b/>
                <w:sz w:val="20"/>
              </w:rPr>
            </w:pPr>
            <w:r>
              <w:rPr>
                <w:rFonts w:ascii="Arial" w:hAnsi="Arial" w:cs="Arial"/>
                <w:b/>
                <w:sz w:val="20"/>
              </w:rPr>
              <w:t xml:space="preserve">nem jellemző </w:t>
            </w:r>
          </w:p>
        </w:tc>
        <w:tc>
          <w:tcPr>
            <w:tcW w:w="2137" w:type="dxa"/>
            <w:vAlign w:val="center"/>
          </w:tcPr>
          <w:p w:rsidR="00DC4AB9" w:rsidRPr="00073F4B" w:rsidRDefault="00DC4AB9" w:rsidP="003B40E2">
            <w:pPr>
              <w:jc w:val="center"/>
              <w:rPr>
                <w:rFonts w:ascii="Arial" w:hAnsi="Arial" w:cs="Arial"/>
                <w:b/>
                <w:sz w:val="20"/>
              </w:rPr>
            </w:pPr>
            <w:r>
              <w:rPr>
                <w:rFonts w:ascii="Arial" w:hAnsi="Arial" w:cs="Arial"/>
                <w:b/>
                <w:sz w:val="20"/>
              </w:rPr>
              <w:t>1</w:t>
            </w:r>
          </w:p>
        </w:tc>
        <w:tc>
          <w:tcPr>
            <w:tcW w:w="1970" w:type="dxa"/>
          </w:tcPr>
          <w:p w:rsidR="00DC4AB9" w:rsidRPr="00953C20" w:rsidRDefault="00DC4AB9" w:rsidP="003B40E2">
            <w:pPr>
              <w:jc w:val="center"/>
              <w:rPr>
                <w:rFonts w:ascii="Arial" w:hAnsi="Arial" w:cs="Arial"/>
                <w:b/>
                <w:color w:val="FF0000"/>
                <w:sz w:val="20"/>
              </w:rPr>
            </w:pPr>
          </w:p>
        </w:tc>
      </w:tr>
      <w:tr w:rsidR="00DC4AB9" w:rsidTr="00F771A7">
        <w:trPr>
          <w:jc w:val="center"/>
        </w:trPr>
        <w:tc>
          <w:tcPr>
            <w:tcW w:w="2685" w:type="dxa"/>
            <w:vMerge/>
            <w:vAlign w:val="center"/>
          </w:tcPr>
          <w:p w:rsidR="00DC4AB9" w:rsidRDefault="00DC4AB9" w:rsidP="003B40E2">
            <w:pPr>
              <w:jc w:val="center"/>
              <w:rPr>
                <w:rFonts w:ascii="Arial" w:hAnsi="Arial" w:cs="Arial"/>
                <w:b/>
                <w:sz w:val="20"/>
              </w:rPr>
            </w:pPr>
          </w:p>
        </w:tc>
        <w:tc>
          <w:tcPr>
            <w:tcW w:w="2496" w:type="dxa"/>
          </w:tcPr>
          <w:p w:rsidR="00DC4AB9" w:rsidRDefault="00DC4AB9" w:rsidP="003B40E2">
            <w:pPr>
              <w:jc w:val="center"/>
              <w:rPr>
                <w:rFonts w:ascii="Arial" w:hAnsi="Arial" w:cs="Arial"/>
                <w:b/>
                <w:sz w:val="20"/>
              </w:rPr>
            </w:pPr>
            <w:r>
              <w:rPr>
                <w:rFonts w:ascii="Arial" w:hAnsi="Arial" w:cs="Arial"/>
                <w:b/>
                <w:sz w:val="20"/>
              </w:rPr>
              <w:t>mérsékelten jellemző</w:t>
            </w:r>
          </w:p>
        </w:tc>
        <w:tc>
          <w:tcPr>
            <w:tcW w:w="2137" w:type="dxa"/>
            <w:vAlign w:val="center"/>
          </w:tcPr>
          <w:p w:rsidR="00DC4AB9" w:rsidRPr="00073F4B" w:rsidRDefault="00DC4AB9" w:rsidP="003B40E2">
            <w:pPr>
              <w:jc w:val="center"/>
              <w:rPr>
                <w:rFonts w:ascii="Arial" w:hAnsi="Arial" w:cs="Arial"/>
                <w:b/>
                <w:sz w:val="20"/>
              </w:rPr>
            </w:pPr>
            <w:r>
              <w:rPr>
                <w:rFonts w:ascii="Arial" w:hAnsi="Arial" w:cs="Arial"/>
                <w:b/>
                <w:sz w:val="20"/>
              </w:rPr>
              <w:t>2</w:t>
            </w:r>
          </w:p>
        </w:tc>
        <w:tc>
          <w:tcPr>
            <w:tcW w:w="1970" w:type="dxa"/>
          </w:tcPr>
          <w:p w:rsidR="00DC4AB9" w:rsidRPr="00073F4B" w:rsidRDefault="00DC4AB9" w:rsidP="003B40E2">
            <w:pPr>
              <w:jc w:val="center"/>
              <w:rPr>
                <w:rFonts w:ascii="Arial" w:hAnsi="Arial" w:cs="Arial"/>
                <w:b/>
                <w:sz w:val="20"/>
              </w:rPr>
            </w:pPr>
          </w:p>
        </w:tc>
      </w:tr>
      <w:tr w:rsidR="00DC4AB9" w:rsidTr="00F771A7">
        <w:trPr>
          <w:jc w:val="center"/>
        </w:trPr>
        <w:tc>
          <w:tcPr>
            <w:tcW w:w="2685" w:type="dxa"/>
            <w:vMerge/>
            <w:vAlign w:val="center"/>
          </w:tcPr>
          <w:p w:rsidR="00DC4AB9" w:rsidRDefault="00DC4AB9" w:rsidP="003B40E2">
            <w:pPr>
              <w:jc w:val="center"/>
              <w:rPr>
                <w:rFonts w:ascii="Arial" w:hAnsi="Arial" w:cs="Arial"/>
                <w:b/>
                <w:sz w:val="20"/>
              </w:rPr>
            </w:pPr>
          </w:p>
        </w:tc>
        <w:tc>
          <w:tcPr>
            <w:tcW w:w="2496" w:type="dxa"/>
          </w:tcPr>
          <w:p w:rsidR="00DC4AB9" w:rsidRDefault="00DC4AB9" w:rsidP="003B40E2">
            <w:pPr>
              <w:jc w:val="center"/>
              <w:rPr>
                <w:rFonts w:ascii="Arial" w:hAnsi="Arial" w:cs="Arial"/>
                <w:b/>
                <w:sz w:val="20"/>
              </w:rPr>
            </w:pPr>
            <w:r>
              <w:rPr>
                <w:rFonts w:ascii="Arial" w:hAnsi="Arial" w:cs="Arial"/>
                <w:b/>
                <w:sz w:val="20"/>
              </w:rPr>
              <w:t>jellemző</w:t>
            </w:r>
          </w:p>
        </w:tc>
        <w:tc>
          <w:tcPr>
            <w:tcW w:w="2137" w:type="dxa"/>
            <w:vAlign w:val="center"/>
          </w:tcPr>
          <w:p w:rsidR="00DC4AB9" w:rsidRPr="00073F4B" w:rsidRDefault="00DC4AB9" w:rsidP="003B40E2">
            <w:pPr>
              <w:jc w:val="center"/>
              <w:rPr>
                <w:rFonts w:ascii="Arial" w:hAnsi="Arial" w:cs="Arial"/>
                <w:b/>
                <w:sz w:val="20"/>
              </w:rPr>
            </w:pPr>
            <w:r>
              <w:rPr>
                <w:rFonts w:ascii="Arial" w:hAnsi="Arial" w:cs="Arial"/>
                <w:b/>
                <w:sz w:val="20"/>
              </w:rPr>
              <w:t>3</w:t>
            </w:r>
          </w:p>
        </w:tc>
        <w:tc>
          <w:tcPr>
            <w:tcW w:w="1970" w:type="dxa"/>
          </w:tcPr>
          <w:p w:rsidR="00DC4AB9" w:rsidRPr="00073F4B" w:rsidRDefault="00DC4AB9" w:rsidP="003B40E2">
            <w:pPr>
              <w:jc w:val="center"/>
              <w:rPr>
                <w:rFonts w:ascii="Arial" w:hAnsi="Arial" w:cs="Arial"/>
                <w:b/>
                <w:sz w:val="20"/>
              </w:rPr>
            </w:pPr>
          </w:p>
        </w:tc>
      </w:tr>
      <w:tr w:rsidR="00DC4AB9" w:rsidTr="00F771A7">
        <w:trPr>
          <w:trHeight w:val="318"/>
          <w:jc w:val="center"/>
        </w:trPr>
        <w:tc>
          <w:tcPr>
            <w:tcW w:w="2685" w:type="dxa"/>
            <w:vMerge/>
            <w:vAlign w:val="center"/>
          </w:tcPr>
          <w:p w:rsidR="00DC4AB9" w:rsidRDefault="00DC4AB9" w:rsidP="003B40E2">
            <w:pPr>
              <w:jc w:val="center"/>
              <w:rPr>
                <w:rFonts w:ascii="Arial" w:hAnsi="Arial" w:cs="Arial"/>
                <w:b/>
                <w:sz w:val="20"/>
              </w:rPr>
            </w:pPr>
          </w:p>
        </w:tc>
        <w:tc>
          <w:tcPr>
            <w:tcW w:w="2496" w:type="dxa"/>
          </w:tcPr>
          <w:p w:rsidR="00DC4AB9" w:rsidRDefault="00DC4AB9" w:rsidP="003B40E2">
            <w:pPr>
              <w:jc w:val="center"/>
              <w:rPr>
                <w:rFonts w:ascii="Arial" w:hAnsi="Arial" w:cs="Arial"/>
                <w:b/>
                <w:sz w:val="20"/>
              </w:rPr>
            </w:pPr>
            <w:r>
              <w:rPr>
                <w:rFonts w:ascii="Arial" w:hAnsi="Arial" w:cs="Arial"/>
                <w:b/>
                <w:sz w:val="20"/>
              </w:rPr>
              <w:t>nagyon jellemző</w:t>
            </w:r>
          </w:p>
        </w:tc>
        <w:tc>
          <w:tcPr>
            <w:tcW w:w="2137" w:type="dxa"/>
            <w:vAlign w:val="center"/>
          </w:tcPr>
          <w:p w:rsidR="00DC4AB9" w:rsidRPr="00073F4B" w:rsidRDefault="00DC4AB9" w:rsidP="003B40E2">
            <w:pPr>
              <w:jc w:val="center"/>
              <w:rPr>
                <w:rFonts w:ascii="Arial" w:hAnsi="Arial" w:cs="Arial"/>
                <w:b/>
                <w:sz w:val="20"/>
              </w:rPr>
            </w:pPr>
            <w:r>
              <w:rPr>
                <w:rFonts w:ascii="Arial" w:hAnsi="Arial" w:cs="Arial"/>
                <w:b/>
                <w:sz w:val="20"/>
              </w:rPr>
              <w:t>4</w:t>
            </w:r>
          </w:p>
        </w:tc>
        <w:tc>
          <w:tcPr>
            <w:tcW w:w="1970" w:type="dxa"/>
          </w:tcPr>
          <w:p w:rsidR="00DC4AB9" w:rsidRPr="00073F4B" w:rsidRDefault="00DC4AB9" w:rsidP="003B40E2">
            <w:pPr>
              <w:jc w:val="center"/>
              <w:rPr>
                <w:rFonts w:ascii="Arial" w:hAnsi="Arial" w:cs="Arial"/>
                <w:b/>
                <w:sz w:val="20"/>
              </w:rPr>
            </w:pPr>
          </w:p>
        </w:tc>
      </w:tr>
      <w:tr w:rsidR="00DC4AB9" w:rsidTr="00F771A7">
        <w:trPr>
          <w:trHeight w:val="394"/>
          <w:jc w:val="center"/>
        </w:trPr>
        <w:tc>
          <w:tcPr>
            <w:tcW w:w="2685" w:type="dxa"/>
            <w:vMerge w:val="restart"/>
            <w:vAlign w:val="center"/>
          </w:tcPr>
          <w:p w:rsidR="00DC4AB9" w:rsidRDefault="00DC4AB9" w:rsidP="003B40E2">
            <w:pPr>
              <w:jc w:val="center"/>
              <w:rPr>
                <w:rFonts w:ascii="Arial" w:hAnsi="Arial" w:cs="Arial"/>
                <w:b/>
                <w:sz w:val="20"/>
              </w:rPr>
            </w:pPr>
            <w:r>
              <w:rPr>
                <w:rFonts w:ascii="Arial" w:hAnsi="Arial" w:cs="Arial"/>
                <w:b/>
                <w:sz w:val="20"/>
              </w:rPr>
              <w:t>Ügyfél elvesztésétől való félelem</w:t>
            </w:r>
          </w:p>
        </w:tc>
        <w:tc>
          <w:tcPr>
            <w:tcW w:w="2496" w:type="dxa"/>
            <w:vAlign w:val="center"/>
          </w:tcPr>
          <w:p w:rsidR="00DC4AB9" w:rsidRPr="00073F4B" w:rsidRDefault="00DC4AB9" w:rsidP="003B40E2">
            <w:pPr>
              <w:jc w:val="center"/>
              <w:rPr>
                <w:rFonts w:ascii="Arial" w:hAnsi="Arial" w:cs="Arial"/>
                <w:b/>
                <w:sz w:val="20"/>
              </w:rPr>
            </w:pPr>
            <w:r>
              <w:rPr>
                <w:rFonts w:ascii="Arial" w:hAnsi="Arial" w:cs="Arial"/>
                <w:b/>
                <w:sz w:val="20"/>
              </w:rPr>
              <w:t>nem jellemző</w:t>
            </w:r>
          </w:p>
        </w:tc>
        <w:tc>
          <w:tcPr>
            <w:tcW w:w="2137" w:type="dxa"/>
            <w:vAlign w:val="center"/>
          </w:tcPr>
          <w:p w:rsidR="00DC4AB9" w:rsidRPr="00073F4B" w:rsidRDefault="00DC4AB9" w:rsidP="003B40E2">
            <w:pPr>
              <w:jc w:val="center"/>
              <w:rPr>
                <w:rFonts w:ascii="Arial" w:hAnsi="Arial" w:cs="Arial"/>
                <w:b/>
                <w:sz w:val="20"/>
              </w:rPr>
            </w:pPr>
          </w:p>
          <w:p w:rsidR="00DC4AB9" w:rsidRPr="00073F4B" w:rsidRDefault="00DC4AB9" w:rsidP="003B40E2">
            <w:pPr>
              <w:jc w:val="center"/>
              <w:rPr>
                <w:rFonts w:ascii="Arial" w:hAnsi="Arial" w:cs="Arial"/>
                <w:b/>
                <w:sz w:val="20"/>
              </w:rPr>
            </w:pPr>
            <w:r>
              <w:rPr>
                <w:rFonts w:ascii="Arial" w:hAnsi="Arial" w:cs="Arial"/>
                <w:b/>
                <w:sz w:val="20"/>
              </w:rPr>
              <w:t>1</w:t>
            </w:r>
          </w:p>
        </w:tc>
        <w:tc>
          <w:tcPr>
            <w:tcW w:w="1970" w:type="dxa"/>
          </w:tcPr>
          <w:p w:rsidR="00DC4AB9" w:rsidRPr="00073F4B" w:rsidRDefault="00DC4AB9" w:rsidP="003B40E2">
            <w:pPr>
              <w:jc w:val="center"/>
              <w:rPr>
                <w:rFonts w:ascii="Arial" w:hAnsi="Arial" w:cs="Arial"/>
                <w:b/>
                <w:sz w:val="20"/>
              </w:rPr>
            </w:pPr>
          </w:p>
        </w:tc>
      </w:tr>
      <w:tr w:rsidR="00DC4AB9" w:rsidTr="00F771A7">
        <w:trPr>
          <w:jc w:val="center"/>
        </w:trPr>
        <w:tc>
          <w:tcPr>
            <w:tcW w:w="2685" w:type="dxa"/>
            <w:vMerge/>
            <w:vAlign w:val="center"/>
          </w:tcPr>
          <w:p w:rsidR="00DC4AB9" w:rsidRDefault="00DC4AB9" w:rsidP="003B40E2">
            <w:pPr>
              <w:jc w:val="center"/>
              <w:rPr>
                <w:rFonts w:ascii="Arial" w:hAnsi="Arial" w:cs="Arial"/>
                <w:b/>
                <w:sz w:val="20"/>
              </w:rPr>
            </w:pPr>
          </w:p>
        </w:tc>
        <w:tc>
          <w:tcPr>
            <w:tcW w:w="2496" w:type="dxa"/>
          </w:tcPr>
          <w:p w:rsidR="00DC4AB9" w:rsidRDefault="00DC4AB9" w:rsidP="003B40E2">
            <w:pPr>
              <w:jc w:val="center"/>
              <w:rPr>
                <w:rFonts w:ascii="Arial" w:hAnsi="Arial" w:cs="Arial"/>
                <w:b/>
                <w:sz w:val="20"/>
              </w:rPr>
            </w:pPr>
            <w:r>
              <w:rPr>
                <w:rFonts w:ascii="Arial" w:hAnsi="Arial" w:cs="Arial"/>
                <w:b/>
                <w:sz w:val="20"/>
              </w:rPr>
              <w:t>mérsékelten jellemző</w:t>
            </w:r>
          </w:p>
        </w:tc>
        <w:tc>
          <w:tcPr>
            <w:tcW w:w="2137" w:type="dxa"/>
            <w:vAlign w:val="center"/>
          </w:tcPr>
          <w:p w:rsidR="00DC4AB9" w:rsidRPr="00073F4B" w:rsidRDefault="00DC4AB9" w:rsidP="003B40E2">
            <w:pPr>
              <w:jc w:val="center"/>
              <w:rPr>
                <w:rFonts w:ascii="Arial" w:hAnsi="Arial" w:cs="Arial"/>
                <w:b/>
                <w:sz w:val="20"/>
              </w:rPr>
            </w:pPr>
            <w:r>
              <w:rPr>
                <w:rFonts w:ascii="Arial" w:hAnsi="Arial" w:cs="Arial"/>
                <w:b/>
                <w:sz w:val="20"/>
              </w:rPr>
              <w:t>2</w:t>
            </w:r>
          </w:p>
        </w:tc>
        <w:tc>
          <w:tcPr>
            <w:tcW w:w="1970" w:type="dxa"/>
          </w:tcPr>
          <w:p w:rsidR="00DC4AB9" w:rsidRPr="00073F4B" w:rsidRDefault="00DC4AB9" w:rsidP="003B40E2">
            <w:pPr>
              <w:jc w:val="center"/>
              <w:rPr>
                <w:rFonts w:ascii="Arial" w:hAnsi="Arial" w:cs="Arial"/>
                <w:b/>
                <w:sz w:val="20"/>
              </w:rPr>
            </w:pPr>
          </w:p>
        </w:tc>
      </w:tr>
      <w:tr w:rsidR="00DC4AB9" w:rsidTr="00F771A7">
        <w:trPr>
          <w:jc w:val="center"/>
        </w:trPr>
        <w:tc>
          <w:tcPr>
            <w:tcW w:w="2685" w:type="dxa"/>
            <w:vMerge/>
            <w:vAlign w:val="center"/>
          </w:tcPr>
          <w:p w:rsidR="00DC4AB9" w:rsidRDefault="00DC4AB9" w:rsidP="003B40E2">
            <w:pPr>
              <w:jc w:val="center"/>
              <w:rPr>
                <w:rFonts w:ascii="Arial" w:hAnsi="Arial" w:cs="Arial"/>
                <w:b/>
                <w:sz w:val="20"/>
              </w:rPr>
            </w:pPr>
          </w:p>
        </w:tc>
        <w:tc>
          <w:tcPr>
            <w:tcW w:w="2496" w:type="dxa"/>
          </w:tcPr>
          <w:p w:rsidR="00DC4AB9" w:rsidRDefault="00DC4AB9" w:rsidP="003B40E2">
            <w:pPr>
              <w:jc w:val="center"/>
              <w:rPr>
                <w:rFonts w:ascii="Arial" w:hAnsi="Arial" w:cs="Arial"/>
                <w:b/>
                <w:sz w:val="20"/>
              </w:rPr>
            </w:pPr>
            <w:r>
              <w:rPr>
                <w:rFonts w:ascii="Arial" w:hAnsi="Arial" w:cs="Arial"/>
                <w:b/>
                <w:sz w:val="20"/>
              </w:rPr>
              <w:t>jellemző</w:t>
            </w:r>
          </w:p>
        </w:tc>
        <w:tc>
          <w:tcPr>
            <w:tcW w:w="2137" w:type="dxa"/>
            <w:vAlign w:val="center"/>
          </w:tcPr>
          <w:p w:rsidR="00DC4AB9" w:rsidRPr="00073F4B" w:rsidRDefault="00DC4AB9" w:rsidP="003B40E2">
            <w:pPr>
              <w:jc w:val="center"/>
              <w:rPr>
                <w:rFonts w:ascii="Arial" w:hAnsi="Arial" w:cs="Arial"/>
                <w:b/>
                <w:sz w:val="20"/>
              </w:rPr>
            </w:pPr>
            <w:r>
              <w:rPr>
                <w:rFonts w:ascii="Arial" w:hAnsi="Arial" w:cs="Arial"/>
                <w:b/>
                <w:sz w:val="20"/>
              </w:rPr>
              <w:t>3</w:t>
            </w:r>
          </w:p>
        </w:tc>
        <w:tc>
          <w:tcPr>
            <w:tcW w:w="1970" w:type="dxa"/>
          </w:tcPr>
          <w:p w:rsidR="00DC4AB9" w:rsidRPr="00953C20" w:rsidRDefault="00DC4AB9" w:rsidP="003B40E2">
            <w:pPr>
              <w:jc w:val="center"/>
              <w:rPr>
                <w:rFonts w:ascii="Arial" w:hAnsi="Arial" w:cs="Arial"/>
                <w:b/>
                <w:color w:val="FF0000"/>
                <w:sz w:val="20"/>
              </w:rPr>
            </w:pPr>
          </w:p>
        </w:tc>
      </w:tr>
      <w:tr w:rsidR="00DC4AB9" w:rsidTr="00F771A7">
        <w:trPr>
          <w:jc w:val="center"/>
        </w:trPr>
        <w:tc>
          <w:tcPr>
            <w:tcW w:w="2685" w:type="dxa"/>
            <w:vMerge/>
            <w:vAlign w:val="center"/>
          </w:tcPr>
          <w:p w:rsidR="00DC4AB9" w:rsidRDefault="00DC4AB9" w:rsidP="003B40E2">
            <w:pPr>
              <w:jc w:val="center"/>
              <w:rPr>
                <w:rFonts w:ascii="Arial" w:hAnsi="Arial" w:cs="Arial"/>
                <w:b/>
                <w:sz w:val="20"/>
              </w:rPr>
            </w:pPr>
          </w:p>
        </w:tc>
        <w:tc>
          <w:tcPr>
            <w:tcW w:w="2496" w:type="dxa"/>
          </w:tcPr>
          <w:p w:rsidR="00DC4AB9" w:rsidRDefault="00DC4AB9" w:rsidP="003B40E2">
            <w:pPr>
              <w:jc w:val="center"/>
              <w:rPr>
                <w:rFonts w:ascii="Arial" w:hAnsi="Arial" w:cs="Arial"/>
                <w:b/>
                <w:sz w:val="20"/>
              </w:rPr>
            </w:pPr>
            <w:r>
              <w:rPr>
                <w:rFonts w:ascii="Arial" w:hAnsi="Arial" w:cs="Arial"/>
                <w:b/>
                <w:sz w:val="20"/>
              </w:rPr>
              <w:t>nagyon jellemző</w:t>
            </w:r>
          </w:p>
        </w:tc>
        <w:tc>
          <w:tcPr>
            <w:tcW w:w="2137" w:type="dxa"/>
            <w:vAlign w:val="center"/>
          </w:tcPr>
          <w:p w:rsidR="00DC4AB9" w:rsidRPr="00073F4B" w:rsidRDefault="00DC4AB9" w:rsidP="003B40E2">
            <w:pPr>
              <w:jc w:val="center"/>
              <w:rPr>
                <w:rFonts w:ascii="Arial" w:hAnsi="Arial" w:cs="Arial"/>
                <w:b/>
                <w:sz w:val="20"/>
              </w:rPr>
            </w:pPr>
            <w:r>
              <w:rPr>
                <w:rFonts w:ascii="Arial" w:hAnsi="Arial" w:cs="Arial"/>
                <w:b/>
                <w:sz w:val="20"/>
              </w:rPr>
              <w:t>4</w:t>
            </w:r>
          </w:p>
        </w:tc>
        <w:tc>
          <w:tcPr>
            <w:tcW w:w="1970" w:type="dxa"/>
          </w:tcPr>
          <w:p w:rsidR="00DC4AB9" w:rsidRPr="00073F4B" w:rsidRDefault="00DC4AB9" w:rsidP="003B40E2">
            <w:pPr>
              <w:jc w:val="center"/>
              <w:rPr>
                <w:rFonts w:ascii="Arial" w:hAnsi="Arial" w:cs="Arial"/>
                <w:b/>
                <w:sz w:val="20"/>
              </w:rPr>
            </w:pPr>
          </w:p>
        </w:tc>
      </w:tr>
      <w:tr w:rsidR="00DC4AB9" w:rsidTr="00F771A7">
        <w:trPr>
          <w:jc w:val="center"/>
        </w:trPr>
        <w:tc>
          <w:tcPr>
            <w:tcW w:w="2685" w:type="dxa"/>
            <w:vMerge w:val="restart"/>
            <w:vAlign w:val="center"/>
          </w:tcPr>
          <w:p w:rsidR="00DC4AB9" w:rsidRDefault="00DC4AB9" w:rsidP="003B40E2">
            <w:pPr>
              <w:jc w:val="center"/>
              <w:rPr>
                <w:rFonts w:ascii="Arial" w:hAnsi="Arial" w:cs="Arial"/>
                <w:b/>
                <w:sz w:val="20"/>
              </w:rPr>
            </w:pPr>
            <w:r>
              <w:rPr>
                <w:rFonts w:ascii="Arial" w:hAnsi="Arial" w:cs="Arial"/>
                <w:b/>
                <w:sz w:val="20"/>
              </w:rPr>
              <w:t>Forráshiány a szükséges beruházások terén</w:t>
            </w:r>
          </w:p>
        </w:tc>
        <w:tc>
          <w:tcPr>
            <w:tcW w:w="2496" w:type="dxa"/>
          </w:tcPr>
          <w:p w:rsidR="00DC4AB9" w:rsidRPr="00073F4B" w:rsidRDefault="00DC4AB9" w:rsidP="003B40E2">
            <w:pPr>
              <w:jc w:val="center"/>
              <w:rPr>
                <w:rFonts w:ascii="Arial" w:hAnsi="Arial" w:cs="Arial"/>
                <w:b/>
                <w:sz w:val="20"/>
              </w:rPr>
            </w:pPr>
            <w:r>
              <w:rPr>
                <w:rFonts w:ascii="Arial" w:hAnsi="Arial" w:cs="Arial"/>
                <w:b/>
                <w:sz w:val="20"/>
              </w:rPr>
              <w:t xml:space="preserve">nem jellemző </w:t>
            </w:r>
          </w:p>
        </w:tc>
        <w:tc>
          <w:tcPr>
            <w:tcW w:w="2137" w:type="dxa"/>
            <w:vAlign w:val="center"/>
          </w:tcPr>
          <w:p w:rsidR="00DC4AB9" w:rsidRPr="00073F4B" w:rsidRDefault="00DC4AB9" w:rsidP="003B40E2">
            <w:pPr>
              <w:jc w:val="center"/>
              <w:rPr>
                <w:rFonts w:ascii="Arial" w:hAnsi="Arial" w:cs="Arial"/>
                <w:b/>
                <w:sz w:val="20"/>
              </w:rPr>
            </w:pPr>
            <w:r>
              <w:rPr>
                <w:rFonts w:ascii="Arial" w:hAnsi="Arial" w:cs="Arial"/>
                <w:b/>
                <w:sz w:val="20"/>
              </w:rPr>
              <w:t>1</w:t>
            </w:r>
          </w:p>
        </w:tc>
        <w:tc>
          <w:tcPr>
            <w:tcW w:w="1970" w:type="dxa"/>
          </w:tcPr>
          <w:p w:rsidR="00DC4AB9" w:rsidRPr="00073F4B" w:rsidRDefault="00DC4AB9" w:rsidP="003B40E2">
            <w:pPr>
              <w:jc w:val="center"/>
              <w:rPr>
                <w:rFonts w:ascii="Arial" w:hAnsi="Arial" w:cs="Arial"/>
                <w:b/>
                <w:sz w:val="20"/>
              </w:rPr>
            </w:pPr>
          </w:p>
        </w:tc>
      </w:tr>
      <w:tr w:rsidR="00DC4AB9" w:rsidTr="00F771A7">
        <w:trPr>
          <w:jc w:val="center"/>
        </w:trPr>
        <w:tc>
          <w:tcPr>
            <w:tcW w:w="2685" w:type="dxa"/>
            <w:vMerge/>
            <w:vAlign w:val="center"/>
          </w:tcPr>
          <w:p w:rsidR="00DC4AB9" w:rsidRDefault="00DC4AB9" w:rsidP="003B40E2">
            <w:pPr>
              <w:jc w:val="center"/>
              <w:rPr>
                <w:rFonts w:ascii="Arial" w:hAnsi="Arial" w:cs="Arial"/>
                <w:b/>
                <w:sz w:val="20"/>
              </w:rPr>
            </w:pPr>
          </w:p>
        </w:tc>
        <w:tc>
          <w:tcPr>
            <w:tcW w:w="2496" w:type="dxa"/>
          </w:tcPr>
          <w:p w:rsidR="00DC4AB9" w:rsidRDefault="00DC4AB9" w:rsidP="003B40E2">
            <w:pPr>
              <w:jc w:val="center"/>
              <w:rPr>
                <w:rFonts w:ascii="Arial" w:hAnsi="Arial" w:cs="Arial"/>
                <w:b/>
                <w:sz w:val="20"/>
              </w:rPr>
            </w:pPr>
            <w:r>
              <w:rPr>
                <w:rFonts w:ascii="Arial" w:hAnsi="Arial" w:cs="Arial"/>
                <w:b/>
                <w:sz w:val="20"/>
              </w:rPr>
              <w:t>mérsékelten jellemző</w:t>
            </w:r>
          </w:p>
        </w:tc>
        <w:tc>
          <w:tcPr>
            <w:tcW w:w="2137" w:type="dxa"/>
            <w:vAlign w:val="center"/>
          </w:tcPr>
          <w:p w:rsidR="00DC4AB9" w:rsidRPr="00073F4B" w:rsidRDefault="00DC4AB9" w:rsidP="003B40E2">
            <w:pPr>
              <w:jc w:val="center"/>
              <w:rPr>
                <w:rFonts w:ascii="Arial" w:hAnsi="Arial" w:cs="Arial"/>
                <w:b/>
                <w:sz w:val="20"/>
              </w:rPr>
            </w:pPr>
            <w:r>
              <w:rPr>
                <w:rFonts w:ascii="Arial" w:hAnsi="Arial" w:cs="Arial"/>
                <w:b/>
                <w:sz w:val="20"/>
              </w:rPr>
              <w:t>2</w:t>
            </w:r>
          </w:p>
        </w:tc>
        <w:tc>
          <w:tcPr>
            <w:tcW w:w="1970" w:type="dxa"/>
          </w:tcPr>
          <w:p w:rsidR="00DC4AB9" w:rsidRPr="00953C20" w:rsidRDefault="00DC4AB9" w:rsidP="003B40E2">
            <w:pPr>
              <w:jc w:val="center"/>
              <w:rPr>
                <w:rFonts w:ascii="Arial" w:hAnsi="Arial" w:cs="Arial"/>
                <w:b/>
                <w:color w:val="FF0000"/>
                <w:sz w:val="20"/>
              </w:rPr>
            </w:pPr>
          </w:p>
        </w:tc>
      </w:tr>
      <w:tr w:rsidR="00DC4AB9" w:rsidTr="00F771A7">
        <w:trPr>
          <w:jc w:val="center"/>
        </w:trPr>
        <w:tc>
          <w:tcPr>
            <w:tcW w:w="2685" w:type="dxa"/>
            <w:vMerge/>
            <w:vAlign w:val="center"/>
          </w:tcPr>
          <w:p w:rsidR="00DC4AB9" w:rsidRDefault="00DC4AB9" w:rsidP="003B40E2">
            <w:pPr>
              <w:jc w:val="center"/>
              <w:rPr>
                <w:rFonts w:ascii="Arial" w:hAnsi="Arial" w:cs="Arial"/>
                <w:b/>
                <w:sz w:val="20"/>
              </w:rPr>
            </w:pPr>
          </w:p>
        </w:tc>
        <w:tc>
          <w:tcPr>
            <w:tcW w:w="2496" w:type="dxa"/>
          </w:tcPr>
          <w:p w:rsidR="00DC4AB9" w:rsidRDefault="00DC4AB9" w:rsidP="003B40E2">
            <w:pPr>
              <w:jc w:val="center"/>
              <w:rPr>
                <w:rFonts w:ascii="Arial" w:hAnsi="Arial" w:cs="Arial"/>
                <w:b/>
                <w:sz w:val="20"/>
              </w:rPr>
            </w:pPr>
            <w:r>
              <w:rPr>
                <w:rFonts w:ascii="Arial" w:hAnsi="Arial" w:cs="Arial"/>
                <w:b/>
                <w:sz w:val="20"/>
              </w:rPr>
              <w:t>jellemző</w:t>
            </w:r>
          </w:p>
        </w:tc>
        <w:tc>
          <w:tcPr>
            <w:tcW w:w="2137" w:type="dxa"/>
            <w:vAlign w:val="center"/>
          </w:tcPr>
          <w:p w:rsidR="00DC4AB9" w:rsidRPr="00073F4B" w:rsidRDefault="00DC4AB9" w:rsidP="003B40E2">
            <w:pPr>
              <w:jc w:val="center"/>
              <w:rPr>
                <w:rFonts w:ascii="Arial" w:hAnsi="Arial" w:cs="Arial"/>
                <w:b/>
                <w:sz w:val="20"/>
              </w:rPr>
            </w:pPr>
            <w:r>
              <w:rPr>
                <w:rFonts w:ascii="Arial" w:hAnsi="Arial" w:cs="Arial"/>
                <w:b/>
                <w:sz w:val="20"/>
              </w:rPr>
              <w:t>3</w:t>
            </w:r>
          </w:p>
        </w:tc>
        <w:tc>
          <w:tcPr>
            <w:tcW w:w="1970" w:type="dxa"/>
          </w:tcPr>
          <w:p w:rsidR="00DC4AB9" w:rsidRPr="00073F4B" w:rsidRDefault="00DC4AB9" w:rsidP="003B40E2">
            <w:pPr>
              <w:jc w:val="center"/>
              <w:rPr>
                <w:rFonts w:ascii="Arial" w:hAnsi="Arial" w:cs="Arial"/>
                <w:b/>
                <w:sz w:val="20"/>
              </w:rPr>
            </w:pPr>
          </w:p>
        </w:tc>
      </w:tr>
      <w:tr w:rsidR="00DC4AB9" w:rsidTr="00F771A7">
        <w:trPr>
          <w:jc w:val="center"/>
        </w:trPr>
        <w:tc>
          <w:tcPr>
            <w:tcW w:w="2685" w:type="dxa"/>
            <w:vMerge/>
            <w:vAlign w:val="center"/>
          </w:tcPr>
          <w:p w:rsidR="00DC4AB9" w:rsidRDefault="00DC4AB9" w:rsidP="003B40E2">
            <w:pPr>
              <w:jc w:val="center"/>
              <w:rPr>
                <w:rFonts w:ascii="Arial" w:hAnsi="Arial" w:cs="Arial"/>
                <w:b/>
                <w:sz w:val="20"/>
              </w:rPr>
            </w:pPr>
          </w:p>
        </w:tc>
        <w:tc>
          <w:tcPr>
            <w:tcW w:w="2496" w:type="dxa"/>
          </w:tcPr>
          <w:p w:rsidR="00DC4AB9" w:rsidRDefault="00DC4AB9" w:rsidP="003B40E2">
            <w:pPr>
              <w:jc w:val="center"/>
              <w:rPr>
                <w:rFonts w:ascii="Arial" w:hAnsi="Arial" w:cs="Arial"/>
                <w:b/>
                <w:sz w:val="20"/>
              </w:rPr>
            </w:pPr>
            <w:r>
              <w:rPr>
                <w:rFonts w:ascii="Arial" w:hAnsi="Arial" w:cs="Arial"/>
                <w:b/>
                <w:sz w:val="20"/>
              </w:rPr>
              <w:t>nagyon jellemző</w:t>
            </w:r>
          </w:p>
        </w:tc>
        <w:tc>
          <w:tcPr>
            <w:tcW w:w="2137" w:type="dxa"/>
            <w:vAlign w:val="center"/>
          </w:tcPr>
          <w:p w:rsidR="00DC4AB9" w:rsidRPr="00073F4B" w:rsidRDefault="00DC4AB9" w:rsidP="003B40E2">
            <w:pPr>
              <w:jc w:val="center"/>
              <w:rPr>
                <w:rFonts w:ascii="Arial" w:hAnsi="Arial" w:cs="Arial"/>
                <w:b/>
                <w:sz w:val="20"/>
              </w:rPr>
            </w:pPr>
            <w:r>
              <w:rPr>
                <w:rFonts w:ascii="Arial" w:hAnsi="Arial" w:cs="Arial"/>
                <w:b/>
                <w:sz w:val="20"/>
              </w:rPr>
              <w:t>4</w:t>
            </w:r>
          </w:p>
        </w:tc>
        <w:tc>
          <w:tcPr>
            <w:tcW w:w="1970" w:type="dxa"/>
          </w:tcPr>
          <w:p w:rsidR="00DC4AB9" w:rsidRPr="00073F4B" w:rsidRDefault="00DC4AB9" w:rsidP="003B40E2">
            <w:pPr>
              <w:jc w:val="center"/>
              <w:rPr>
                <w:rFonts w:ascii="Arial" w:hAnsi="Arial" w:cs="Arial"/>
                <w:b/>
                <w:sz w:val="20"/>
              </w:rPr>
            </w:pPr>
          </w:p>
        </w:tc>
      </w:tr>
      <w:tr w:rsidR="00DC4AB9" w:rsidTr="00F771A7">
        <w:trPr>
          <w:jc w:val="center"/>
        </w:trPr>
        <w:tc>
          <w:tcPr>
            <w:tcW w:w="2685" w:type="dxa"/>
            <w:vMerge w:val="restart"/>
            <w:vAlign w:val="center"/>
          </w:tcPr>
          <w:p w:rsidR="00DC4AB9" w:rsidRDefault="00DC4AB9" w:rsidP="003B40E2">
            <w:pPr>
              <w:jc w:val="center"/>
              <w:rPr>
                <w:rFonts w:ascii="Arial" w:hAnsi="Arial" w:cs="Arial"/>
                <w:b/>
                <w:sz w:val="20"/>
              </w:rPr>
            </w:pPr>
            <w:r>
              <w:rPr>
                <w:rFonts w:ascii="Arial" w:hAnsi="Arial" w:cs="Arial"/>
                <w:b/>
                <w:sz w:val="20"/>
              </w:rPr>
              <w:t xml:space="preserve">A lehetséges következmények </w:t>
            </w:r>
            <w:r>
              <w:rPr>
                <w:rFonts w:ascii="Arial" w:hAnsi="Arial" w:cs="Arial"/>
                <w:b/>
                <w:sz w:val="20"/>
              </w:rPr>
              <w:lastRenderedPageBreak/>
              <w:t>elemzésének hiánya</w:t>
            </w:r>
          </w:p>
        </w:tc>
        <w:tc>
          <w:tcPr>
            <w:tcW w:w="2496" w:type="dxa"/>
            <w:vAlign w:val="center"/>
          </w:tcPr>
          <w:p w:rsidR="00DC4AB9" w:rsidRPr="00073F4B" w:rsidRDefault="00DC4AB9" w:rsidP="003B40E2">
            <w:pPr>
              <w:jc w:val="center"/>
              <w:rPr>
                <w:rFonts w:ascii="Arial" w:hAnsi="Arial" w:cs="Arial"/>
                <w:b/>
                <w:sz w:val="20"/>
              </w:rPr>
            </w:pPr>
            <w:r>
              <w:rPr>
                <w:rFonts w:ascii="Arial" w:hAnsi="Arial" w:cs="Arial"/>
                <w:b/>
                <w:sz w:val="20"/>
              </w:rPr>
              <w:lastRenderedPageBreak/>
              <w:t>nem jellemző</w:t>
            </w:r>
          </w:p>
        </w:tc>
        <w:tc>
          <w:tcPr>
            <w:tcW w:w="2137" w:type="dxa"/>
            <w:vAlign w:val="center"/>
          </w:tcPr>
          <w:p w:rsidR="00DC4AB9" w:rsidRPr="00073F4B" w:rsidRDefault="00DC4AB9" w:rsidP="003B40E2">
            <w:pPr>
              <w:jc w:val="center"/>
              <w:rPr>
                <w:rFonts w:ascii="Arial" w:hAnsi="Arial" w:cs="Arial"/>
                <w:b/>
                <w:sz w:val="20"/>
              </w:rPr>
            </w:pPr>
            <w:r>
              <w:rPr>
                <w:rFonts w:ascii="Arial" w:hAnsi="Arial" w:cs="Arial"/>
                <w:b/>
                <w:sz w:val="20"/>
              </w:rPr>
              <w:t>1</w:t>
            </w:r>
          </w:p>
        </w:tc>
        <w:tc>
          <w:tcPr>
            <w:tcW w:w="1970" w:type="dxa"/>
          </w:tcPr>
          <w:p w:rsidR="00DC4AB9" w:rsidRPr="00073F4B" w:rsidRDefault="00DC4AB9" w:rsidP="003B40E2">
            <w:pPr>
              <w:jc w:val="center"/>
              <w:rPr>
                <w:rFonts w:ascii="Arial" w:hAnsi="Arial" w:cs="Arial"/>
                <w:b/>
                <w:sz w:val="20"/>
              </w:rPr>
            </w:pPr>
          </w:p>
        </w:tc>
      </w:tr>
      <w:tr w:rsidR="00DC4AB9" w:rsidTr="00F771A7">
        <w:trPr>
          <w:jc w:val="center"/>
        </w:trPr>
        <w:tc>
          <w:tcPr>
            <w:tcW w:w="2685" w:type="dxa"/>
            <w:vMerge/>
            <w:vAlign w:val="center"/>
          </w:tcPr>
          <w:p w:rsidR="00DC4AB9" w:rsidRDefault="00DC4AB9" w:rsidP="003B40E2">
            <w:pPr>
              <w:jc w:val="center"/>
              <w:rPr>
                <w:rFonts w:ascii="Arial" w:hAnsi="Arial" w:cs="Arial"/>
                <w:b/>
                <w:sz w:val="20"/>
              </w:rPr>
            </w:pPr>
          </w:p>
        </w:tc>
        <w:tc>
          <w:tcPr>
            <w:tcW w:w="2496" w:type="dxa"/>
          </w:tcPr>
          <w:p w:rsidR="00DC4AB9" w:rsidRDefault="00DC4AB9" w:rsidP="003B40E2">
            <w:pPr>
              <w:jc w:val="center"/>
              <w:rPr>
                <w:rFonts w:ascii="Arial" w:hAnsi="Arial" w:cs="Arial"/>
                <w:b/>
                <w:sz w:val="20"/>
              </w:rPr>
            </w:pPr>
            <w:r>
              <w:rPr>
                <w:rFonts w:ascii="Arial" w:hAnsi="Arial" w:cs="Arial"/>
                <w:b/>
                <w:sz w:val="20"/>
              </w:rPr>
              <w:t>mérsékelten jellemző</w:t>
            </w:r>
          </w:p>
        </w:tc>
        <w:tc>
          <w:tcPr>
            <w:tcW w:w="2137" w:type="dxa"/>
            <w:vAlign w:val="center"/>
          </w:tcPr>
          <w:p w:rsidR="00DC4AB9" w:rsidRPr="00073F4B" w:rsidRDefault="00DC4AB9" w:rsidP="003B40E2">
            <w:pPr>
              <w:jc w:val="center"/>
              <w:rPr>
                <w:rFonts w:ascii="Arial" w:hAnsi="Arial" w:cs="Arial"/>
                <w:b/>
                <w:sz w:val="20"/>
              </w:rPr>
            </w:pPr>
            <w:r>
              <w:rPr>
                <w:rFonts w:ascii="Arial" w:hAnsi="Arial" w:cs="Arial"/>
                <w:b/>
                <w:sz w:val="20"/>
              </w:rPr>
              <w:t>2</w:t>
            </w:r>
          </w:p>
        </w:tc>
        <w:tc>
          <w:tcPr>
            <w:tcW w:w="1970" w:type="dxa"/>
          </w:tcPr>
          <w:p w:rsidR="00DC4AB9" w:rsidRPr="00073F4B" w:rsidRDefault="00DC4AB9" w:rsidP="003B40E2">
            <w:pPr>
              <w:jc w:val="center"/>
              <w:rPr>
                <w:rFonts w:ascii="Arial" w:hAnsi="Arial" w:cs="Arial"/>
                <w:b/>
                <w:sz w:val="20"/>
              </w:rPr>
            </w:pPr>
          </w:p>
        </w:tc>
      </w:tr>
      <w:tr w:rsidR="00DC4AB9" w:rsidTr="00F771A7">
        <w:trPr>
          <w:jc w:val="center"/>
        </w:trPr>
        <w:tc>
          <w:tcPr>
            <w:tcW w:w="2685" w:type="dxa"/>
            <w:vMerge/>
            <w:vAlign w:val="center"/>
          </w:tcPr>
          <w:p w:rsidR="00DC4AB9" w:rsidRDefault="00DC4AB9" w:rsidP="003B40E2">
            <w:pPr>
              <w:jc w:val="center"/>
              <w:rPr>
                <w:rFonts w:ascii="Arial" w:hAnsi="Arial" w:cs="Arial"/>
                <w:b/>
                <w:sz w:val="20"/>
              </w:rPr>
            </w:pPr>
          </w:p>
        </w:tc>
        <w:tc>
          <w:tcPr>
            <w:tcW w:w="2496" w:type="dxa"/>
          </w:tcPr>
          <w:p w:rsidR="00DC4AB9" w:rsidRDefault="00DC4AB9" w:rsidP="003B40E2">
            <w:pPr>
              <w:jc w:val="center"/>
              <w:rPr>
                <w:rFonts w:ascii="Arial" w:hAnsi="Arial" w:cs="Arial"/>
                <w:b/>
                <w:sz w:val="20"/>
              </w:rPr>
            </w:pPr>
            <w:r>
              <w:rPr>
                <w:rFonts w:ascii="Arial" w:hAnsi="Arial" w:cs="Arial"/>
                <w:b/>
                <w:sz w:val="20"/>
              </w:rPr>
              <w:t>jellemző</w:t>
            </w:r>
          </w:p>
        </w:tc>
        <w:tc>
          <w:tcPr>
            <w:tcW w:w="2137" w:type="dxa"/>
            <w:vAlign w:val="center"/>
          </w:tcPr>
          <w:p w:rsidR="00DC4AB9" w:rsidRPr="00073F4B" w:rsidRDefault="00DC4AB9" w:rsidP="003B40E2">
            <w:pPr>
              <w:jc w:val="center"/>
              <w:rPr>
                <w:rFonts w:ascii="Arial" w:hAnsi="Arial" w:cs="Arial"/>
                <w:b/>
                <w:sz w:val="20"/>
              </w:rPr>
            </w:pPr>
            <w:r>
              <w:rPr>
                <w:rFonts w:ascii="Arial" w:hAnsi="Arial" w:cs="Arial"/>
                <w:b/>
                <w:sz w:val="20"/>
              </w:rPr>
              <w:t>3</w:t>
            </w:r>
          </w:p>
        </w:tc>
        <w:tc>
          <w:tcPr>
            <w:tcW w:w="1970" w:type="dxa"/>
          </w:tcPr>
          <w:p w:rsidR="00DC4AB9" w:rsidRPr="00073F4B" w:rsidRDefault="00DC4AB9" w:rsidP="003B40E2">
            <w:pPr>
              <w:jc w:val="center"/>
              <w:rPr>
                <w:rFonts w:ascii="Arial" w:hAnsi="Arial" w:cs="Arial"/>
                <w:b/>
                <w:sz w:val="20"/>
              </w:rPr>
            </w:pPr>
          </w:p>
        </w:tc>
      </w:tr>
      <w:tr w:rsidR="00DC4AB9" w:rsidTr="00F771A7">
        <w:trPr>
          <w:jc w:val="center"/>
        </w:trPr>
        <w:tc>
          <w:tcPr>
            <w:tcW w:w="2685" w:type="dxa"/>
            <w:vMerge/>
            <w:vAlign w:val="center"/>
          </w:tcPr>
          <w:p w:rsidR="00DC4AB9" w:rsidRDefault="00DC4AB9" w:rsidP="003B40E2">
            <w:pPr>
              <w:jc w:val="center"/>
              <w:rPr>
                <w:rFonts w:ascii="Arial" w:hAnsi="Arial" w:cs="Arial"/>
                <w:b/>
                <w:sz w:val="20"/>
              </w:rPr>
            </w:pPr>
          </w:p>
        </w:tc>
        <w:tc>
          <w:tcPr>
            <w:tcW w:w="2496" w:type="dxa"/>
          </w:tcPr>
          <w:p w:rsidR="00DC4AB9" w:rsidRDefault="00DC4AB9" w:rsidP="003B40E2">
            <w:pPr>
              <w:jc w:val="center"/>
              <w:rPr>
                <w:rFonts w:ascii="Arial" w:hAnsi="Arial" w:cs="Arial"/>
                <w:b/>
                <w:sz w:val="20"/>
              </w:rPr>
            </w:pPr>
            <w:r>
              <w:rPr>
                <w:rFonts w:ascii="Arial" w:hAnsi="Arial" w:cs="Arial"/>
                <w:b/>
                <w:sz w:val="20"/>
              </w:rPr>
              <w:t>nagyon jellemző</w:t>
            </w:r>
          </w:p>
        </w:tc>
        <w:tc>
          <w:tcPr>
            <w:tcW w:w="2137" w:type="dxa"/>
            <w:vAlign w:val="center"/>
          </w:tcPr>
          <w:p w:rsidR="00DC4AB9" w:rsidRPr="00073F4B" w:rsidRDefault="00DC4AB9" w:rsidP="003B40E2">
            <w:pPr>
              <w:jc w:val="center"/>
              <w:rPr>
                <w:rFonts w:ascii="Arial" w:hAnsi="Arial" w:cs="Arial"/>
                <w:b/>
                <w:sz w:val="20"/>
              </w:rPr>
            </w:pPr>
            <w:r>
              <w:rPr>
                <w:rFonts w:ascii="Arial" w:hAnsi="Arial" w:cs="Arial"/>
                <w:b/>
                <w:sz w:val="20"/>
              </w:rPr>
              <w:t>4</w:t>
            </w:r>
          </w:p>
        </w:tc>
        <w:tc>
          <w:tcPr>
            <w:tcW w:w="1970" w:type="dxa"/>
          </w:tcPr>
          <w:p w:rsidR="00DC4AB9" w:rsidRPr="00953C20" w:rsidRDefault="00DC4AB9" w:rsidP="003B40E2">
            <w:pPr>
              <w:jc w:val="center"/>
              <w:rPr>
                <w:rFonts w:ascii="Arial" w:hAnsi="Arial" w:cs="Arial"/>
                <w:b/>
                <w:color w:val="FF0000"/>
                <w:sz w:val="20"/>
              </w:rPr>
            </w:pPr>
          </w:p>
        </w:tc>
      </w:tr>
    </w:tbl>
    <w:p w:rsidR="00DC4AB9" w:rsidRPr="003B40E2" w:rsidRDefault="00DC4AB9" w:rsidP="00DC4AB9">
      <w:pPr>
        <w:spacing w:before="120" w:after="120"/>
        <w:jc w:val="center"/>
        <w:rPr>
          <w:rFonts w:ascii="Arial" w:hAnsi="Arial" w:cs="Arial"/>
          <w:i/>
        </w:rPr>
      </w:pPr>
    </w:p>
    <w:p w:rsidR="00DC4AB9" w:rsidRPr="003B40E2" w:rsidRDefault="00DC4AB9" w:rsidP="00DC4AB9">
      <w:pPr>
        <w:spacing w:after="120"/>
        <w:rPr>
          <w:rFonts w:ascii="Arial" w:hAnsi="Arial" w:cs="Arial"/>
          <w:i/>
          <w:sz w:val="20"/>
        </w:rPr>
      </w:pPr>
      <w:r w:rsidRPr="003B40E2">
        <w:rPr>
          <w:rFonts w:ascii="Arial" w:hAnsi="Arial" w:cs="Arial"/>
          <w:i/>
          <w:sz w:val="20"/>
        </w:rPr>
        <w:t>A szolgáltató működésében a sérülékenység átlagos értéke</w:t>
      </w:r>
      <w:proofErr w:type="gramStart"/>
      <w:r w:rsidRPr="003B40E2">
        <w:rPr>
          <w:rFonts w:ascii="Arial" w:hAnsi="Arial" w:cs="Arial"/>
          <w:i/>
          <w:sz w:val="20"/>
        </w:rPr>
        <w:t>:……………….</w:t>
      </w:r>
      <w:proofErr w:type="gramEnd"/>
    </w:p>
    <w:p w:rsidR="003B40E2" w:rsidRPr="00682D74" w:rsidRDefault="003B40E2" w:rsidP="00000D19">
      <w:pPr>
        <w:pStyle w:val="Listaszerbekezds"/>
        <w:spacing w:after="120"/>
        <w:ind w:left="3115" w:right="284" w:firstLine="425"/>
        <w:jc w:val="center"/>
        <w:rPr>
          <w:rFonts w:ascii="Arial" w:hAnsi="Arial" w:cs="Arial"/>
          <w:b/>
          <w:i/>
          <w:iCs/>
          <w:color w:val="1F497D" w:themeColor="text2"/>
          <w:sz w:val="20"/>
          <w:szCs w:val="20"/>
          <w:u w:val="single"/>
        </w:rPr>
      </w:pPr>
    </w:p>
    <w:p w:rsidR="005520E8" w:rsidRPr="007D55D7" w:rsidRDefault="00000D19" w:rsidP="00CB117F">
      <w:pPr>
        <w:pStyle w:val="Listaszerbekezds"/>
        <w:numPr>
          <w:ilvl w:val="0"/>
          <w:numId w:val="37"/>
        </w:numPr>
        <w:spacing w:after="120"/>
        <w:ind w:right="284"/>
        <w:jc w:val="center"/>
        <w:rPr>
          <w:rFonts w:ascii="Arial" w:hAnsi="Arial" w:cs="Arial"/>
          <w:b/>
          <w:i/>
          <w:iCs/>
          <w:color w:val="1F497D" w:themeColor="text2"/>
          <w:sz w:val="20"/>
          <w:szCs w:val="20"/>
          <w:u w:val="single"/>
        </w:rPr>
      </w:pPr>
      <w:r w:rsidRPr="00682D74">
        <w:rPr>
          <w:rFonts w:ascii="Arial" w:hAnsi="Arial" w:cs="Arial"/>
          <w:b/>
          <w:i/>
          <w:iCs/>
          <w:color w:val="1F497D" w:themeColor="text2"/>
          <w:sz w:val="20"/>
          <w:szCs w:val="20"/>
          <w:u w:val="single"/>
        </w:rPr>
        <w:t>A szolgáltató együttes kockázatértékelése</w:t>
      </w:r>
    </w:p>
    <w:p w:rsidR="00CB117F" w:rsidRPr="00695C4B" w:rsidRDefault="00CB117F" w:rsidP="00CB117F">
      <w:pPr>
        <w:spacing w:after="120"/>
        <w:ind w:right="284"/>
        <w:rPr>
          <w:rFonts w:ascii="Arial" w:hAnsi="Arial" w:cs="Arial"/>
          <w:iCs/>
          <w:sz w:val="20"/>
          <w:szCs w:val="20"/>
        </w:rPr>
      </w:pPr>
      <w:r w:rsidRPr="00695C4B">
        <w:rPr>
          <w:rFonts w:ascii="Arial" w:hAnsi="Arial" w:cs="Arial"/>
          <w:sz w:val="20"/>
        </w:rPr>
        <w:t>A fenyegetés</w:t>
      </w:r>
      <w:r w:rsidR="001A2E6C" w:rsidRPr="00695C4B">
        <w:rPr>
          <w:rFonts w:ascii="Arial" w:hAnsi="Arial" w:cs="Arial"/>
          <w:sz w:val="20"/>
        </w:rPr>
        <w:t xml:space="preserve"> (külső tényezők) </w:t>
      </w:r>
      <w:r w:rsidRPr="00695C4B">
        <w:rPr>
          <w:rFonts w:ascii="Arial" w:hAnsi="Arial" w:cs="Arial"/>
          <w:sz w:val="20"/>
        </w:rPr>
        <w:t xml:space="preserve">és a sérülékenység </w:t>
      </w:r>
      <w:r w:rsidR="001A2E6C" w:rsidRPr="00695C4B">
        <w:rPr>
          <w:rFonts w:ascii="Arial" w:hAnsi="Arial" w:cs="Arial"/>
          <w:sz w:val="20"/>
        </w:rPr>
        <w:t xml:space="preserve">(belső tényezők) </w:t>
      </w:r>
      <w:r w:rsidRPr="00FE3393">
        <w:rPr>
          <w:rFonts w:ascii="Arial" w:hAnsi="Arial" w:cs="Arial"/>
          <w:sz w:val="20"/>
          <w:u w:val="single"/>
        </w:rPr>
        <w:t>együttes értékelése</w:t>
      </w:r>
      <w:r w:rsidRPr="00695C4B">
        <w:rPr>
          <w:rFonts w:ascii="Arial" w:hAnsi="Arial" w:cs="Arial"/>
          <w:sz w:val="20"/>
        </w:rPr>
        <w:t xml:space="preserve"> alapján a szolgáltató saját működését</w:t>
      </w:r>
      <w:proofErr w:type="gramStart"/>
      <w:r w:rsidR="001A2E6C" w:rsidRPr="00695C4B">
        <w:rPr>
          <w:rFonts w:ascii="Arial" w:hAnsi="Arial" w:cs="Arial"/>
          <w:sz w:val="20"/>
        </w:rPr>
        <w:t>……………………….</w:t>
      </w:r>
      <w:proofErr w:type="gramEnd"/>
      <w:r w:rsidR="001A2E6C" w:rsidRPr="00695C4B">
        <w:rPr>
          <w:rFonts w:ascii="Arial" w:hAnsi="Arial" w:cs="Arial"/>
          <w:sz w:val="20"/>
        </w:rPr>
        <w:t xml:space="preserve">évben </w:t>
      </w:r>
      <w:r w:rsidRPr="00695C4B">
        <w:rPr>
          <w:rFonts w:ascii="Arial" w:hAnsi="Arial" w:cs="Arial"/>
          <w:sz w:val="20"/>
        </w:rPr>
        <w:t xml:space="preserve">  </w:t>
      </w:r>
    </w:p>
    <w:p w:rsidR="00CB117F" w:rsidRPr="00695C4B" w:rsidRDefault="00CB117F" w:rsidP="00CB117F">
      <w:pPr>
        <w:spacing w:after="120"/>
        <w:ind w:right="284"/>
        <w:jc w:val="center"/>
        <w:rPr>
          <w:rFonts w:ascii="Arial" w:hAnsi="Arial" w:cs="Arial"/>
          <w:b/>
          <w:iCs/>
          <w:sz w:val="20"/>
          <w:szCs w:val="20"/>
        </w:rPr>
      </w:pPr>
      <w:proofErr w:type="gramStart"/>
      <w:r w:rsidRPr="00695C4B">
        <w:rPr>
          <w:rFonts w:ascii="Arial" w:hAnsi="Arial" w:cs="Arial"/>
          <w:b/>
          <w:iCs/>
          <w:sz w:val="20"/>
          <w:szCs w:val="20"/>
        </w:rPr>
        <w:t>MAGAS  -</w:t>
      </w:r>
      <w:proofErr w:type="gramEnd"/>
      <w:r w:rsidRPr="00695C4B">
        <w:rPr>
          <w:rFonts w:ascii="Arial" w:hAnsi="Arial" w:cs="Arial"/>
          <w:b/>
          <w:iCs/>
          <w:sz w:val="20"/>
          <w:szCs w:val="20"/>
        </w:rPr>
        <w:t xml:space="preserve">  ÁTLAGOS  -  ALACSONY</w:t>
      </w:r>
    </w:p>
    <w:p w:rsidR="00CB117F" w:rsidRDefault="00CB117F" w:rsidP="003B40E2">
      <w:pPr>
        <w:ind w:left="-142" w:right="284"/>
        <w:jc w:val="both"/>
        <w:rPr>
          <w:rFonts w:ascii="Arial" w:hAnsi="Arial" w:cs="Arial"/>
          <w:sz w:val="20"/>
        </w:rPr>
      </w:pPr>
      <w:r w:rsidRPr="00695C4B">
        <w:rPr>
          <w:rFonts w:ascii="Arial" w:hAnsi="Arial" w:cs="Arial"/>
          <w:sz w:val="20"/>
        </w:rPr>
        <w:t xml:space="preserve"> </w:t>
      </w:r>
      <w:r w:rsidR="005520E8" w:rsidRPr="00695C4B">
        <w:rPr>
          <w:rFonts w:ascii="Arial" w:hAnsi="Arial" w:cs="Arial"/>
          <w:sz w:val="20"/>
        </w:rPr>
        <w:t xml:space="preserve"> </w:t>
      </w:r>
      <w:r w:rsidRPr="00695C4B">
        <w:rPr>
          <w:rFonts w:ascii="Arial" w:hAnsi="Arial" w:cs="Arial"/>
          <w:sz w:val="20"/>
        </w:rPr>
        <w:t xml:space="preserve"> </w:t>
      </w:r>
      <w:proofErr w:type="gramStart"/>
      <w:r w:rsidR="00682D74" w:rsidRPr="00695C4B">
        <w:rPr>
          <w:rFonts w:ascii="Arial" w:hAnsi="Arial" w:cs="Arial"/>
          <w:sz w:val="20"/>
        </w:rPr>
        <w:t>kockázati</w:t>
      </w:r>
      <w:proofErr w:type="gramEnd"/>
      <w:r w:rsidR="00682D74" w:rsidRPr="00695C4B">
        <w:rPr>
          <w:rFonts w:ascii="Arial" w:hAnsi="Arial" w:cs="Arial"/>
          <w:sz w:val="20"/>
        </w:rPr>
        <w:t xml:space="preserve"> </w:t>
      </w:r>
      <w:r w:rsidRPr="00695C4B">
        <w:rPr>
          <w:rFonts w:ascii="Arial" w:hAnsi="Arial" w:cs="Arial"/>
          <w:sz w:val="20"/>
        </w:rPr>
        <w:t>kategóriába sorolja.</w:t>
      </w:r>
      <w:r>
        <w:rPr>
          <w:rFonts w:ascii="Arial" w:hAnsi="Arial" w:cs="Arial"/>
          <w:sz w:val="20"/>
        </w:rPr>
        <w:t xml:space="preserve"> </w:t>
      </w:r>
    </w:p>
    <w:p w:rsidR="00FE3393" w:rsidRPr="00FE3393" w:rsidRDefault="00FE3393" w:rsidP="003B40E2">
      <w:pPr>
        <w:ind w:left="-142" w:right="284"/>
        <w:jc w:val="both"/>
        <w:rPr>
          <w:rFonts w:ascii="Arial" w:hAnsi="Arial" w:cs="Arial"/>
          <w:i/>
          <w:sz w:val="20"/>
        </w:rPr>
      </w:pPr>
      <w:r w:rsidRPr="00FE3393">
        <w:rPr>
          <w:rFonts w:ascii="Arial" w:hAnsi="Arial" w:cs="Arial"/>
          <w:i/>
          <w:sz w:val="20"/>
        </w:rPr>
        <w:t>(</w:t>
      </w:r>
      <w:r w:rsidRPr="00FE3393">
        <w:rPr>
          <w:rFonts w:ascii="Arial" w:hAnsi="Arial" w:cs="Arial"/>
          <w:i/>
          <w:sz w:val="20"/>
          <w:u w:val="single"/>
        </w:rPr>
        <w:t>Együttes értékelés</w:t>
      </w:r>
      <w:r w:rsidRPr="00FE3393">
        <w:rPr>
          <w:rFonts w:ascii="Arial" w:hAnsi="Arial" w:cs="Arial"/>
          <w:i/>
          <w:sz w:val="20"/>
        </w:rPr>
        <w:t>: a fenyegetés kapjon nagyobb hangsúlyt, az jelenti a nagyobb kockázatot; pontos arányt a hatóság nem határoz meg.)</w:t>
      </w:r>
    </w:p>
    <w:p w:rsidR="007D55D7" w:rsidRDefault="007D55D7" w:rsidP="007D55D7">
      <w:pPr>
        <w:ind w:left="720" w:right="284"/>
        <w:jc w:val="center"/>
        <w:rPr>
          <w:rFonts w:ascii="Arial" w:hAnsi="Arial" w:cs="Arial"/>
          <w:b/>
          <w:i/>
          <w:color w:val="1F497D" w:themeColor="text2"/>
          <w:sz w:val="20"/>
          <w:u w:val="single"/>
        </w:rPr>
      </w:pPr>
    </w:p>
    <w:p w:rsidR="00CB117F" w:rsidRPr="007D55D7" w:rsidRDefault="001A2E6C" w:rsidP="007D55D7">
      <w:pPr>
        <w:pStyle w:val="Listaszerbekezds"/>
        <w:numPr>
          <w:ilvl w:val="0"/>
          <w:numId w:val="37"/>
        </w:numPr>
        <w:ind w:right="284"/>
        <w:jc w:val="center"/>
        <w:rPr>
          <w:rFonts w:ascii="Arial" w:hAnsi="Arial" w:cs="Arial"/>
          <w:b/>
          <w:i/>
          <w:color w:val="1F497D" w:themeColor="text2"/>
          <w:sz w:val="20"/>
          <w:u w:val="single"/>
        </w:rPr>
      </w:pPr>
      <w:r w:rsidRPr="007D55D7">
        <w:rPr>
          <w:rFonts w:ascii="Arial" w:hAnsi="Arial" w:cs="Arial"/>
          <w:b/>
          <w:i/>
          <w:color w:val="1F497D" w:themeColor="text2"/>
          <w:sz w:val="20"/>
          <w:u w:val="single"/>
        </w:rPr>
        <w:t>Kockázatok kezelése</w:t>
      </w:r>
    </w:p>
    <w:p w:rsidR="007D55D7" w:rsidRPr="007D55D7" w:rsidRDefault="007D55D7" w:rsidP="007D55D7">
      <w:pPr>
        <w:pStyle w:val="Listaszerbekezds"/>
        <w:ind w:left="1080" w:right="284"/>
        <w:jc w:val="center"/>
        <w:rPr>
          <w:rFonts w:ascii="Arial" w:hAnsi="Arial" w:cs="Arial"/>
          <w:b/>
          <w:i/>
          <w:sz w:val="20"/>
        </w:rPr>
      </w:pPr>
      <w:r w:rsidRPr="007D55D7">
        <w:rPr>
          <w:rFonts w:ascii="Arial" w:hAnsi="Arial" w:cs="Arial"/>
          <w:b/>
          <w:i/>
          <w:sz w:val="20"/>
        </w:rPr>
        <w:t>(A vagy B változat közül kell kiválasztani)</w:t>
      </w:r>
    </w:p>
    <w:p w:rsidR="00682D74" w:rsidRPr="00682D74" w:rsidRDefault="00682D74" w:rsidP="00FD6DF0">
      <w:pPr>
        <w:ind w:right="284"/>
        <w:rPr>
          <w:rFonts w:ascii="Arial" w:hAnsi="Arial" w:cs="Arial"/>
          <w:color w:val="1F497D" w:themeColor="text2"/>
          <w:sz w:val="20"/>
        </w:rPr>
      </w:pPr>
    </w:p>
    <w:p w:rsidR="00CB117F" w:rsidRPr="00820058" w:rsidRDefault="00CB117F" w:rsidP="00CB117F">
      <w:pPr>
        <w:pStyle w:val="Listaszerbekezds"/>
        <w:numPr>
          <w:ilvl w:val="0"/>
          <w:numId w:val="39"/>
        </w:numPr>
        <w:jc w:val="both"/>
        <w:rPr>
          <w:rFonts w:ascii="Arial" w:hAnsi="Arial" w:cs="Arial"/>
          <w:sz w:val="20"/>
          <w:szCs w:val="20"/>
        </w:rPr>
      </w:pPr>
      <w:r w:rsidRPr="00820058">
        <w:rPr>
          <w:rFonts w:ascii="Arial" w:hAnsi="Arial" w:cs="Arial"/>
          <w:b/>
          <w:sz w:val="20"/>
          <w:szCs w:val="20"/>
        </w:rPr>
        <w:t xml:space="preserve">Ha a fenti számítás alapján </w:t>
      </w:r>
      <w:r w:rsidRPr="00820058">
        <w:rPr>
          <w:rFonts w:ascii="Arial" w:hAnsi="Arial" w:cs="Arial"/>
          <w:b/>
          <w:sz w:val="20"/>
          <w:szCs w:val="20"/>
          <w:u w:val="single"/>
        </w:rPr>
        <w:t>a szolgáltató működése ALACSONY kockázati kategóriába tartozik</w:t>
      </w:r>
      <w:r w:rsidRPr="00820058">
        <w:rPr>
          <w:rFonts w:ascii="Arial" w:hAnsi="Arial" w:cs="Arial"/>
          <w:b/>
          <w:sz w:val="20"/>
          <w:szCs w:val="20"/>
        </w:rPr>
        <w:t xml:space="preserve">:  </w:t>
      </w:r>
    </w:p>
    <w:p w:rsidR="00CB117F" w:rsidRPr="00517EFF" w:rsidRDefault="00CB117F" w:rsidP="00CB117F">
      <w:pPr>
        <w:spacing w:before="120" w:after="120"/>
        <w:jc w:val="both"/>
        <w:rPr>
          <w:rFonts w:ascii="Arial" w:hAnsi="Arial" w:cs="Arial"/>
          <w:sz w:val="20"/>
          <w:szCs w:val="20"/>
        </w:rPr>
      </w:pPr>
      <w:r>
        <w:rPr>
          <w:rFonts w:ascii="Arial" w:hAnsi="Arial" w:cs="Arial"/>
          <w:sz w:val="20"/>
          <w:szCs w:val="20"/>
        </w:rPr>
        <w:t>Ha a</w:t>
      </w:r>
      <w:r w:rsidRPr="00517EFF">
        <w:rPr>
          <w:rFonts w:ascii="Arial" w:hAnsi="Arial" w:cs="Arial"/>
          <w:sz w:val="20"/>
          <w:szCs w:val="20"/>
        </w:rPr>
        <w:t xml:space="preserve"> szolgáltatónál nem merül fel semmilyen magas kategóriába sorolást előidéző kockázati tényező, úgy működését </w:t>
      </w:r>
      <w:r w:rsidRPr="00517EFF">
        <w:rPr>
          <w:rFonts w:ascii="Arial" w:hAnsi="Arial" w:cs="Arial"/>
          <w:b/>
          <w:sz w:val="20"/>
          <w:szCs w:val="20"/>
        </w:rPr>
        <w:t>ALACSONY kockázati kategóriába</w:t>
      </w:r>
      <w:r w:rsidRPr="00517EFF">
        <w:rPr>
          <w:rFonts w:ascii="Arial" w:hAnsi="Arial" w:cs="Arial"/>
          <w:sz w:val="20"/>
          <w:szCs w:val="20"/>
        </w:rPr>
        <w:t xml:space="preserve"> sorolja. Ebben az esetben a </w:t>
      </w:r>
      <w:r w:rsidRPr="00517EFF">
        <w:rPr>
          <w:rFonts w:ascii="Arial" w:hAnsi="Arial" w:cs="Arial"/>
          <w:b/>
          <w:sz w:val="20"/>
          <w:szCs w:val="20"/>
        </w:rPr>
        <w:t>kockázatok csökkentésére és kezelésére intézkedési tervet nem kell készíteni</w:t>
      </w:r>
      <w:r w:rsidRPr="00517EFF">
        <w:rPr>
          <w:rFonts w:ascii="Arial" w:hAnsi="Arial" w:cs="Arial"/>
          <w:sz w:val="20"/>
          <w:szCs w:val="20"/>
        </w:rPr>
        <w:t>.</w:t>
      </w:r>
    </w:p>
    <w:p w:rsidR="00CB117F" w:rsidRPr="00517EFF" w:rsidRDefault="00CB117F" w:rsidP="00CB117F">
      <w:pPr>
        <w:spacing w:before="120" w:after="120"/>
        <w:jc w:val="both"/>
        <w:rPr>
          <w:rFonts w:ascii="Arial" w:hAnsi="Arial" w:cs="Arial"/>
          <w:sz w:val="20"/>
          <w:szCs w:val="20"/>
        </w:rPr>
      </w:pPr>
      <w:r w:rsidRPr="00517EFF">
        <w:rPr>
          <w:rFonts w:ascii="Arial" w:hAnsi="Arial" w:cs="Arial"/>
          <w:sz w:val="20"/>
          <w:szCs w:val="20"/>
        </w:rPr>
        <w:t>Az ALACSONY kockázatú tevékenységet végző szolgáltató köteles olyan információs rendszert működtetni, mely alapján az ügyletekre szűrést tud elvégezni.</w:t>
      </w:r>
    </w:p>
    <w:p w:rsidR="00CB117F" w:rsidRPr="007D55D7" w:rsidRDefault="00CB117F" w:rsidP="00CB117F">
      <w:pPr>
        <w:spacing w:before="120" w:after="120"/>
        <w:jc w:val="both"/>
        <w:rPr>
          <w:rFonts w:ascii="Arial" w:hAnsi="Arial" w:cs="Arial"/>
          <w:sz w:val="20"/>
          <w:szCs w:val="20"/>
        </w:rPr>
      </w:pPr>
      <w:r w:rsidRPr="007D55D7">
        <w:rPr>
          <w:rFonts w:ascii="Arial" w:hAnsi="Arial" w:cs="Arial"/>
          <w:sz w:val="20"/>
          <w:szCs w:val="20"/>
        </w:rPr>
        <w:t xml:space="preserve">Az  </w:t>
      </w:r>
      <w:r w:rsidRPr="007D55D7">
        <w:rPr>
          <w:rFonts w:ascii="Arial" w:hAnsi="Arial" w:cs="Arial"/>
          <w:b/>
          <w:sz w:val="20"/>
          <w:szCs w:val="20"/>
        </w:rPr>
        <w:t>ALACSONY kockázatú</w:t>
      </w:r>
      <w:r w:rsidRPr="007D55D7">
        <w:rPr>
          <w:rFonts w:ascii="Arial" w:hAnsi="Arial" w:cs="Arial"/>
          <w:sz w:val="20"/>
          <w:szCs w:val="20"/>
        </w:rPr>
        <w:t xml:space="preserve"> tevékenységet végző szolgáltató köteles </w:t>
      </w:r>
      <w:r w:rsidRPr="007D55D7">
        <w:rPr>
          <w:rFonts w:ascii="Arial" w:hAnsi="Arial" w:cs="Arial"/>
          <w:b/>
          <w:sz w:val="20"/>
          <w:szCs w:val="20"/>
        </w:rPr>
        <w:t>belső kockázatértékelését</w:t>
      </w:r>
      <w:r w:rsidRPr="007D55D7">
        <w:rPr>
          <w:rFonts w:ascii="Arial" w:hAnsi="Arial" w:cs="Arial"/>
          <w:sz w:val="20"/>
          <w:szCs w:val="20"/>
        </w:rPr>
        <w:t xml:space="preserve"> </w:t>
      </w:r>
      <w:r w:rsidR="00CC2208" w:rsidRPr="007D55D7">
        <w:rPr>
          <w:rFonts w:ascii="Arial" w:hAnsi="Arial" w:cs="Arial"/>
          <w:sz w:val="20"/>
          <w:szCs w:val="20"/>
        </w:rPr>
        <w:t xml:space="preserve">szükség </w:t>
      </w:r>
      <w:proofErr w:type="gramStart"/>
      <w:r w:rsidR="00CC2208" w:rsidRPr="007D55D7">
        <w:rPr>
          <w:rFonts w:ascii="Arial" w:hAnsi="Arial" w:cs="Arial"/>
          <w:sz w:val="20"/>
          <w:szCs w:val="20"/>
        </w:rPr>
        <w:t>esetén soron</w:t>
      </w:r>
      <w:proofErr w:type="gramEnd"/>
      <w:r w:rsidR="00CC2208" w:rsidRPr="007D55D7">
        <w:rPr>
          <w:rFonts w:ascii="Arial" w:hAnsi="Arial" w:cs="Arial"/>
          <w:sz w:val="20"/>
          <w:szCs w:val="20"/>
        </w:rPr>
        <w:t xml:space="preserve"> kívül </w:t>
      </w:r>
      <w:r w:rsidRPr="007D55D7">
        <w:rPr>
          <w:rFonts w:ascii="Arial" w:hAnsi="Arial" w:cs="Arial"/>
          <w:sz w:val="20"/>
          <w:szCs w:val="20"/>
        </w:rPr>
        <w:t xml:space="preserve">aktualizálni, </w:t>
      </w:r>
      <w:r w:rsidR="007D55D7">
        <w:rPr>
          <w:rFonts w:ascii="Arial" w:hAnsi="Arial" w:cs="Arial"/>
          <w:sz w:val="20"/>
          <w:szCs w:val="20"/>
        </w:rPr>
        <w:t>de</w:t>
      </w:r>
      <w:r w:rsidR="00CC2208" w:rsidRPr="007D55D7">
        <w:rPr>
          <w:rFonts w:ascii="Arial" w:hAnsi="Arial" w:cs="Arial"/>
          <w:sz w:val="20"/>
          <w:szCs w:val="20"/>
        </w:rPr>
        <w:t xml:space="preserve"> </w:t>
      </w:r>
      <w:r w:rsidR="00CC2208" w:rsidRPr="007D55D7">
        <w:rPr>
          <w:rFonts w:ascii="Arial" w:hAnsi="Arial" w:cs="Arial"/>
          <w:b/>
          <w:sz w:val="20"/>
          <w:szCs w:val="20"/>
        </w:rPr>
        <w:t>legalább 5 évente</w:t>
      </w:r>
      <w:r w:rsidR="00CC2208" w:rsidRPr="007D55D7">
        <w:rPr>
          <w:rFonts w:ascii="Arial" w:hAnsi="Arial" w:cs="Arial"/>
          <w:sz w:val="20"/>
          <w:szCs w:val="20"/>
        </w:rPr>
        <w:t xml:space="preserve"> a tárgyévet követő </w:t>
      </w:r>
      <w:r w:rsidRPr="007D55D7">
        <w:rPr>
          <w:rFonts w:ascii="Arial" w:hAnsi="Arial" w:cs="Arial"/>
          <w:sz w:val="20"/>
          <w:szCs w:val="20"/>
        </w:rPr>
        <w:t xml:space="preserve">január 31. napjáig </w:t>
      </w:r>
      <w:r w:rsidRPr="007D55D7">
        <w:rPr>
          <w:rFonts w:ascii="Arial" w:hAnsi="Arial" w:cs="Arial"/>
          <w:b/>
          <w:sz w:val="20"/>
          <w:szCs w:val="20"/>
        </w:rPr>
        <w:t>felülvizsgálni</w:t>
      </w:r>
      <w:r w:rsidRPr="007D55D7">
        <w:rPr>
          <w:rFonts w:ascii="Arial" w:hAnsi="Arial" w:cs="Arial"/>
          <w:sz w:val="20"/>
          <w:szCs w:val="20"/>
        </w:rPr>
        <w:t xml:space="preserve"> és vezetője jóváhagyását követően módosítani. </w:t>
      </w:r>
    </w:p>
    <w:p w:rsidR="00CB117F" w:rsidRDefault="00CB117F" w:rsidP="00CB117F">
      <w:pPr>
        <w:spacing w:before="120" w:after="120"/>
        <w:jc w:val="both"/>
        <w:rPr>
          <w:rFonts w:ascii="Arial" w:hAnsi="Arial" w:cs="Arial"/>
          <w:sz w:val="20"/>
          <w:szCs w:val="20"/>
        </w:rPr>
      </w:pPr>
      <w:r w:rsidRPr="00517EFF">
        <w:rPr>
          <w:rFonts w:ascii="Arial" w:hAnsi="Arial" w:cs="Arial"/>
          <w:sz w:val="20"/>
          <w:szCs w:val="20"/>
        </w:rPr>
        <w:t xml:space="preserve">Amennyiben a szolgáltató működése az általa folytatott kereskedelmi gyakorlata és ügyletei alapján már </w:t>
      </w:r>
      <w:r>
        <w:rPr>
          <w:rFonts w:ascii="Arial" w:hAnsi="Arial" w:cs="Arial"/>
          <w:sz w:val="20"/>
          <w:szCs w:val="20"/>
        </w:rPr>
        <w:t>ÁTLAGOS vagy MAGAS besorolású (</w:t>
      </w:r>
      <w:r w:rsidRPr="00517EFF">
        <w:rPr>
          <w:rFonts w:ascii="Arial" w:hAnsi="Arial" w:cs="Arial"/>
          <w:sz w:val="20"/>
          <w:szCs w:val="20"/>
        </w:rPr>
        <w:t>nem tartozik az</w:t>
      </w:r>
      <w:r>
        <w:rPr>
          <w:rFonts w:ascii="Arial" w:hAnsi="Arial" w:cs="Arial"/>
          <w:sz w:val="20"/>
          <w:szCs w:val="20"/>
        </w:rPr>
        <w:t xml:space="preserve"> ALACSONY kockázati kategóriába) </w:t>
      </w:r>
      <w:r w:rsidRPr="00517EFF">
        <w:rPr>
          <w:rFonts w:ascii="Arial" w:hAnsi="Arial" w:cs="Arial"/>
          <w:sz w:val="20"/>
          <w:szCs w:val="20"/>
        </w:rPr>
        <w:t>úgy meg kell határoznia a kockázatok kezelésére vonatkozó eljárásrendet, a monitoring szabályait, a pénzügyi eszközök forrására vonatkozó információk bekérésének, valamint a megerősített el</w:t>
      </w:r>
      <w:r w:rsidR="00CC2208">
        <w:rPr>
          <w:rFonts w:ascii="Arial" w:hAnsi="Arial" w:cs="Arial"/>
          <w:sz w:val="20"/>
          <w:szCs w:val="20"/>
        </w:rPr>
        <w:t xml:space="preserve">járás alkalmazásának eseteit is, és a B) pont szerint köteles eljárni a továbbiakban. </w:t>
      </w:r>
      <w:r w:rsidRPr="00517EFF">
        <w:rPr>
          <w:rFonts w:ascii="Arial" w:hAnsi="Arial" w:cs="Arial"/>
          <w:sz w:val="20"/>
          <w:szCs w:val="20"/>
        </w:rPr>
        <w:t xml:space="preserve"> </w:t>
      </w:r>
    </w:p>
    <w:p w:rsidR="00CB117F" w:rsidRPr="00517EFF" w:rsidRDefault="00CB117F" w:rsidP="00CB117F">
      <w:pPr>
        <w:spacing w:before="120" w:after="120"/>
        <w:jc w:val="both"/>
        <w:rPr>
          <w:rFonts w:ascii="Arial" w:hAnsi="Arial" w:cs="Arial"/>
          <w:sz w:val="20"/>
          <w:szCs w:val="20"/>
        </w:rPr>
      </w:pPr>
      <w:r w:rsidRPr="00517EFF">
        <w:rPr>
          <w:rFonts w:ascii="Arial" w:hAnsi="Arial" w:cs="Arial"/>
          <w:sz w:val="20"/>
          <w:szCs w:val="20"/>
        </w:rPr>
        <w:t xml:space="preserve">A módosított kockázatértékelésnek ki kell térnie a Pmt. szerinti belső </w:t>
      </w:r>
      <w:r w:rsidRPr="00CC2208">
        <w:rPr>
          <w:rFonts w:ascii="Arial" w:hAnsi="Arial" w:cs="Arial"/>
          <w:b/>
          <w:sz w:val="20"/>
          <w:szCs w:val="20"/>
          <w:u w:val="single"/>
        </w:rPr>
        <w:t>szabályzat 1. sz. mellékletének módosítására</w:t>
      </w:r>
      <w:r w:rsidRPr="00517EFF">
        <w:rPr>
          <w:rFonts w:ascii="Arial" w:hAnsi="Arial" w:cs="Arial"/>
          <w:sz w:val="20"/>
          <w:szCs w:val="20"/>
        </w:rPr>
        <w:t xml:space="preserve"> ezek vonatkozásában.</w:t>
      </w:r>
    </w:p>
    <w:p w:rsidR="00CB117F" w:rsidRDefault="00CB117F" w:rsidP="00CB117F">
      <w:pPr>
        <w:spacing w:before="120" w:after="120"/>
        <w:jc w:val="both"/>
        <w:rPr>
          <w:rFonts w:ascii="Arial" w:hAnsi="Arial" w:cs="Arial"/>
          <w:sz w:val="20"/>
          <w:szCs w:val="20"/>
        </w:rPr>
      </w:pPr>
      <w:r w:rsidRPr="00517EFF">
        <w:rPr>
          <w:rFonts w:ascii="Arial" w:hAnsi="Arial" w:cs="Arial"/>
          <w:sz w:val="20"/>
          <w:szCs w:val="20"/>
        </w:rPr>
        <w:t xml:space="preserve">A kockázatértékelést, valamint azok módosításait </w:t>
      </w:r>
      <w:r w:rsidR="004455C7">
        <w:rPr>
          <w:rFonts w:ascii="Arial" w:hAnsi="Arial" w:cs="Arial"/>
          <w:sz w:val="20"/>
          <w:szCs w:val="20"/>
        </w:rPr>
        <w:t xml:space="preserve">valamint a módosított 1. sz. mellékletet </w:t>
      </w:r>
      <w:r w:rsidRPr="00517EFF">
        <w:rPr>
          <w:rFonts w:ascii="Arial" w:hAnsi="Arial" w:cs="Arial"/>
          <w:sz w:val="20"/>
          <w:szCs w:val="20"/>
        </w:rPr>
        <w:t xml:space="preserve">a szolgáltató köteles a felügyelet részére átadni a felügyeleti eljárás során. </w:t>
      </w:r>
    </w:p>
    <w:p w:rsidR="00CB117F" w:rsidRPr="00517EFF" w:rsidRDefault="00CB117F" w:rsidP="00CB117F">
      <w:pPr>
        <w:spacing w:before="120" w:after="120"/>
        <w:jc w:val="both"/>
        <w:rPr>
          <w:rFonts w:ascii="Arial" w:hAnsi="Arial" w:cs="Arial"/>
          <w:sz w:val="20"/>
          <w:szCs w:val="20"/>
        </w:rPr>
      </w:pPr>
    </w:p>
    <w:p w:rsidR="00054E8B" w:rsidRDefault="00CB117F" w:rsidP="00CB117F">
      <w:pPr>
        <w:spacing w:before="120" w:after="120"/>
        <w:jc w:val="both"/>
        <w:rPr>
          <w:rFonts w:ascii="Arial" w:hAnsi="Arial" w:cs="Arial"/>
          <w:sz w:val="20"/>
          <w:szCs w:val="20"/>
        </w:rPr>
      </w:pPr>
      <w:r w:rsidRPr="00517EFF">
        <w:rPr>
          <w:rFonts w:ascii="Arial" w:hAnsi="Arial" w:cs="Arial"/>
          <w:sz w:val="20"/>
          <w:szCs w:val="20"/>
        </w:rPr>
        <w:t xml:space="preserve">…………………………………………           </w:t>
      </w:r>
      <w:r w:rsidRPr="00517EFF">
        <w:rPr>
          <w:rFonts w:ascii="Arial" w:hAnsi="Arial" w:cs="Arial"/>
          <w:sz w:val="20"/>
          <w:szCs w:val="20"/>
        </w:rPr>
        <w:tab/>
      </w:r>
      <w:r w:rsidR="00054E8B">
        <w:rPr>
          <w:rFonts w:ascii="Arial" w:hAnsi="Arial" w:cs="Arial"/>
          <w:sz w:val="20"/>
          <w:szCs w:val="20"/>
        </w:rPr>
        <w:tab/>
        <w:t>…………………………………………..</w:t>
      </w:r>
    </w:p>
    <w:p w:rsidR="00CB117F" w:rsidRDefault="00054E8B" w:rsidP="00CB117F">
      <w:pPr>
        <w:spacing w:before="120" w:after="120"/>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dátum</w:t>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cégszerű aláírás</w:t>
      </w:r>
      <w:r w:rsidR="00CB117F" w:rsidRPr="00517EFF">
        <w:rPr>
          <w:rFonts w:ascii="Arial" w:hAnsi="Arial" w:cs="Arial"/>
          <w:sz w:val="20"/>
          <w:szCs w:val="20"/>
        </w:rPr>
        <w:tab/>
      </w:r>
      <w:r w:rsidR="00CB117F" w:rsidRPr="00517EFF">
        <w:rPr>
          <w:rFonts w:ascii="Arial" w:hAnsi="Arial" w:cs="Arial"/>
          <w:sz w:val="20"/>
          <w:szCs w:val="20"/>
        </w:rPr>
        <w:tab/>
      </w:r>
      <w:r w:rsidR="00CB117F">
        <w:rPr>
          <w:rFonts w:ascii="Arial" w:hAnsi="Arial" w:cs="Arial"/>
          <w:sz w:val="20"/>
          <w:szCs w:val="20"/>
        </w:rPr>
        <w:t xml:space="preserve">                                           </w:t>
      </w:r>
    </w:p>
    <w:p w:rsidR="00CB117F" w:rsidRDefault="00CB117F" w:rsidP="00CB117F">
      <w:pPr>
        <w:spacing w:before="120" w:after="120"/>
        <w:jc w:val="both"/>
        <w:rPr>
          <w:rFonts w:ascii="Arial" w:hAnsi="Arial" w:cs="Arial"/>
          <w:b/>
          <w:sz w:val="20"/>
          <w:szCs w:val="20"/>
        </w:rPr>
      </w:pPr>
    </w:p>
    <w:p w:rsidR="007D55D7" w:rsidRDefault="007D55D7" w:rsidP="00CB117F">
      <w:pPr>
        <w:spacing w:before="120" w:after="120"/>
        <w:jc w:val="both"/>
        <w:rPr>
          <w:rFonts w:ascii="Arial" w:hAnsi="Arial" w:cs="Arial"/>
          <w:b/>
          <w:sz w:val="20"/>
          <w:szCs w:val="20"/>
        </w:rPr>
      </w:pPr>
    </w:p>
    <w:p w:rsidR="007D55D7" w:rsidRDefault="007D55D7" w:rsidP="00CB117F">
      <w:pPr>
        <w:spacing w:before="120" w:after="120"/>
        <w:jc w:val="both"/>
        <w:rPr>
          <w:rFonts w:ascii="Arial" w:hAnsi="Arial" w:cs="Arial"/>
          <w:b/>
          <w:sz w:val="20"/>
          <w:szCs w:val="20"/>
        </w:rPr>
      </w:pPr>
    </w:p>
    <w:p w:rsidR="007D55D7" w:rsidRDefault="007D55D7" w:rsidP="00CB117F">
      <w:pPr>
        <w:spacing w:before="120" w:after="120"/>
        <w:jc w:val="both"/>
        <w:rPr>
          <w:rFonts w:ascii="Arial" w:hAnsi="Arial" w:cs="Arial"/>
          <w:b/>
          <w:sz w:val="20"/>
          <w:szCs w:val="20"/>
        </w:rPr>
      </w:pPr>
    </w:p>
    <w:p w:rsidR="00CB117F" w:rsidRPr="00517EFF" w:rsidRDefault="00CB117F" w:rsidP="00CB117F">
      <w:pPr>
        <w:spacing w:before="120" w:after="120"/>
        <w:jc w:val="both"/>
        <w:rPr>
          <w:rFonts w:ascii="Arial" w:hAnsi="Arial" w:cs="Arial"/>
          <w:b/>
          <w:sz w:val="20"/>
          <w:szCs w:val="20"/>
        </w:rPr>
      </w:pPr>
      <w:r w:rsidRPr="00517EFF">
        <w:rPr>
          <w:rFonts w:ascii="Arial" w:hAnsi="Arial" w:cs="Arial"/>
          <w:b/>
          <w:sz w:val="20"/>
          <w:szCs w:val="20"/>
        </w:rPr>
        <w:t xml:space="preserve">B) Ha a fenti számítás alapján a szolgáltató </w:t>
      </w:r>
      <w:r>
        <w:rPr>
          <w:rFonts w:ascii="Arial" w:hAnsi="Arial" w:cs="Arial"/>
          <w:b/>
          <w:sz w:val="20"/>
          <w:szCs w:val="20"/>
          <w:u w:val="single"/>
        </w:rPr>
        <w:t>ÁTLAGOS, vagy MAGAS</w:t>
      </w:r>
      <w:r w:rsidRPr="00517EFF">
        <w:rPr>
          <w:rFonts w:ascii="Arial" w:hAnsi="Arial" w:cs="Arial"/>
          <w:b/>
          <w:sz w:val="20"/>
          <w:szCs w:val="20"/>
          <w:u w:val="single"/>
        </w:rPr>
        <w:t xml:space="preserve"> kockázati kategóriába tartozik</w:t>
      </w:r>
      <w:r w:rsidRPr="00517EFF">
        <w:rPr>
          <w:rFonts w:ascii="Arial" w:hAnsi="Arial" w:cs="Arial"/>
          <w:b/>
          <w:sz w:val="20"/>
          <w:szCs w:val="20"/>
        </w:rPr>
        <w:t xml:space="preserve">: </w:t>
      </w:r>
    </w:p>
    <w:p w:rsidR="00CC2208" w:rsidRDefault="00CB117F" w:rsidP="00CB117F">
      <w:pPr>
        <w:spacing w:before="120" w:after="120"/>
        <w:jc w:val="both"/>
        <w:rPr>
          <w:rFonts w:ascii="Arial" w:hAnsi="Arial" w:cs="Arial"/>
          <w:sz w:val="20"/>
          <w:szCs w:val="20"/>
        </w:rPr>
      </w:pPr>
      <w:r w:rsidRPr="00414A1D">
        <w:rPr>
          <w:rFonts w:ascii="Arial" w:hAnsi="Arial" w:cs="Arial"/>
          <w:sz w:val="20"/>
          <w:szCs w:val="20"/>
        </w:rPr>
        <w:t>A szolgáltató</w:t>
      </w:r>
      <w:r w:rsidR="00CC2208">
        <w:rPr>
          <w:rFonts w:ascii="Arial" w:hAnsi="Arial" w:cs="Arial"/>
          <w:sz w:val="20"/>
          <w:szCs w:val="20"/>
        </w:rPr>
        <w:t xml:space="preserve">, mint </w:t>
      </w:r>
      <w:r>
        <w:rPr>
          <w:rFonts w:ascii="Arial" w:hAnsi="Arial" w:cs="Arial"/>
          <w:sz w:val="20"/>
          <w:szCs w:val="20"/>
        </w:rPr>
        <w:t>kereskedő</w:t>
      </w:r>
      <w:r w:rsidRPr="00414A1D">
        <w:rPr>
          <w:rFonts w:ascii="Arial" w:hAnsi="Arial" w:cs="Arial"/>
          <w:sz w:val="20"/>
          <w:szCs w:val="20"/>
        </w:rPr>
        <w:t xml:space="preserve"> kockázatértékelés elkészítésére köteles</w:t>
      </w:r>
      <w:r>
        <w:rPr>
          <w:rFonts w:ascii="Arial" w:hAnsi="Arial" w:cs="Arial"/>
          <w:sz w:val="20"/>
          <w:szCs w:val="20"/>
        </w:rPr>
        <w:t>.</w:t>
      </w:r>
      <w:r w:rsidRPr="00414A1D">
        <w:rPr>
          <w:rFonts w:ascii="Arial" w:hAnsi="Arial" w:cs="Arial"/>
          <w:sz w:val="20"/>
          <w:szCs w:val="20"/>
        </w:rPr>
        <w:t xml:space="preserve"> A szolgáltatónál felmerül az átlagos/magas kategóriába sorolást előidéző kockázati tényező</w:t>
      </w:r>
      <w:r w:rsidR="00CC2208">
        <w:rPr>
          <w:rFonts w:ascii="Arial" w:hAnsi="Arial" w:cs="Arial"/>
          <w:sz w:val="20"/>
          <w:szCs w:val="20"/>
        </w:rPr>
        <w:t xml:space="preserve">k számára és súlyára tekintettel </w:t>
      </w:r>
      <w:proofErr w:type="gramStart"/>
      <w:r w:rsidRPr="00414A1D">
        <w:rPr>
          <w:rFonts w:ascii="Arial" w:hAnsi="Arial" w:cs="Arial"/>
          <w:sz w:val="20"/>
          <w:szCs w:val="20"/>
        </w:rPr>
        <w:t>működését …</w:t>
      </w:r>
      <w:proofErr w:type="gramEnd"/>
      <w:r w:rsidRPr="00414A1D">
        <w:rPr>
          <w:rFonts w:ascii="Arial" w:hAnsi="Arial" w:cs="Arial"/>
          <w:sz w:val="20"/>
          <w:szCs w:val="20"/>
        </w:rPr>
        <w:t>……………………………..</w:t>
      </w:r>
      <w:r w:rsidRPr="00414A1D">
        <w:rPr>
          <w:rFonts w:ascii="Arial" w:hAnsi="Arial" w:cs="Arial"/>
          <w:b/>
          <w:sz w:val="20"/>
          <w:szCs w:val="20"/>
        </w:rPr>
        <w:t xml:space="preserve"> kockázati kategóriába</w:t>
      </w:r>
      <w:r w:rsidR="00CC2208">
        <w:rPr>
          <w:rFonts w:ascii="Arial" w:hAnsi="Arial" w:cs="Arial"/>
          <w:sz w:val="20"/>
          <w:szCs w:val="20"/>
        </w:rPr>
        <w:t xml:space="preserve"> sorolt</w:t>
      </w:r>
      <w:r w:rsidRPr="00414A1D">
        <w:rPr>
          <w:rFonts w:ascii="Arial" w:hAnsi="Arial" w:cs="Arial"/>
          <w:sz w:val="20"/>
          <w:szCs w:val="20"/>
        </w:rPr>
        <w:t xml:space="preserve">a. </w:t>
      </w:r>
    </w:p>
    <w:p w:rsidR="00CB117F" w:rsidRPr="00517EFF" w:rsidRDefault="00CB117F" w:rsidP="00CB117F">
      <w:pPr>
        <w:spacing w:before="120" w:after="120"/>
        <w:jc w:val="both"/>
        <w:rPr>
          <w:rFonts w:ascii="Arial" w:hAnsi="Arial" w:cs="Arial"/>
          <w:sz w:val="20"/>
          <w:szCs w:val="20"/>
        </w:rPr>
      </w:pPr>
      <w:r w:rsidRPr="00414A1D">
        <w:rPr>
          <w:rFonts w:ascii="Arial" w:hAnsi="Arial" w:cs="Arial"/>
          <w:sz w:val="20"/>
          <w:szCs w:val="20"/>
        </w:rPr>
        <w:t xml:space="preserve">A kockázatok csökkentésére és kezelésére az alábbi intézkedési tervet </w:t>
      </w:r>
      <w:proofErr w:type="gramStart"/>
      <w:r w:rsidRPr="00414A1D">
        <w:rPr>
          <w:rFonts w:ascii="Arial" w:hAnsi="Arial" w:cs="Arial"/>
          <w:sz w:val="20"/>
          <w:szCs w:val="20"/>
        </w:rPr>
        <w:t>készítette</w:t>
      </w:r>
      <w:r>
        <w:rPr>
          <w:rStyle w:val="Lbjegyzet-hivatkozs"/>
          <w:rFonts w:ascii="Arial" w:hAnsi="Arial" w:cs="Arial"/>
        </w:rPr>
        <w:footnoteReference w:id="1"/>
      </w:r>
      <w:r>
        <w:rPr>
          <w:rFonts w:ascii="Arial" w:hAnsi="Arial" w:cs="Arial"/>
          <w:sz w:val="20"/>
          <w:szCs w:val="20"/>
        </w:rPr>
        <w:t>:</w:t>
      </w:r>
      <w:proofErr w:type="gramEnd"/>
    </w:p>
    <w:p w:rsidR="00CC2208" w:rsidRPr="00654FC4" w:rsidRDefault="00CC2208" w:rsidP="005520E8">
      <w:pPr>
        <w:spacing w:after="0"/>
        <w:ind w:left="57" w:right="284"/>
        <w:jc w:val="both"/>
        <w:rPr>
          <w:rFonts w:ascii="Arial" w:hAnsi="Arial" w:cs="Arial"/>
          <w:sz w:val="20"/>
          <w:szCs w:val="20"/>
        </w:rPr>
      </w:pPr>
      <w:r w:rsidRPr="00654FC4">
        <w:rPr>
          <w:rFonts w:ascii="Arial" w:hAnsi="Arial" w:cs="Arial"/>
          <w:sz w:val="20"/>
          <w:szCs w:val="20"/>
        </w:rPr>
        <w:t xml:space="preserve">A </w:t>
      </w:r>
      <w:r w:rsidRPr="00654FC4">
        <w:rPr>
          <w:rFonts w:ascii="Arial" w:hAnsi="Arial" w:cs="Arial"/>
          <w:b/>
          <w:sz w:val="20"/>
          <w:szCs w:val="20"/>
        </w:rPr>
        <w:t>kockázat</w:t>
      </w:r>
      <w:r>
        <w:rPr>
          <w:rFonts w:ascii="Arial" w:hAnsi="Arial" w:cs="Arial"/>
          <w:b/>
          <w:sz w:val="20"/>
          <w:szCs w:val="20"/>
        </w:rPr>
        <w:t>ok</w:t>
      </w:r>
      <w:r w:rsidRPr="00654FC4">
        <w:rPr>
          <w:rFonts w:ascii="Arial" w:hAnsi="Arial" w:cs="Arial"/>
          <w:b/>
          <w:sz w:val="20"/>
          <w:szCs w:val="20"/>
        </w:rPr>
        <w:t xml:space="preserve"> kezelése érdekében szükséges intézkedések</w:t>
      </w:r>
      <w:r w:rsidRPr="00654FC4">
        <w:rPr>
          <w:rFonts w:ascii="Arial" w:hAnsi="Arial" w:cs="Arial"/>
          <w:sz w:val="20"/>
          <w:szCs w:val="20"/>
        </w:rPr>
        <w:t xml:space="preserve"> az alábbiak: </w:t>
      </w:r>
    </w:p>
    <w:p w:rsidR="00CC2208" w:rsidRPr="00D86105" w:rsidRDefault="00CC2208" w:rsidP="005520E8">
      <w:pPr>
        <w:spacing w:after="0"/>
        <w:ind w:left="57" w:right="284"/>
        <w:jc w:val="both"/>
        <w:rPr>
          <w:rFonts w:ascii="Arial" w:hAnsi="Arial" w:cs="Arial"/>
          <w:i/>
          <w:sz w:val="20"/>
          <w:szCs w:val="20"/>
        </w:rPr>
      </w:pPr>
      <w:r w:rsidRPr="00D86105">
        <w:rPr>
          <w:rFonts w:ascii="Arial" w:hAnsi="Arial" w:cs="Arial"/>
          <w:i/>
          <w:sz w:val="20"/>
          <w:szCs w:val="20"/>
        </w:rPr>
        <w:t>……………………………………………………..……………………………………….</w:t>
      </w:r>
      <w:r>
        <w:rPr>
          <w:rFonts w:ascii="Arial" w:hAnsi="Arial" w:cs="Arial"/>
          <w:i/>
          <w:sz w:val="20"/>
          <w:szCs w:val="20"/>
        </w:rPr>
        <w:t xml:space="preserve"> </w:t>
      </w:r>
      <w:r w:rsidRPr="00D86105">
        <w:rPr>
          <w:rFonts w:ascii="Arial" w:hAnsi="Arial" w:cs="Arial"/>
          <w:i/>
          <w:sz w:val="20"/>
          <w:szCs w:val="20"/>
        </w:rPr>
        <w:t>(Lehet a készpénzfizetés korlátozása önkéntesen, a pénzeszközök forrására történő nyilatkoztatás húszmillió forint alatt, képzéseken való önkéntes részvételt a jogszabályban meghatározott minimumon túlmenően stb.)</w:t>
      </w:r>
    </w:p>
    <w:p w:rsidR="00CC2208" w:rsidRPr="00D86105" w:rsidRDefault="00CC2208" w:rsidP="005520E8">
      <w:pPr>
        <w:spacing w:after="0"/>
        <w:ind w:left="57" w:right="284"/>
        <w:jc w:val="both"/>
        <w:rPr>
          <w:rFonts w:ascii="Arial" w:hAnsi="Arial" w:cs="Arial"/>
          <w:i/>
          <w:sz w:val="20"/>
          <w:szCs w:val="20"/>
        </w:rPr>
      </w:pPr>
    </w:p>
    <w:p w:rsidR="00CC2208" w:rsidRPr="00654FC4" w:rsidRDefault="00CC2208" w:rsidP="005520E8">
      <w:pPr>
        <w:spacing w:after="0"/>
        <w:ind w:left="57" w:right="284"/>
        <w:jc w:val="both"/>
        <w:rPr>
          <w:rFonts w:ascii="Arial" w:hAnsi="Arial" w:cs="Arial"/>
          <w:sz w:val="20"/>
          <w:szCs w:val="20"/>
        </w:rPr>
      </w:pPr>
      <w:r w:rsidRPr="00654FC4">
        <w:rPr>
          <w:rFonts w:ascii="Arial" w:hAnsi="Arial" w:cs="Arial"/>
          <w:sz w:val="20"/>
          <w:szCs w:val="20"/>
        </w:rPr>
        <w:t xml:space="preserve">A meghatározott intézkedések </w:t>
      </w:r>
      <w:r w:rsidRPr="00654FC4">
        <w:rPr>
          <w:rFonts w:ascii="Arial" w:hAnsi="Arial" w:cs="Arial"/>
          <w:b/>
          <w:sz w:val="20"/>
          <w:szCs w:val="20"/>
        </w:rPr>
        <w:t>végrehajtásának határideje</w:t>
      </w:r>
      <w:r w:rsidRPr="00654FC4">
        <w:rPr>
          <w:rFonts w:ascii="Arial" w:hAnsi="Arial" w:cs="Arial"/>
          <w:sz w:val="20"/>
          <w:szCs w:val="20"/>
        </w:rPr>
        <w:t xml:space="preserve">: </w:t>
      </w:r>
    </w:p>
    <w:p w:rsidR="00CC2208" w:rsidRPr="00D86105" w:rsidRDefault="00CC2208" w:rsidP="005520E8">
      <w:pPr>
        <w:spacing w:after="0"/>
        <w:ind w:left="57" w:right="284"/>
        <w:jc w:val="both"/>
        <w:rPr>
          <w:rFonts w:ascii="Arial" w:hAnsi="Arial" w:cs="Arial"/>
          <w:i/>
          <w:sz w:val="20"/>
          <w:szCs w:val="20"/>
        </w:rPr>
      </w:pPr>
      <w:r w:rsidRPr="00D86105">
        <w:rPr>
          <w:rFonts w:ascii="Arial" w:hAnsi="Arial" w:cs="Arial"/>
          <w:i/>
          <w:sz w:val="20"/>
          <w:szCs w:val="20"/>
        </w:rPr>
        <w:t>…………………………………..………………………</w:t>
      </w:r>
      <w:r>
        <w:rPr>
          <w:rFonts w:ascii="Arial" w:hAnsi="Arial" w:cs="Arial"/>
          <w:i/>
          <w:sz w:val="20"/>
          <w:szCs w:val="20"/>
        </w:rPr>
        <w:t xml:space="preserve"> </w:t>
      </w:r>
      <w:r w:rsidRPr="00D86105">
        <w:rPr>
          <w:rFonts w:ascii="Arial" w:hAnsi="Arial" w:cs="Arial"/>
          <w:i/>
          <w:sz w:val="20"/>
          <w:szCs w:val="20"/>
        </w:rPr>
        <w:t>.(Ez legfeljebb 30 nap legyen.)</w:t>
      </w:r>
    </w:p>
    <w:p w:rsidR="00CC2208" w:rsidRPr="00654FC4" w:rsidRDefault="00CC2208" w:rsidP="005520E8">
      <w:pPr>
        <w:spacing w:after="0"/>
        <w:ind w:left="57" w:right="284"/>
        <w:jc w:val="both"/>
        <w:rPr>
          <w:rFonts w:ascii="Arial" w:hAnsi="Arial" w:cs="Arial"/>
          <w:sz w:val="20"/>
          <w:szCs w:val="20"/>
        </w:rPr>
      </w:pPr>
      <w:r w:rsidRPr="00654FC4">
        <w:rPr>
          <w:rFonts w:ascii="Arial" w:hAnsi="Arial" w:cs="Arial"/>
          <w:sz w:val="20"/>
          <w:szCs w:val="20"/>
        </w:rPr>
        <w:t xml:space="preserve">A végrehajtásért </w:t>
      </w:r>
      <w:r w:rsidRPr="00654FC4">
        <w:rPr>
          <w:rFonts w:ascii="Arial" w:hAnsi="Arial" w:cs="Arial"/>
          <w:b/>
          <w:sz w:val="20"/>
          <w:szCs w:val="20"/>
        </w:rPr>
        <w:t>felelős személy</w:t>
      </w:r>
      <w:r w:rsidRPr="00654FC4">
        <w:rPr>
          <w:rFonts w:ascii="Arial" w:hAnsi="Arial" w:cs="Arial"/>
          <w:sz w:val="20"/>
          <w:szCs w:val="20"/>
        </w:rPr>
        <w:t xml:space="preserve">: </w:t>
      </w:r>
    </w:p>
    <w:p w:rsidR="00CC2208" w:rsidRPr="00D86105" w:rsidRDefault="00CC2208" w:rsidP="00CC2208">
      <w:pPr>
        <w:spacing w:after="0"/>
        <w:ind w:left="-142" w:right="284"/>
        <w:jc w:val="both"/>
        <w:rPr>
          <w:rFonts w:ascii="Arial" w:hAnsi="Arial" w:cs="Arial"/>
          <w:i/>
          <w:sz w:val="20"/>
          <w:szCs w:val="20"/>
        </w:rPr>
      </w:pPr>
      <w:r w:rsidRPr="00D86105">
        <w:rPr>
          <w:rFonts w:ascii="Arial" w:hAnsi="Arial" w:cs="Arial"/>
          <w:i/>
          <w:sz w:val="20"/>
          <w:szCs w:val="20"/>
        </w:rPr>
        <w:t>……………………………………………………………………...………………….</w:t>
      </w:r>
      <w:r>
        <w:rPr>
          <w:rFonts w:ascii="Arial" w:hAnsi="Arial" w:cs="Arial"/>
          <w:i/>
          <w:sz w:val="20"/>
          <w:szCs w:val="20"/>
        </w:rPr>
        <w:t xml:space="preserve"> </w:t>
      </w:r>
      <w:r w:rsidRPr="00D86105">
        <w:rPr>
          <w:rFonts w:ascii="Arial" w:hAnsi="Arial" w:cs="Arial"/>
          <w:i/>
          <w:sz w:val="20"/>
          <w:szCs w:val="20"/>
        </w:rPr>
        <w:t>(</w:t>
      </w:r>
      <w:r>
        <w:rPr>
          <w:rFonts w:ascii="Arial" w:hAnsi="Arial" w:cs="Arial"/>
          <w:i/>
          <w:sz w:val="20"/>
          <w:szCs w:val="20"/>
        </w:rPr>
        <w:t>Általában a</w:t>
      </w:r>
      <w:r w:rsidRPr="00D86105">
        <w:rPr>
          <w:rFonts w:ascii="Arial" w:hAnsi="Arial" w:cs="Arial"/>
          <w:i/>
          <w:sz w:val="20"/>
          <w:szCs w:val="20"/>
        </w:rPr>
        <w:t xml:space="preserve"> kijelölt vezető</w:t>
      </w:r>
      <w:r>
        <w:rPr>
          <w:rFonts w:ascii="Arial" w:hAnsi="Arial" w:cs="Arial"/>
          <w:i/>
          <w:sz w:val="20"/>
          <w:szCs w:val="20"/>
        </w:rPr>
        <w:t>, ügyvezető, kijelölt személy</w:t>
      </w:r>
      <w:r w:rsidRPr="00D86105">
        <w:rPr>
          <w:rFonts w:ascii="Arial" w:hAnsi="Arial" w:cs="Arial"/>
          <w:i/>
          <w:sz w:val="20"/>
          <w:szCs w:val="20"/>
        </w:rPr>
        <w:t>.)</w:t>
      </w:r>
    </w:p>
    <w:p w:rsidR="00CC2208" w:rsidRPr="00654FC4" w:rsidRDefault="00CC2208" w:rsidP="00CC2208">
      <w:pPr>
        <w:spacing w:after="0"/>
        <w:ind w:left="-142" w:right="284"/>
        <w:jc w:val="both"/>
        <w:rPr>
          <w:rFonts w:ascii="Arial" w:hAnsi="Arial" w:cs="Arial"/>
          <w:sz w:val="20"/>
          <w:szCs w:val="20"/>
        </w:rPr>
      </w:pPr>
    </w:p>
    <w:p w:rsidR="00CC2208" w:rsidRPr="00654FC4" w:rsidRDefault="00CC2208" w:rsidP="005520E8">
      <w:pPr>
        <w:ind w:left="113" w:right="284"/>
        <w:jc w:val="both"/>
        <w:rPr>
          <w:rFonts w:ascii="Arial" w:hAnsi="Arial" w:cs="Arial"/>
          <w:sz w:val="20"/>
          <w:szCs w:val="20"/>
        </w:rPr>
      </w:pPr>
      <w:r>
        <w:rPr>
          <w:rFonts w:ascii="Arial" w:hAnsi="Arial" w:cs="Arial"/>
          <w:sz w:val="20"/>
          <w:szCs w:val="20"/>
        </w:rPr>
        <w:t>A s</w:t>
      </w:r>
      <w:r w:rsidRPr="00654FC4">
        <w:rPr>
          <w:rFonts w:ascii="Arial" w:hAnsi="Arial" w:cs="Arial"/>
          <w:sz w:val="20"/>
          <w:szCs w:val="20"/>
        </w:rPr>
        <w:t xml:space="preserve">zolgáltató a belső kockázatértékelését </w:t>
      </w:r>
      <w:r w:rsidRPr="00654FC4">
        <w:rPr>
          <w:rFonts w:ascii="Arial" w:hAnsi="Arial" w:cs="Arial"/>
          <w:b/>
          <w:sz w:val="20"/>
          <w:szCs w:val="20"/>
        </w:rPr>
        <w:t>soron kívül felülvizsgálja</w:t>
      </w:r>
      <w:r w:rsidRPr="00654FC4">
        <w:rPr>
          <w:rFonts w:ascii="Arial" w:hAnsi="Arial" w:cs="Arial"/>
          <w:sz w:val="20"/>
          <w:szCs w:val="20"/>
        </w:rPr>
        <w:t>, amennyiben</w:t>
      </w:r>
    </w:p>
    <w:p w:rsidR="00CC2208" w:rsidRPr="00654FC4" w:rsidRDefault="00CC2208" w:rsidP="005520E8">
      <w:pPr>
        <w:spacing w:after="0"/>
        <w:ind w:left="113" w:right="284"/>
        <w:jc w:val="both"/>
        <w:rPr>
          <w:rFonts w:ascii="Arial" w:hAnsi="Arial" w:cs="Arial"/>
          <w:sz w:val="20"/>
          <w:szCs w:val="20"/>
        </w:rPr>
      </w:pPr>
      <w:proofErr w:type="gramStart"/>
      <w:r w:rsidRPr="00654FC4">
        <w:rPr>
          <w:rFonts w:ascii="Arial" w:hAnsi="Arial" w:cs="Arial"/>
          <w:i/>
          <w:iCs/>
          <w:sz w:val="20"/>
          <w:szCs w:val="20"/>
        </w:rPr>
        <w:t>a</w:t>
      </w:r>
      <w:proofErr w:type="gramEnd"/>
      <w:r w:rsidRPr="00654FC4">
        <w:rPr>
          <w:rFonts w:ascii="Arial" w:hAnsi="Arial" w:cs="Arial"/>
          <w:i/>
          <w:iCs/>
          <w:sz w:val="20"/>
          <w:szCs w:val="20"/>
        </w:rPr>
        <w:t xml:space="preserve">) </w:t>
      </w:r>
      <w:r w:rsidRPr="00654FC4">
        <w:rPr>
          <w:rFonts w:ascii="Arial" w:hAnsi="Arial" w:cs="Arial"/>
          <w:sz w:val="20"/>
          <w:szCs w:val="20"/>
        </w:rPr>
        <w:t>az általa korábban már azonosított kockázat természete megváltozik,</w:t>
      </w:r>
    </w:p>
    <w:p w:rsidR="00CC2208" w:rsidRPr="00654FC4" w:rsidRDefault="00CC2208" w:rsidP="005520E8">
      <w:pPr>
        <w:spacing w:after="0"/>
        <w:ind w:left="113" w:right="284"/>
        <w:jc w:val="both"/>
        <w:rPr>
          <w:rFonts w:ascii="Arial" w:hAnsi="Arial" w:cs="Arial"/>
          <w:sz w:val="20"/>
          <w:szCs w:val="20"/>
        </w:rPr>
      </w:pPr>
      <w:r w:rsidRPr="00654FC4">
        <w:rPr>
          <w:rFonts w:ascii="Arial" w:hAnsi="Arial" w:cs="Arial"/>
          <w:i/>
          <w:iCs/>
          <w:sz w:val="20"/>
          <w:szCs w:val="20"/>
        </w:rPr>
        <w:t xml:space="preserve">b) </w:t>
      </w:r>
      <w:r w:rsidRPr="00654FC4">
        <w:rPr>
          <w:rFonts w:ascii="Arial" w:hAnsi="Arial" w:cs="Arial"/>
          <w:sz w:val="20"/>
          <w:szCs w:val="20"/>
        </w:rPr>
        <w:t>új típusú pénzmosási és terrorizmusfinanszírozási kockázat merül fel,</w:t>
      </w:r>
    </w:p>
    <w:p w:rsidR="00CC2208" w:rsidRPr="00654FC4" w:rsidRDefault="00CC2208" w:rsidP="005520E8">
      <w:pPr>
        <w:spacing w:after="0"/>
        <w:ind w:left="113" w:right="284"/>
        <w:jc w:val="both"/>
        <w:rPr>
          <w:rFonts w:ascii="Arial" w:hAnsi="Arial" w:cs="Arial"/>
          <w:sz w:val="20"/>
          <w:szCs w:val="20"/>
        </w:rPr>
      </w:pPr>
      <w:r w:rsidRPr="00654FC4">
        <w:rPr>
          <w:rFonts w:ascii="Arial" w:hAnsi="Arial" w:cs="Arial"/>
          <w:i/>
          <w:iCs/>
          <w:sz w:val="20"/>
          <w:szCs w:val="20"/>
        </w:rPr>
        <w:t xml:space="preserve">c) </w:t>
      </w:r>
      <w:r w:rsidRPr="00654FC4">
        <w:rPr>
          <w:rFonts w:ascii="Arial" w:hAnsi="Arial" w:cs="Arial"/>
          <w:sz w:val="20"/>
          <w:szCs w:val="20"/>
        </w:rPr>
        <w:t>minden egyéb esetben, amikor a szolgáltató alapos okkal feltételezi, hogy a kockázatértékelés alapjául szolgáló információ már nem alkalmazható.</w:t>
      </w:r>
    </w:p>
    <w:p w:rsidR="00CB117F" w:rsidRDefault="00CB117F" w:rsidP="00CB117F">
      <w:pPr>
        <w:spacing w:before="120" w:after="120"/>
        <w:jc w:val="both"/>
        <w:rPr>
          <w:rFonts w:ascii="Arial" w:hAnsi="Arial" w:cs="Arial"/>
          <w:sz w:val="20"/>
          <w:szCs w:val="20"/>
        </w:rPr>
      </w:pPr>
      <w:r w:rsidRPr="00517EFF">
        <w:rPr>
          <w:rFonts w:ascii="Arial" w:hAnsi="Arial" w:cs="Arial"/>
          <w:sz w:val="20"/>
          <w:szCs w:val="20"/>
        </w:rPr>
        <w:t>A szolgáltató köteles olyan információs rendszert működtetni, mely alapján az ügyletekre szűrést tud elvégezni, ennek működése az alábbi:</w:t>
      </w:r>
      <w:r>
        <w:rPr>
          <w:rFonts w:ascii="Arial" w:hAnsi="Arial" w:cs="Arial"/>
          <w:sz w:val="20"/>
          <w:szCs w:val="20"/>
        </w:rPr>
        <w:t xml:space="preserve"> </w:t>
      </w:r>
    </w:p>
    <w:p w:rsidR="00CC2208" w:rsidRPr="007D55D7" w:rsidRDefault="00CC2208" w:rsidP="00CB117F">
      <w:pPr>
        <w:spacing w:before="120" w:after="120"/>
        <w:jc w:val="both"/>
        <w:rPr>
          <w:rFonts w:ascii="Arial" w:hAnsi="Arial" w:cs="Arial"/>
          <w:i/>
          <w:sz w:val="20"/>
          <w:szCs w:val="20"/>
        </w:rPr>
      </w:pPr>
      <w:r w:rsidRPr="007D55D7">
        <w:rPr>
          <w:rFonts w:ascii="Arial" w:hAnsi="Arial" w:cs="Arial"/>
          <w:i/>
          <w:sz w:val="20"/>
          <w:szCs w:val="20"/>
        </w:rPr>
        <w:t>…</w:t>
      </w:r>
      <w:proofErr w:type="gramStart"/>
      <w:r w:rsidRPr="007D55D7">
        <w:rPr>
          <w:rFonts w:ascii="Arial" w:hAnsi="Arial" w:cs="Arial"/>
          <w:i/>
          <w:sz w:val="20"/>
          <w:szCs w:val="20"/>
        </w:rPr>
        <w:t>……………………………………………….</w:t>
      </w:r>
      <w:proofErr w:type="gramEnd"/>
      <w:r w:rsidR="007D55D7" w:rsidRPr="007D55D7">
        <w:rPr>
          <w:rFonts w:ascii="Arial" w:hAnsi="Arial" w:cs="Arial"/>
          <w:i/>
          <w:sz w:val="20"/>
          <w:szCs w:val="20"/>
        </w:rPr>
        <w:t>(leírást kérünk, röviden)</w:t>
      </w:r>
    </w:p>
    <w:p w:rsidR="00CB117F" w:rsidRPr="00517EFF" w:rsidRDefault="00CB117F" w:rsidP="00CB117F">
      <w:pPr>
        <w:spacing w:before="120" w:after="120"/>
        <w:jc w:val="both"/>
        <w:rPr>
          <w:rFonts w:ascii="Arial" w:hAnsi="Arial" w:cs="Arial"/>
          <w:sz w:val="20"/>
          <w:szCs w:val="20"/>
        </w:rPr>
      </w:pPr>
      <w:r w:rsidRPr="00517EFF">
        <w:rPr>
          <w:rFonts w:ascii="Arial" w:hAnsi="Arial" w:cs="Arial"/>
          <w:sz w:val="20"/>
          <w:szCs w:val="20"/>
        </w:rPr>
        <w:t xml:space="preserve">A szolgáltató a fenti besorolásra tekintettel Pmt. szerinti belső szabályzata 1. sz. mellékletében meghatározta a megerősített eljárásra, a vezetői jóváhagyásra, valamint a pénzügyi eszközök forrására vonatkozó információk bekérésének rendjét.  </w:t>
      </w:r>
    </w:p>
    <w:p w:rsidR="00CB117F" w:rsidRDefault="00CB117F" w:rsidP="00CB117F">
      <w:pPr>
        <w:spacing w:before="120" w:after="120"/>
        <w:jc w:val="both"/>
        <w:rPr>
          <w:rFonts w:ascii="Arial" w:hAnsi="Arial" w:cs="Arial"/>
          <w:sz w:val="20"/>
          <w:szCs w:val="20"/>
        </w:rPr>
      </w:pPr>
      <w:r w:rsidRPr="00517EFF">
        <w:rPr>
          <w:rFonts w:ascii="Arial" w:hAnsi="Arial" w:cs="Arial"/>
          <w:sz w:val="20"/>
          <w:szCs w:val="20"/>
        </w:rPr>
        <w:t xml:space="preserve">A szolgáltató köteles belső </w:t>
      </w:r>
      <w:r w:rsidRPr="004455C7">
        <w:rPr>
          <w:rFonts w:ascii="Arial" w:hAnsi="Arial" w:cs="Arial"/>
          <w:b/>
          <w:sz w:val="20"/>
          <w:szCs w:val="20"/>
          <w:u w:val="single"/>
        </w:rPr>
        <w:t>kockázatértékelését aktualizálni</w:t>
      </w:r>
      <w:r w:rsidR="007D55D7">
        <w:rPr>
          <w:rFonts w:ascii="Arial" w:hAnsi="Arial" w:cs="Arial"/>
          <w:b/>
          <w:sz w:val="20"/>
          <w:szCs w:val="20"/>
          <w:u w:val="single"/>
        </w:rPr>
        <w:t xml:space="preserve">, </w:t>
      </w:r>
      <w:r w:rsidRPr="004455C7">
        <w:rPr>
          <w:rFonts w:ascii="Arial" w:hAnsi="Arial" w:cs="Arial"/>
          <w:b/>
          <w:sz w:val="20"/>
          <w:szCs w:val="20"/>
          <w:u w:val="single"/>
        </w:rPr>
        <w:t>minden év január 31. napjáig</w:t>
      </w:r>
      <w:r w:rsidRPr="00517EFF">
        <w:rPr>
          <w:rFonts w:ascii="Arial" w:hAnsi="Arial" w:cs="Arial"/>
          <w:sz w:val="20"/>
          <w:szCs w:val="20"/>
        </w:rPr>
        <w:t xml:space="preserve"> - valamint szükség </w:t>
      </w:r>
      <w:proofErr w:type="gramStart"/>
      <w:r w:rsidRPr="00517EFF">
        <w:rPr>
          <w:rFonts w:ascii="Arial" w:hAnsi="Arial" w:cs="Arial"/>
          <w:sz w:val="20"/>
          <w:szCs w:val="20"/>
        </w:rPr>
        <w:t>esetén soron</w:t>
      </w:r>
      <w:proofErr w:type="gramEnd"/>
      <w:r w:rsidRPr="00517EFF">
        <w:rPr>
          <w:rFonts w:ascii="Arial" w:hAnsi="Arial" w:cs="Arial"/>
          <w:sz w:val="20"/>
          <w:szCs w:val="20"/>
        </w:rPr>
        <w:t xml:space="preserve"> kívül - </w:t>
      </w:r>
      <w:r w:rsidRPr="007D55D7">
        <w:rPr>
          <w:rFonts w:ascii="Arial" w:hAnsi="Arial" w:cs="Arial"/>
          <w:b/>
          <w:sz w:val="20"/>
          <w:szCs w:val="20"/>
          <w:u w:val="single"/>
        </w:rPr>
        <w:t>felülvizsgálni</w:t>
      </w:r>
      <w:r w:rsidRPr="007D55D7">
        <w:rPr>
          <w:rFonts w:ascii="Arial" w:hAnsi="Arial" w:cs="Arial"/>
          <w:sz w:val="20"/>
          <w:szCs w:val="20"/>
          <w:u w:val="single"/>
        </w:rPr>
        <w:t xml:space="preserve"> </w:t>
      </w:r>
      <w:r w:rsidRPr="00517EFF">
        <w:rPr>
          <w:rFonts w:ascii="Arial" w:hAnsi="Arial" w:cs="Arial"/>
          <w:sz w:val="20"/>
          <w:szCs w:val="20"/>
        </w:rPr>
        <w:t xml:space="preserve">és vezetője jóváhagyását követően módosítani. A kockázatértékelést, valamint azok módosításait a szolgáltató köteles a felügyelet részére átadni a felügyeleti eljárás során. </w:t>
      </w:r>
    </w:p>
    <w:p w:rsidR="00CB117F" w:rsidRDefault="00CB117F" w:rsidP="00CB117F">
      <w:pPr>
        <w:spacing w:before="120" w:after="120"/>
        <w:jc w:val="both"/>
        <w:rPr>
          <w:rFonts w:ascii="Arial" w:hAnsi="Arial" w:cs="Arial"/>
          <w:sz w:val="20"/>
          <w:szCs w:val="20"/>
        </w:rPr>
      </w:pPr>
    </w:p>
    <w:p w:rsidR="00054E8B" w:rsidRDefault="00054E8B" w:rsidP="00054E8B">
      <w:pPr>
        <w:spacing w:before="120" w:after="120"/>
        <w:jc w:val="both"/>
        <w:rPr>
          <w:rFonts w:ascii="Arial" w:hAnsi="Arial" w:cs="Arial"/>
          <w:sz w:val="20"/>
          <w:szCs w:val="20"/>
        </w:rPr>
      </w:pPr>
      <w:r w:rsidRPr="00517EFF">
        <w:rPr>
          <w:rFonts w:ascii="Arial" w:hAnsi="Arial" w:cs="Arial"/>
          <w:sz w:val="20"/>
          <w:szCs w:val="20"/>
        </w:rPr>
        <w:t xml:space="preserve">…………………………………………           </w:t>
      </w:r>
      <w:r w:rsidRPr="00517EFF">
        <w:rPr>
          <w:rFonts w:ascii="Arial" w:hAnsi="Arial" w:cs="Arial"/>
          <w:sz w:val="20"/>
          <w:szCs w:val="20"/>
        </w:rPr>
        <w:tab/>
      </w:r>
      <w:r>
        <w:rPr>
          <w:rFonts w:ascii="Arial" w:hAnsi="Arial" w:cs="Arial"/>
          <w:sz w:val="20"/>
          <w:szCs w:val="20"/>
        </w:rPr>
        <w:tab/>
        <w:t>…………………………………………..</w:t>
      </w:r>
    </w:p>
    <w:p w:rsidR="00CB117F" w:rsidRDefault="00054E8B" w:rsidP="00CB117F">
      <w:r>
        <w:rPr>
          <w:rFonts w:ascii="Arial" w:hAnsi="Arial" w:cs="Arial"/>
          <w:sz w:val="20"/>
          <w:szCs w:val="20"/>
        </w:rPr>
        <w:tab/>
      </w:r>
      <w:r>
        <w:rPr>
          <w:rFonts w:ascii="Arial" w:hAnsi="Arial" w:cs="Arial"/>
          <w:sz w:val="20"/>
          <w:szCs w:val="20"/>
        </w:rPr>
        <w:tab/>
      </w:r>
      <w:proofErr w:type="gramStart"/>
      <w:r>
        <w:rPr>
          <w:rFonts w:ascii="Arial" w:hAnsi="Arial" w:cs="Arial"/>
          <w:sz w:val="20"/>
          <w:szCs w:val="20"/>
        </w:rPr>
        <w:t>dátum</w:t>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cégszerű aláírás</w:t>
      </w:r>
      <w:r w:rsidRPr="00517EFF">
        <w:rPr>
          <w:rFonts w:ascii="Arial" w:hAnsi="Arial" w:cs="Arial"/>
          <w:sz w:val="20"/>
          <w:szCs w:val="20"/>
        </w:rPr>
        <w:tab/>
      </w:r>
    </w:p>
    <w:p w:rsidR="00CB117F" w:rsidRPr="00654FC4" w:rsidRDefault="00CB117F" w:rsidP="00CB117F">
      <w:pPr>
        <w:ind w:left="-142" w:right="284"/>
        <w:jc w:val="both"/>
        <w:rPr>
          <w:rFonts w:ascii="Arial" w:hAnsi="Arial" w:cs="Arial"/>
          <w:i/>
          <w:sz w:val="20"/>
          <w:szCs w:val="20"/>
        </w:rPr>
      </w:pPr>
    </w:p>
    <w:p w:rsidR="00CB117F" w:rsidRDefault="00CB117F" w:rsidP="00CB117F">
      <w:pPr>
        <w:ind w:right="284"/>
        <w:rPr>
          <w:rFonts w:ascii="Arial" w:hAnsi="Arial" w:cs="Arial"/>
          <w:i/>
          <w:iCs/>
          <w:color w:val="1F497D" w:themeColor="text2"/>
          <w:sz w:val="20"/>
          <w:szCs w:val="20"/>
        </w:rPr>
      </w:pPr>
    </w:p>
    <w:p w:rsidR="003B40E2" w:rsidRPr="003B40E2" w:rsidRDefault="003B40E2" w:rsidP="003B40E2">
      <w:pPr>
        <w:spacing w:after="120"/>
        <w:ind w:left="2832" w:right="284" w:firstLine="708"/>
        <w:rPr>
          <w:rFonts w:ascii="Arial" w:hAnsi="Arial" w:cs="Arial"/>
          <w:b/>
          <w:iCs/>
          <w:sz w:val="20"/>
          <w:szCs w:val="20"/>
        </w:rPr>
      </w:pPr>
    </w:p>
    <w:bookmarkEnd w:id="13"/>
    <w:p w:rsidR="0054055A" w:rsidRPr="00654FC4" w:rsidRDefault="0054055A" w:rsidP="001A2E6C">
      <w:pPr>
        <w:pStyle w:val="Cmsor2"/>
        <w:rPr>
          <w:rFonts w:ascii="Arial" w:hAnsi="Arial" w:cs="Arial"/>
          <w:sz w:val="20"/>
          <w:szCs w:val="20"/>
          <w:u w:val="single"/>
        </w:rPr>
      </w:pPr>
    </w:p>
    <w:sectPr w:rsidR="0054055A" w:rsidRPr="00654FC4" w:rsidSect="00054E8B">
      <w:footerReference w:type="default" r:id="rId8"/>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393" w:rsidRDefault="00FE3393" w:rsidP="002B684F">
      <w:pPr>
        <w:spacing w:after="0" w:line="240" w:lineRule="auto"/>
      </w:pPr>
      <w:r>
        <w:separator/>
      </w:r>
    </w:p>
  </w:endnote>
  <w:endnote w:type="continuationSeparator" w:id="0">
    <w:p w:rsidR="00FE3393" w:rsidRDefault="00FE3393" w:rsidP="002B68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4795489"/>
      <w:docPartObj>
        <w:docPartGallery w:val="Page Numbers (Bottom of Page)"/>
        <w:docPartUnique/>
      </w:docPartObj>
    </w:sdtPr>
    <w:sdtContent>
      <w:sdt>
        <w:sdtPr>
          <w:id w:val="1809965994"/>
          <w:docPartObj>
            <w:docPartGallery w:val="Page Numbers (Top of Page)"/>
            <w:docPartUnique/>
          </w:docPartObj>
        </w:sdtPr>
        <w:sdtContent>
          <w:p w:rsidR="00FE3393" w:rsidRDefault="00FE3393">
            <w:pPr>
              <w:pStyle w:val="llb"/>
              <w:jc w:val="center"/>
            </w:pPr>
            <w:r>
              <w:t xml:space="preserve">Oldal </w:t>
            </w:r>
            <w:r>
              <w:rPr>
                <w:b/>
                <w:bCs/>
                <w:sz w:val="24"/>
                <w:szCs w:val="24"/>
              </w:rPr>
              <w:fldChar w:fldCharType="begin"/>
            </w:r>
            <w:r>
              <w:rPr>
                <w:b/>
                <w:bCs/>
              </w:rPr>
              <w:instrText>PAGE</w:instrText>
            </w:r>
            <w:r>
              <w:rPr>
                <w:b/>
                <w:bCs/>
                <w:sz w:val="24"/>
                <w:szCs w:val="24"/>
              </w:rPr>
              <w:fldChar w:fldCharType="separate"/>
            </w:r>
            <w:r w:rsidR="007D55D7">
              <w:rPr>
                <w:b/>
                <w:bCs/>
                <w:noProof/>
              </w:rPr>
              <w:t>3</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7D55D7">
              <w:rPr>
                <w:b/>
                <w:bCs/>
                <w:noProof/>
              </w:rPr>
              <w:t>9</w:t>
            </w:r>
            <w:r>
              <w:rPr>
                <w:b/>
                <w:bCs/>
                <w:sz w:val="24"/>
                <w:szCs w:val="24"/>
              </w:rPr>
              <w:fldChar w:fldCharType="end"/>
            </w:r>
          </w:p>
        </w:sdtContent>
      </w:sdt>
    </w:sdtContent>
  </w:sdt>
  <w:p w:rsidR="00FE3393" w:rsidRDefault="00FE3393">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393" w:rsidRDefault="00FE3393" w:rsidP="002B684F">
      <w:pPr>
        <w:spacing w:after="0" w:line="240" w:lineRule="auto"/>
      </w:pPr>
      <w:r>
        <w:separator/>
      </w:r>
    </w:p>
  </w:footnote>
  <w:footnote w:type="continuationSeparator" w:id="0">
    <w:p w:rsidR="00FE3393" w:rsidRDefault="00FE3393" w:rsidP="002B684F">
      <w:pPr>
        <w:spacing w:after="0" w:line="240" w:lineRule="auto"/>
      </w:pPr>
      <w:r>
        <w:continuationSeparator/>
      </w:r>
    </w:p>
  </w:footnote>
  <w:footnote w:id="1">
    <w:p w:rsidR="00FE3393" w:rsidRPr="00414A1D" w:rsidRDefault="00FE3393" w:rsidP="00CB117F">
      <w:pPr>
        <w:pStyle w:val="Lbjegyzetszveg"/>
        <w:rPr>
          <w:rFonts w:ascii="Arial" w:hAnsi="Arial" w:cs="Arial"/>
          <w:sz w:val="16"/>
          <w:szCs w:val="16"/>
        </w:rPr>
      </w:pPr>
      <w:r w:rsidRPr="00414A1D">
        <w:rPr>
          <w:rStyle w:val="Lbjegyzet-hivatkozs"/>
          <w:rFonts w:ascii="Arial" w:hAnsi="Arial" w:cs="Arial"/>
          <w:sz w:val="16"/>
          <w:szCs w:val="16"/>
        </w:rPr>
        <w:footnoteRef/>
      </w:r>
      <w:r w:rsidRPr="00414A1D">
        <w:rPr>
          <w:rFonts w:ascii="Arial" w:hAnsi="Arial" w:cs="Arial"/>
          <w:sz w:val="16"/>
          <w:szCs w:val="16"/>
        </w:rPr>
        <w:t xml:space="preserve"> [</w:t>
      </w:r>
      <w:proofErr w:type="spellStart"/>
      <w:r w:rsidRPr="00414A1D">
        <w:rPr>
          <w:rFonts w:ascii="Arial" w:hAnsi="Arial" w:cs="Arial"/>
          <w:sz w:val="16"/>
          <w:szCs w:val="16"/>
        </w:rPr>
        <w:t>aa</w:t>
      </w:r>
      <w:proofErr w:type="spellEnd"/>
      <w:r w:rsidRPr="00414A1D">
        <w:rPr>
          <w:rFonts w:ascii="Arial" w:hAnsi="Arial" w:cs="Arial"/>
          <w:sz w:val="16"/>
          <w:szCs w:val="16"/>
        </w:rPr>
        <w:t>)- ad)</w:t>
      </w:r>
      <w:r>
        <w:rPr>
          <w:rFonts w:ascii="Arial" w:hAnsi="Arial" w:cs="Arial"/>
          <w:sz w:val="16"/>
          <w:szCs w:val="16"/>
        </w:rPr>
        <w:t>, és b) pont</w:t>
      </w:r>
      <w:r w:rsidRPr="00414A1D">
        <w:rPr>
          <w:rFonts w:ascii="Arial" w:hAnsi="Arial" w:cs="Arial"/>
          <w:sz w:val="16"/>
          <w:szCs w:val="16"/>
        </w:rPr>
        <w:t xml:space="preserve"> kidolgozását kérjük]</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1009D"/>
    <w:multiLevelType w:val="hybridMultilevel"/>
    <w:tmpl w:val="4C688054"/>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
    <w:nsid w:val="07D06504"/>
    <w:multiLevelType w:val="hybridMultilevel"/>
    <w:tmpl w:val="45E824A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nsid w:val="08891464"/>
    <w:multiLevelType w:val="hybridMultilevel"/>
    <w:tmpl w:val="F97CAD54"/>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nsid w:val="0D6B70B5"/>
    <w:multiLevelType w:val="hybridMultilevel"/>
    <w:tmpl w:val="5C62AD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F1137F5"/>
    <w:multiLevelType w:val="hybridMultilevel"/>
    <w:tmpl w:val="E9CE41B2"/>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nsid w:val="110E7CCD"/>
    <w:multiLevelType w:val="hybridMultilevel"/>
    <w:tmpl w:val="066CA36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
    <w:nsid w:val="1A241196"/>
    <w:multiLevelType w:val="hybridMultilevel"/>
    <w:tmpl w:val="0CC4226C"/>
    <w:lvl w:ilvl="0" w:tplc="040E000F">
      <w:start w:val="1"/>
      <w:numFmt w:val="decimal"/>
      <w:lvlText w:val="%1."/>
      <w:lvlJc w:val="left"/>
      <w:pPr>
        <w:ind w:left="1495" w:hanging="360"/>
      </w:pPr>
      <w:rPr>
        <w:rFonts w:hint="default"/>
      </w:rPr>
    </w:lvl>
    <w:lvl w:ilvl="1" w:tplc="040E0003">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7">
    <w:nsid w:val="1DAF7EF9"/>
    <w:multiLevelType w:val="hybridMultilevel"/>
    <w:tmpl w:val="E408A7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273F5280"/>
    <w:multiLevelType w:val="hybridMultilevel"/>
    <w:tmpl w:val="782809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2B115E11"/>
    <w:multiLevelType w:val="hybridMultilevel"/>
    <w:tmpl w:val="04C2C404"/>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2C671517"/>
    <w:multiLevelType w:val="hybridMultilevel"/>
    <w:tmpl w:val="1292C9D0"/>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1">
    <w:nsid w:val="2CA86199"/>
    <w:multiLevelType w:val="hybridMultilevel"/>
    <w:tmpl w:val="DA8CC6DC"/>
    <w:lvl w:ilvl="0" w:tplc="41944E22">
      <w:start w:val="3"/>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2">
    <w:nsid w:val="2D6F48D8"/>
    <w:multiLevelType w:val="hybridMultilevel"/>
    <w:tmpl w:val="AF9CAB1C"/>
    <w:lvl w:ilvl="0" w:tplc="040E000F">
      <w:start w:val="1"/>
      <w:numFmt w:val="decimal"/>
      <w:lvlText w:val="%1."/>
      <w:lvlJc w:val="left"/>
      <w:pPr>
        <w:ind w:left="360" w:hanging="360"/>
      </w:pPr>
      <w:rPr>
        <w:rFont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3">
    <w:nsid w:val="2E8D2499"/>
    <w:multiLevelType w:val="hybridMultilevel"/>
    <w:tmpl w:val="7A5E0D12"/>
    <w:lvl w:ilvl="0" w:tplc="040E000F">
      <w:start w:val="1"/>
      <w:numFmt w:val="decimal"/>
      <w:lvlText w:val="%1."/>
      <w:lvlJc w:val="left"/>
      <w:pPr>
        <w:ind w:left="1004" w:hanging="360"/>
      </w:pPr>
    </w:lvl>
    <w:lvl w:ilvl="1" w:tplc="040E0019">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start w:val="1"/>
      <w:numFmt w:val="decimal"/>
      <w:lvlText w:val="%4."/>
      <w:lvlJc w:val="left"/>
      <w:pPr>
        <w:ind w:left="502"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4">
    <w:nsid w:val="2FBF7907"/>
    <w:multiLevelType w:val="hybridMultilevel"/>
    <w:tmpl w:val="B98224B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5">
    <w:nsid w:val="312C280A"/>
    <w:multiLevelType w:val="hybridMultilevel"/>
    <w:tmpl w:val="72B636C0"/>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6">
    <w:nsid w:val="31FF38D4"/>
    <w:multiLevelType w:val="hybridMultilevel"/>
    <w:tmpl w:val="097083F8"/>
    <w:lvl w:ilvl="0" w:tplc="040E0001">
      <w:start w:val="1"/>
      <w:numFmt w:val="bullet"/>
      <w:lvlText w:val=""/>
      <w:lvlJc w:val="left"/>
      <w:pPr>
        <w:ind w:left="1428" w:hanging="360"/>
      </w:pPr>
      <w:rPr>
        <w:rFonts w:ascii="Symbol" w:hAnsi="Symbol" w:hint="default"/>
      </w:rPr>
    </w:lvl>
    <w:lvl w:ilvl="1" w:tplc="4B8249AC">
      <w:start w:val="1"/>
      <w:numFmt w:val="lowerLetter"/>
      <w:lvlText w:val="%2)"/>
      <w:lvlJc w:val="left"/>
      <w:pPr>
        <w:ind w:left="2148" w:hanging="360"/>
      </w:pPr>
      <w:rPr>
        <w:rFonts w:hint="default"/>
        <w:i/>
      </w:r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17">
    <w:nsid w:val="32AB0C89"/>
    <w:multiLevelType w:val="hybridMultilevel"/>
    <w:tmpl w:val="FA809AF8"/>
    <w:lvl w:ilvl="0" w:tplc="040E000F">
      <w:start w:val="1"/>
      <w:numFmt w:val="decimal"/>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9E1E4E4C">
      <w:start w:val="1"/>
      <w:numFmt w:val="decimal"/>
      <w:lvlText w:val="%3)"/>
      <w:lvlJc w:val="left"/>
      <w:pPr>
        <w:ind w:left="2160" w:hanging="360"/>
      </w:pPr>
      <w:rPr>
        <w:rFont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33AA4D2E"/>
    <w:multiLevelType w:val="hybridMultilevel"/>
    <w:tmpl w:val="35160EE6"/>
    <w:lvl w:ilvl="0" w:tplc="040E000F">
      <w:start w:val="1"/>
      <w:numFmt w:val="decimal"/>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19">
    <w:nsid w:val="40C636D2"/>
    <w:multiLevelType w:val="hybridMultilevel"/>
    <w:tmpl w:val="BB6CCF3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0">
    <w:nsid w:val="41B334BA"/>
    <w:multiLevelType w:val="hybridMultilevel"/>
    <w:tmpl w:val="104800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44E95ABA"/>
    <w:multiLevelType w:val="hybridMultilevel"/>
    <w:tmpl w:val="A7D2D74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49296E05"/>
    <w:multiLevelType w:val="hybridMultilevel"/>
    <w:tmpl w:val="12DE3C88"/>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4AAF66BE"/>
    <w:multiLevelType w:val="hybridMultilevel"/>
    <w:tmpl w:val="21228C3C"/>
    <w:lvl w:ilvl="0" w:tplc="32624562">
      <w:start w:val="4"/>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4">
    <w:nsid w:val="4B611C80"/>
    <w:multiLevelType w:val="multilevel"/>
    <w:tmpl w:val="3500BBFE"/>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C6638BF"/>
    <w:multiLevelType w:val="hybridMultilevel"/>
    <w:tmpl w:val="3E34B9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501A3B86"/>
    <w:multiLevelType w:val="hybridMultilevel"/>
    <w:tmpl w:val="A2DE8DC4"/>
    <w:lvl w:ilvl="0" w:tplc="040E0001">
      <w:start w:val="1"/>
      <w:numFmt w:val="bullet"/>
      <w:lvlText w:val=""/>
      <w:lvlJc w:val="left"/>
      <w:pPr>
        <w:ind w:left="1428" w:hanging="360"/>
      </w:pPr>
      <w:rPr>
        <w:rFonts w:ascii="Symbol" w:hAnsi="Symbol" w:hint="default"/>
      </w:r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27">
    <w:nsid w:val="50936ACE"/>
    <w:multiLevelType w:val="hybridMultilevel"/>
    <w:tmpl w:val="711A791A"/>
    <w:lvl w:ilvl="0" w:tplc="040E0001">
      <w:start w:val="1"/>
      <w:numFmt w:val="bullet"/>
      <w:lvlText w:val=""/>
      <w:lvlJc w:val="left"/>
      <w:pPr>
        <w:ind w:left="360" w:hanging="360"/>
      </w:pPr>
      <w:rPr>
        <w:rFonts w:ascii="Symbol" w:hAnsi="Symbol"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8">
    <w:nsid w:val="52CC33D7"/>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45A3F18"/>
    <w:multiLevelType w:val="hybridMultilevel"/>
    <w:tmpl w:val="67129004"/>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548D7C4C"/>
    <w:multiLevelType w:val="hybridMultilevel"/>
    <w:tmpl w:val="6B46CE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57D142FC"/>
    <w:multiLevelType w:val="hybridMultilevel"/>
    <w:tmpl w:val="0338FEB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2">
    <w:nsid w:val="58B96AC0"/>
    <w:multiLevelType w:val="hybridMultilevel"/>
    <w:tmpl w:val="07443FC4"/>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3">
    <w:nsid w:val="5EAC3552"/>
    <w:multiLevelType w:val="hybridMultilevel"/>
    <w:tmpl w:val="02E69442"/>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4">
    <w:nsid w:val="63186829"/>
    <w:multiLevelType w:val="hybridMultilevel"/>
    <w:tmpl w:val="7ECCF04A"/>
    <w:lvl w:ilvl="0" w:tplc="9484F7F8">
      <w:start w:val="1"/>
      <w:numFmt w:val="upp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6DE241FE"/>
    <w:multiLevelType w:val="hybridMultilevel"/>
    <w:tmpl w:val="CCB827D4"/>
    <w:lvl w:ilvl="0" w:tplc="040E0001">
      <w:start w:val="1"/>
      <w:numFmt w:val="bullet"/>
      <w:lvlText w:val=""/>
      <w:lvlJc w:val="left"/>
      <w:pPr>
        <w:ind w:left="644" w:hanging="360"/>
      </w:pPr>
      <w:rPr>
        <w:rFonts w:ascii="Symbol" w:hAnsi="Symbol"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36">
    <w:nsid w:val="73BE0D1E"/>
    <w:multiLevelType w:val="hybridMultilevel"/>
    <w:tmpl w:val="006A5EA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780F1F2C"/>
    <w:multiLevelType w:val="hybridMultilevel"/>
    <w:tmpl w:val="A708724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781225E1"/>
    <w:multiLevelType w:val="hybridMultilevel"/>
    <w:tmpl w:val="E926E240"/>
    <w:lvl w:ilvl="0" w:tplc="040E000F">
      <w:start w:val="1"/>
      <w:numFmt w:val="decimal"/>
      <w:lvlText w:val="%1."/>
      <w:lvlJc w:val="left"/>
      <w:pPr>
        <w:ind w:left="360" w:hanging="360"/>
      </w:p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9">
    <w:nsid w:val="79742CB2"/>
    <w:multiLevelType w:val="hybridMultilevel"/>
    <w:tmpl w:val="A1FA9844"/>
    <w:lvl w:ilvl="0" w:tplc="1E64510C">
      <w:start w:val="1"/>
      <w:numFmt w:val="decimal"/>
      <w:lvlText w:val="(%1-"/>
      <w:lvlJc w:val="left"/>
      <w:pPr>
        <w:ind w:left="2203" w:hanging="360"/>
      </w:pPr>
      <w:rPr>
        <w:rFonts w:hint="default"/>
      </w:rPr>
    </w:lvl>
    <w:lvl w:ilvl="1" w:tplc="040E0019" w:tentative="1">
      <w:start w:val="1"/>
      <w:numFmt w:val="lowerLetter"/>
      <w:lvlText w:val="%2."/>
      <w:lvlJc w:val="left"/>
      <w:pPr>
        <w:ind w:left="2923" w:hanging="360"/>
      </w:pPr>
    </w:lvl>
    <w:lvl w:ilvl="2" w:tplc="040E001B" w:tentative="1">
      <w:start w:val="1"/>
      <w:numFmt w:val="lowerRoman"/>
      <w:lvlText w:val="%3."/>
      <w:lvlJc w:val="right"/>
      <w:pPr>
        <w:ind w:left="3643" w:hanging="180"/>
      </w:pPr>
    </w:lvl>
    <w:lvl w:ilvl="3" w:tplc="040E000F" w:tentative="1">
      <w:start w:val="1"/>
      <w:numFmt w:val="decimal"/>
      <w:lvlText w:val="%4."/>
      <w:lvlJc w:val="left"/>
      <w:pPr>
        <w:ind w:left="4363" w:hanging="360"/>
      </w:pPr>
    </w:lvl>
    <w:lvl w:ilvl="4" w:tplc="040E0019" w:tentative="1">
      <w:start w:val="1"/>
      <w:numFmt w:val="lowerLetter"/>
      <w:lvlText w:val="%5."/>
      <w:lvlJc w:val="left"/>
      <w:pPr>
        <w:ind w:left="5083" w:hanging="360"/>
      </w:pPr>
    </w:lvl>
    <w:lvl w:ilvl="5" w:tplc="040E001B" w:tentative="1">
      <w:start w:val="1"/>
      <w:numFmt w:val="lowerRoman"/>
      <w:lvlText w:val="%6."/>
      <w:lvlJc w:val="right"/>
      <w:pPr>
        <w:ind w:left="5803" w:hanging="180"/>
      </w:pPr>
    </w:lvl>
    <w:lvl w:ilvl="6" w:tplc="040E000F" w:tentative="1">
      <w:start w:val="1"/>
      <w:numFmt w:val="decimal"/>
      <w:lvlText w:val="%7."/>
      <w:lvlJc w:val="left"/>
      <w:pPr>
        <w:ind w:left="6523" w:hanging="360"/>
      </w:pPr>
    </w:lvl>
    <w:lvl w:ilvl="7" w:tplc="040E0019" w:tentative="1">
      <w:start w:val="1"/>
      <w:numFmt w:val="lowerLetter"/>
      <w:lvlText w:val="%8."/>
      <w:lvlJc w:val="left"/>
      <w:pPr>
        <w:ind w:left="7243" w:hanging="360"/>
      </w:pPr>
    </w:lvl>
    <w:lvl w:ilvl="8" w:tplc="040E001B" w:tentative="1">
      <w:start w:val="1"/>
      <w:numFmt w:val="lowerRoman"/>
      <w:lvlText w:val="%9."/>
      <w:lvlJc w:val="right"/>
      <w:pPr>
        <w:ind w:left="7963" w:hanging="180"/>
      </w:pPr>
    </w:lvl>
  </w:abstractNum>
  <w:abstractNum w:abstractNumId="40">
    <w:nsid w:val="7D157395"/>
    <w:multiLevelType w:val="hybridMultilevel"/>
    <w:tmpl w:val="BDCCB83A"/>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9"/>
  </w:num>
  <w:num w:numId="2">
    <w:abstractNumId w:val="17"/>
  </w:num>
  <w:num w:numId="3">
    <w:abstractNumId w:val="18"/>
  </w:num>
  <w:num w:numId="4">
    <w:abstractNumId w:val="30"/>
  </w:num>
  <w:num w:numId="5">
    <w:abstractNumId w:val="35"/>
  </w:num>
  <w:num w:numId="6">
    <w:abstractNumId w:val="5"/>
  </w:num>
  <w:num w:numId="7">
    <w:abstractNumId w:val="4"/>
  </w:num>
  <w:num w:numId="8">
    <w:abstractNumId w:val="14"/>
  </w:num>
  <w:num w:numId="9">
    <w:abstractNumId w:val="7"/>
  </w:num>
  <w:num w:numId="10">
    <w:abstractNumId w:val="3"/>
  </w:num>
  <w:num w:numId="11">
    <w:abstractNumId w:val="19"/>
  </w:num>
  <w:num w:numId="12">
    <w:abstractNumId w:val="31"/>
  </w:num>
  <w:num w:numId="13">
    <w:abstractNumId w:val="10"/>
  </w:num>
  <w:num w:numId="14">
    <w:abstractNumId w:val="33"/>
  </w:num>
  <w:num w:numId="15">
    <w:abstractNumId w:val="1"/>
  </w:num>
  <w:num w:numId="16">
    <w:abstractNumId w:val="32"/>
  </w:num>
  <w:num w:numId="17">
    <w:abstractNumId w:val="0"/>
  </w:num>
  <w:num w:numId="18">
    <w:abstractNumId w:val="16"/>
  </w:num>
  <w:num w:numId="19">
    <w:abstractNumId w:val="21"/>
  </w:num>
  <w:num w:numId="20">
    <w:abstractNumId w:val="29"/>
  </w:num>
  <w:num w:numId="21">
    <w:abstractNumId w:val="15"/>
  </w:num>
  <w:num w:numId="22">
    <w:abstractNumId w:val="27"/>
  </w:num>
  <w:num w:numId="23">
    <w:abstractNumId w:val="2"/>
  </w:num>
  <w:num w:numId="24">
    <w:abstractNumId w:val="8"/>
  </w:num>
  <w:num w:numId="25">
    <w:abstractNumId w:val="26"/>
  </w:num>
  <w:num w:numId="26">
    <w:abstractNumId w:val="12"/>
  </w:num>
  <w:num w:numId="27">
    <w:abstractNumId w:val="6"/>
  </w:num>
  <w:num w:numId="28">
    <w:abstractNumId w:val="13"/>
  </w:num>
  <w:num w:numId="29">
    <w:abstractNumId w:val="40"/>
  </w:num>
  <w:num w:numId="30">
    <w:abstractNumId w:val="38"/>
  </w:num>
  <w:num w:numId="31">
    <w:abstractNumId w:val="22"/>
  </w:num>
  <w:num w:numId="32">
    <w:abstractNumId w:val="25"/>
  </w:num>
  <w:num w:numId="33">
    <w:abstractNumId w:val="24"/>
  </w:num>
  <w:num w:numId="34">
    <w:abstractNumId w:val="20"/>
  </w:num>
  <w:num w:numId="35">
    <w:abstractNumId w:val="36"/>
  </w:num>
  <w:num w:numId="36">
    <w:abstractNumId w:val="37"/>
  </w:num>
  <w:num w:numId="37">
    <w:abstractNumId w:val="11"/>
  </w:num>
  <w:num w:numId="38">
    <w:abstractNumId w:val="28"/>
  </w:num>
  <w:num w:numId="39">
    <w:abstractNumId w:val="34"/>
  </w:num>
  <w:num w:numId="40">
    <w:abstractNumId w:val="39"/>
  </w:num>
  <w:num w:numId="41">
    <w:abstractNumId w:val="2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rsids>
    <w:rsidRoot w:val="00CF1D22"/>
    <w:rsid w:val="00000D19"/>
    <w:rsid w:val="00001EFD"/>
    <w:rsid w:val="00003523"/>
    <w:rsid w:val="00007965"/>
    <w:rsid w:val="00007D3C"/>
    <w:rsid w:val="00014ACD"/>
    <w:rsid w:val="00020898"/>
    <w:rsid w:val="00022F89"/>
    <w:rsid w:val="000236F3"/>
    <w:rsid w:val="0003116B"/>
    <w:rsid w:val="00031847"/>
    <w:rsid w:val="00032D4B"/>
    <w:rsid w:val="00033E42"/>
    <w:rsid w:val="00042525"/>
    <w:rsid w:val="00044BDB"/>
    <w:rsid w:val="00050A4D"/>
    <w:rsid w:val="000513FE"/>
    <w:rsid w:val="0005253F"/>
    <w:rsid w:val="00054E8B"/>
    <w:rsid w:val="000554AF"/>
    <w:rsid w:val="00064D6B"/>
    <w:rsid w:val="000674E6"/>
    <w:rsid w:val="00067CC8"/>
    <w:rsid w:val="00076B6D"/>
    <w:rsid w:val="00083291"/>
    <w:rsid w:val="00095F3F"/>
    <w:rsid w:val="000A138D"/>
    <w:rsid w:val="000A327E"/>
    <w:rsid w:val="000A3D37"/>
    <w:rsid w:val="000A4D58"/>
    <w:rsid w:val="000A75B7"/>
    <w:rsid w:val="000B0EAD"/>
    <w:rsid w:val="000B524C"/>
    <w:rsid w:val="000B7B86"/>
    <w:rsid w:val="000C5139"/>
    <w:rsid w:val="000C5D56"/>
    <w:rsid w:val="000D3DB1"/>
    <w:rsid w:val="000D5025"/>
    <w:rsid w:val="000D63F5"/>
    <w:rsid w:val="000D73CA"/>
    <w:rsid w:val="000E008E"/>
    <w:rsid w:val="000E4FAD"/>
    <w:rsid w:val="000F31D0"/>
    <w:rsid w:val="000F39E8"/>
    <w:rsid w:val="000F5439"/>
    <w:rsid w:val="000F56A8"/>
    <w:rsid w:val="000F5FCE"/>
    <w:rsid w:val="00104BCB"/>
    <w:rsid w:val="001108AC"/>
    <w:rsid w:val="00117663"/>
    <w:rsid w:val="00122848"/>
    <w:rsid w:val="00131132"/>
    <w:rsid w:val="00133443"/>
    <w:rsid w:val="00142041"/>
    <w:rsid w:val="00143741"/>
    <w:rsid w:val="00147E45"/>
    <w:rsid w:val="001602BD"/>
    <w:rsid w:val="0017320E"/>
    <w:rsid w:val="00173270"/>
    <w:rsid w:val="00175640"/>
    <w:rsid w:val="00176ECF"/>
    <w:rsid w:val="001802D0"/>
    <w:rsid w:val="001813A8"/>
    <w:rsid w:val="00191829"/>
    <w:rsid w:val="0019610E"/>
    <w:rsid w:val="001A2E6C"/>
    <w:rsid w:val="001C49C8"/>
    <w:rsid w:val="001D1645"/>
    <w:rsid w:val="001D1B06"/>
    <w:rsid w:val="001D25BF"/>
    <w:rsid w:val="001D2C14"/>
    <w:rsid w:val="001D7C41"/>
    <w:rsid w:val="001E4B37"/>
    <w:rsid w:val="001E598B"/>
    <w:rsid w:val="001F2C92"/>
    <w:rsid w:val="001F738F"/>
    <w:rsid w:val="001F75E0"/>
    <w:rsid w:val="0020296E"/>
    <w:rsid w:val="00204077"/>
    <w:rsid w:val="00204A2C"/>
    <w:rsid w:val="0021503C"/>
    <w:rsid w:val="00227CA4"/>
    <w:rsid w:val="00232A5C"/>
    <w:rsid w:val="002352F5"/>
    <w:rsid w:val="0024087D"/>
    <w:rsid w:val="00245078"/>
    <w:rsid w:val="0026164A"/>
    <w:rsid w:val="002641AA"/>
    <w:rsid w:val="002646DC"/>
    <w:rsid w:val="00267D41"/>
    <w:rsid w:val="002764F0"/>
    <w:rsid w:val="00285B8A"/>
    <w:rsid w:val="002864F3"/>
    <w:rsid w:val="0028677E"/>
    <w:rsid w:val="002946C1"/>
    <w:rsid w:val="00296429"/>
    <w:rsid w:val="002A4690"/>
    <w:rsid w:val="002A6674"/>
    <w:rsid w:val="002B1AE2"/>
    <w:rsid w:val="002B684F"/>
    <w:rsid w:val="002C4761"/>
    <w:rsid w:val="002C6436"/>
    <w:rsid w:val="002D03D2"/>
    <w:rsid w:val="002D4477"/>
    <w:rsid w:val="002D5B01"/>
    <w:rsid w:val="002D6EC4"/>
    <w:rsid w:val="002E09BF"/>
    <w:rsid w:val="002E1D6B"/>
    <w:rsid w:val="002E2C2F"/>
    <w:rsid w:val="002E2CDF"/>
    <w:rsid w:val="002F593C"/>
    <w:rsid w:val="002F7EAC"/>
    <w:rsid w:val="00300D9D"/>
    <w:rsid w:val="003016F6"/>
    <w:rsid w:val="003020EC"/>
    <w:rsid w:val="00307B50"/>
    <w:rsid w:val="00315771"/>
    <w:rsid w:val="003177B5"/>
    <w:rsid w:val="00317D4D"/>
    <w:rsid w:val="003205C4"/>
    <w:rsid w:val="00326E73"/>
    <w:rsid w:val="003277B9"/>
    <w:rsid w:val="0033131E"/>
    <w:rsid w:val="0034143D"/>
    <w:rsid w:val="003600AA"/>
    <w:rsid w:val="00360128"/>
    <w:rsid w:val="00363508"/>
    <w:rsid w:val="00366193"/>
    <w:rsid w:val="00366FEF"/>
    <w:rsid w:val="003717A2"/>
    <w:rsid w:val="0037407A"/>
    <w:rsid w:val="003838A7"/>
    <w:rsid w:val="00393292"/>
    <w:rsid w:val="0039368D"/>
    <w:rsid w:val="003A3578"/>
    <w:rsid w:val="003A4AF0"/>
    <w:rsid w:val="003A54A8"/>
    <w:rsid w:val="003A6B25"/>
    <w:rsid w:val="003B10BF"/>
    <w:rsid w:val="003B12CC"/>
    <w:rsid w:val="003B17DB"/>
    <w:rsid w:val="003B364D"/>
    <w:rsid w:val="003B40E2"/>
    <w:rsid w:val="003B7071"/>
    <w:rsid w:val="003C26CD"/>
    <w:rsid w:val="003C362A"/>
    <w:rsid w:val="003C3B4B"/>
    <w:rsid w:val="003D0441"/>
    <w:rsid w:val="003F1FBA"/>
    <w:rsid w:val="003F7E00"/>
    <w:rsid w:val="004000C6"/>
    <w:rsid w:val="0040095E"/>
    <w:rsid w:val="004029F5"/>
    <w:rsid w:val="00407443"/>
    <w:rsid w:val="00410AC8"/>
    <w:rsid w:val="00410DC1"/>
    <w:rsid w:val="00417D97"/>
    <w:rsid w:val="00417EDE"/>
    <w:rsid w:val="00417FEA"/>
    <w:rsid w:val="00430487"/>
    <w:rsid w:val="00432AE6"/>
    <w:rsid w:val="00445518"/>
    <w:rsid w:val="004455C7"/>
    <w:rsid w:val="00451455"/>
    <w:rsid w:val="00455491"/>
    <w:rsid w:val="004702B3"/>
    <w:rsid w:val="00477FC7"/>
    <w:rsid w:val="0048430B"/>
    <w:rsid w:val="0049442F"/>
    <w:rsid w:val="004A0992"/>
    <w:rsid w:val="004A3508"/>
    <w:rsid w:val="004A4D55"/>
    <w:rsid w:val="004A7322"/>
    <w:rsid w:val="004B5132"/>
    <w:rsid w:val="004C0D6B"/>
    <w:rsid w:val="004C2224"/>
    <w:rsid w:val="004C28FA"/>
    <w:rsid w:val="004C3C4A"/>
    <w:rsid w:val="004C51B9"/>
    <w:rsid w:val="004C5AB9"/>
    <w:rsid w:val="004D619C"/>
    <w:rsid w:val="004E183E"/>
    <w:rsid w:val="00503542"/>
    <w:rsid w:val="00503A64"/>
    <w:rsid w:val="0050447D"/>
    <w:rsid w:val="00504B46"/>
    <w:rsid w:val="00510B53"/>
    <w:rsid w:val="00514C00"/>
    <w:rsid w:val="00521619"/>
    <w:rsid w:val="005217BA"/>
    <w:rsid w:val="0054055A"/>
    <w:rsid w:val="00543702"/>
    <w:rsid w:val="00544DD8"/>
    <w:rsid w:val="005460A2"/>
    <w:rsid w:val="005520E8"/>
    <w:rsid w:val="00554BE5"/>
    <w:rsid w:val="00556D27"/>
    <w:rsid w:val="00571B88"/>
    <w:rsid w:val="005767A1"/>
    <w:rsid w:val="00580C45"/>
    <w:rsid w:val="00581809"/>
    <w:rsid w:val="005858A4"/>
    <w:rsid w:val="0058609F"/>
    <w:rsid w:val="00587A92"/>
    <w:rsid w:val="00596E95"/>
    <w:rsid w:val="005A265E"/>
    <w:rsid w:val="005A5488"/>
    <w:rsid w:val="005B4358"/>
    <w:rsid w:val="005B4CA0"/>
    <w:rsid w:val="005C367D"/>
    <w:rsid w:val="005C4D36"/>
    <w:rsid w:val="005C6EFB"/>
    <w:rsid w:val="005C7283"/>
    <w:rsid w:val="005D0B58"/>
    <w:rsid w:val="005D3DB6"/>
    <w:rsid w:val="005E58A0"/>
    <w:rsid w:val="005F0FCA"/>
    <w:rsid w:val="005F2F55"/>
    <w:rsid w:val="005F3ED5"/>
    <w:rsid w:val="005F5893"/>
    <w:rsid w:val="00600A8D"/>
    <w:rsid w:val="00602164"/>
    <w:rsid w:val="0060415E"/>
    <w:rsid w:val="0061539B"/>
    <w:rsid w:val="00617E06"/>
    <w:rsid w:val="00621F4A"/>
    <w:rsid w:val="00633628"/>
    <w:rsid w:val="00635A7A"/>
    <w:rsid w:val="006360AF"/>
    <w:rsid w:val="006423B1"/>
    <w:rsid w:val="00652DE2"/>
    <w:rsid w:val="00654FC4"/>
    <w:rsid w:val="00661573"/>
    <w:rsid w:val="00662D54"/>
    <w:rsid w:val="006656F7"/>
    <w:rsid w:val="00682D74"/>
    <w:rsid w:val="00693F65"/>
    <w:rsid w:val="00695C4B"/>
    <w:rsid w:val="006B7BB4"/>
    <w:rsid w:val="006C0AA3"/>
    <w:rsid w:val="006D1286"/>
    <w:rsid w:val="006D7794"/>
    <w:rsid w:val="006E21A4"/>
    <w:rsid w:val="006F0988"/>
    <w:rsid w:val="006F120F"/>
    <w:rsid w:val="006F14D0"/>
    <w:rsid w:val="006F31E8"/>
    <w:rsid w:val="00720B3F"/>
    <w:rsid w:val="00721C0B"/>
    <w:rsid w:val="00725034"/>
    <w:rsid w:val="00727ED3"/>
    <w:rsid w:val="0073236B"/>
    <w:rsid w:val="0074020C"/>
    <w:rsid w:val="00745687"/>
    <w:rsid w:val="007513A4"/>
    <w:rsid w:val="007557CF"/>
    <w:rsid w:val="0075608C"/>
    <w:rsid w:val="0076373B"/>
    <w:rsid w:val="007667DA"/>
    <w:rsid w:val="00767DB3"/>
    <w:rsid w:val="00771007"/>
    <w:rsid w:val="00773D9C"/>
    <w:rsid w:val="00773E32"/>
    <w:rsid w:val="00774AFF"/>
    <w:rsid w:val="00790294"/>
    <w:rsid w:val="00794149"/>
    <w:rsid w:val="007A03A9"/>
    <w:rsid w:val="007A0958"/>
    <w:rsid w:val="007A29B4"/>
    <w:rsid w:val="007A4523"/>
    <w:rsid w:val="007A66CD"/>
    <w:rsid w:val="007B5517"/>
    <w:rsid w:val="007B656B"/>
    <w:rsid w:val="007C21E5"/>
    <w:rsid w:val="007C36B8"/>
    <w:rsid w:val="007C73F3"/>
    <w:rsid w:val="007D0D39"/>
    <w:rsid w:val="007D5011"/>
    <w:rsid w:val="007D55D7"/>
    <w:rsid w:val="007D79C1"/>
    <w:rsid w:val="007E444B"/>
    <w:rsid w:val="007E5E09"/>
    <w:rsid w:val="007F407E"/>
    <w:rsid w:val="00802D34"/>
    <w:rsid w:val="00803699"/>
    <w:rsid w:val="00804B24"/>
    <w:rsid w:val="008067D1"/>
    <w:rsid w:val="00810BC8"/>
    <w:rsid w:val="0081319D"/>
    <w:rsid w:val="00820058"/>
    <w:rsid w:val="008210D7"/>
    <w:rsid w:val="0082456F"/>
    <w:rsid w:val="00826421"/>
    <w:rsid w:val="0083000D"/>
    <w:rsid w:val="00830AEA"/>
    <w:rsid w:val="008310DF"/>
    <w:rsid w:val="00834C63"/>
    <w:rsid w:val="00837BCD"/>
    <w:rsid w:val="00840E79"/>
    <w:rsid w:val="00840FE4"/>
    <w:rsid w:val="00841E00"/>
    <w:rsid w:val="00846674"/>
    <w:rsid w:val="0085366A"/>
    <w:rsid w:val="00863A24"/>
    <w:rsid w:val="008653AB"/>
    <w:rsid w:val="00881FEB"/>
    <w:rsid w:val="00883D36"/>
    <w:rsid w:val="00885567"/>
    <w:rsid w:val="00893065"/>
    <w:rsid w:val="00894915"/>
    <w:rsid w:val="008A6601"/>
    <w:rsid w:val="008B04FB"/>
    <w:rsid w:val="008B2067"/>
    <w:rsid w:val="008B235B"/>
    <w:rsid w:val="008B31D4"/>
    <w:rsid w:val="008B4E91"/>
    <w:rsid w:val="008C0872"/>
    <w:rsid w:val="008C0C49"/>
    <w:rsid w:val="008C11C9"/>
    <w:rsid w:val="008C47AB"/>
    <w:rsid w:val="008D0E52"/>
    <w:rsid w:val="008D541B"/>
    <w:rsid w:val="008D7E5D"/>
    <w:rsid w:val="008E5360"/>
    <w:rsid w:val="008E66DE"/>
    <w:rsid w:val="008F5AA6"/>
    <w:rsid w:val="00903D48"/>
    <w:rsid w:val="00905B33"/>
    <w:rsid w:val="00913D02"/>
    <w:rsid w:val="0092450E"/>
    <w:rsid w:val="009254D8"/>
    <w:rsid w:val="0093055A"/>
    <w:rsid w:val="009307CD"/>
    <w:rsid w:val="00935D7E"/>
    <w:rsid w:val="0094128A"/>
    <w:rsid w:val="00943FF3"/>
    <w:rsid w:val="00955B60"/>
    <w:rsid w:val="00967158"/>
    <w:rsid w:val="0097305D"/>
    <w:rsid w:val="0097647D"/>
    <w:rsid w:val="00980C79"/>
    <w:rsid w:val="0098134E"/>
    <w:rsid w:val="009865DF"/>
    <w:rsid w:val="009909FE"/>
    <w:rsid w:val="0099292E"/>
    <w:rsid w:val="009A667A"/>
    <w:rsid w:val="009B4879"/>
    <w:rsid w:val="009C4DF2"/>
    <w:rsid w:val="009C4E31"/>
    <w:rsid w:val="009E4AE7"/>
    <w:rsid w:val="009F6D0F"/>
    <w:rsid w:val="009F712A"/>
    <w:rsid w:val="00A0377B"/>
    <w:rsid w:val="00A1013F"/>
    <w:rsid w:val="00A12D2B"/>
    <w:rsid w:val="00A13106"/>
    <w:rsid w:val="00A15150"/>
    <w:rsid w:val="00A2063D"/>
    <w:rsid w:val="00A31871"/>
    <w:rsid w:val="00A41C54"/>
    <w:rsid w:val="00A4276B"/>
    <w:rsid w:val="00A46052"/>
    <w:rsid w:val="00A47A7A"/>
    <w:rsid w:val="00A504AA"/>
    <w:rsid w:val="00A523F2"/>
    <w:rsid w:val="00A567C5"/>
    <w:rsid w:val="00A56F7E"/>
    <w:rsid w:val="00A7161B"/>
    <w:rsid w:val="00AA494D"/>
    <w:rsid w:val="00AA4A90"/>
    <w:rsid w:val="00AA6DED"/>
    <w:rsid w:val="00AB2EFD"/>
    <w:rsid w:val="00AB33A5"/>
    <w:rsid w:val="00AB4D1F"/>
    <w:rsid w:val="00AB6E86"/>
    <w:rsid w:val="00AC368A"/>
    <w:rsid w:val="00AC3E17"/>
    <w:rsid w:val="00AC74D2"/>
    <w:rsid w:val="00AC79F3"/>
    <w:rsid w:val="00AD40BA"/>
    <w:rsid w:val="00AD4ADE"/>
    <w:rsid w:val="00AD6BFB"/>
    <w:rsid w:val="00AE62EE"/>
    <w:rsid w:val="00AE7C27"/>
    <w:rsid w:val="00AF1F22"/>
    <w:rsid w:val="00AF2CC2"/>
    <w:rsid w:val="00AF2D92"/>
    <w:rsid w:val="00AF474E"/>
    <w:rsid w:val="00B00BAB"/>
    <w:rsid w:val="00B0570D"/>
    <w:rsid w:val="00B077FB"/>
    <w:rsid w:val="00B10866"/>
    <w:rsid w:val="00B20CAE"/>
    <w:rsid w:val="00B20F2C"/>
    <w:rsid w:val="00B24025"/>
    <w:rsid w:val="00B272BD"/>
    <w:rsid w:val="00B319E9"/>
    <w:rsid w:val="00B3311F"/>
    <w:rsid w:val="00B42B6B"/>
    <w:rsid w:val="00B456CA"/>
    <w:rsid w:val="00B46717"/>
    <w:rsid w:val="00B502F9"/>
    <w:rsid w:val="00B52535"/>
    <w:rsid w:val="00B526BB"/>
    <w:rsid w:val="00B60A95"/>
    <w:rsid w:val="00B67DF8"/>
    <w:rsid w:val="00B706EA"/>
    <w:rsid w:val="00B718C3"/>
    <w:rsid w:val="00B77831"/>
    <w:rsid w:val="00B863A3"/>
    <w:rsid w:val="00B87BE7"/>
    <w:rsid w:val="00B9318E"/>
    <w:rsid w:val="00B93921"/>
    <w:rsid w:val="00B96882"/>
    <w:rsid w:val="00B96E51"/>
    <w:rsid w:val="00B96F55"/>
    <w:rsid w:val="00BB329C"/>
    <w:rsid w:val="00BB40A9"/>
    <w:rsid w:val="00BB5645"/>
    <w:rsid w:val="00BB678F"/>
    <w:rsid w:val="00BB7017"/>
    <w:rsid w:val="00BB72AD"/>
    <w:rsid w:val="00BC08FB"/>
    <w:rsid w:val="00BC0CBD"/>
    <w:rsid w:val="00BC5AE3"/>
    <w:rsid w:val="00BC79A7"/>
    <w:rsid w:val="00BD2DF1"/>
    <w:rsid w:val="00BD55DC"/>
    <w:rsid w:val="00BE04EF"/>
    <w:rsid w:val="00BE4A6F"/>
    <w:rsid w:val="00BE4E0D"/>
    <w:rsid w:val="00BE5237"/>
    <w:rsid w:val="00BF78CC"/>
    <w:rsid w:val="00C00667"/>
    <w:rsid w:val="00C134B2"/>
    <w:rsid w:val="00C144B9"/>
    <w:rsid w:val="00C1614D"/>
    <w:rsid w:val="00C16ACC"/>
    <w:rsid w:val="00C27E8A"/>
    <w:rsid w:val="00C423B8"/>
    <w:rsid w:val="00C4256D"/>
    <w:rsid w:val="00C45398"/>
    <w:rsid w:val="00C50770"/>
    <w:rsid w:val="00C64D07"/>
    <w:rsid w:val="00C70D52"/>
    <w:rsid w:val="00C77D68"/>
    <w:rsid w:val="00C77F9F"/>
    <w:rsid w:val="00C87336"/>
    <w:rsid w:val="00C875D7"/>
    <w:rsid w:val="00C938FF"/>
    <w:rsid w:val="00C94255"/>
    <w:rsid w:val="00C94C18"/>
    <w:rsid w:val="00CA43C8"/>
    <w:rsid w:val="00CA4F68"/>
    <w:rsid w:val="00CB117F"/>
    <w:rsid w:val="00CB6794"/>
    <w:rsid w:val="00CB6943"/>
    <w:rsid w:val="00CB7380"/>
    <w:rsid w:val="00CC2208"/>
    <w:rsid w:val="00CD11DC"/>
    <w:rsid w:val="00CD7535"/>
    <w:rsid w:val="00CE2F41"/>
    <w:rsid w:val="00CF108C"/>
    <w:rsid w:val="00CF1D22"/>
    <w:rsid w:val="00D13B4F"/>
    <w:rsid w:val="00D209B3"/>
    <w:rsid w:val="00D20DE1"/>
    <w:rsid w:val="00D22C2E"/>
    <w:rsid w:val="00D22FD9"/>
    <w:rsid w:val="00D25808"/>
    <w:rsid w:val="00D26CE4"/>
    <w:rsid w:val="00D27A58"/>
    <w:rsid w:val="00D31531"/>
    <w:rsid w:val="00D34AEF"/>
    <w:rsid w:val="00D37C79"/>
    <w:rsid w:val="00D5772F"/>
    <w:rsid w:val="00D64427"/>
    <w:rsid w:val="00D6470A"/>
    <w:rsid w:val="00D65842"/>
    <w:rsid w:val="00D74960"/>
    <w:rsid w:val="00D80811"/>
    <w:rsid w:val="00D86105"/>
    <w:rsid w:val="00D87EF8"/>
    <w:rsid w:val="00D90B51"/>
    <w:rsid w:val="00D94692"/>
    <w:rsid w:val="00D95295"/>
    <w:rsid w:val="00DA4478"/>
    <w:rsid w:val="00DA55C9"/>
    <w:rsid w:val="00DA7FFA"/>
    <w:rsid w:val="00DB4696"/>
    <w:rsid w:val="00DC1216"/>
    <w:rsid w:val="00DC4AB9"/>
    <w:rsid w:val="00DC5116"/>
    <w:rsid w:val="00DD3109"/>
    <w:rsid w:val="00DD44CB"/>
    <w:rsid w:val="00DE3512"/>
    <w:rsid w:val="00DE515B"/>
    <w:rsid w:val="00DE5EBD"/>
    <w:rsid w:val="00DE651B"/>
    <w:rsid w:val="00DF236E"/>
    <w:rsid w:val="00E028EC"/>
    <w:rsid w:val="00E030CA"/>
    <w:rsid w:val="00E05C82"/>
    <w:rsid w:val="00E120A8"/>
    <w:rsid w:val="00E21F51"/>
    <w:rsid w:val="00E27AF7"/>
    <w:rsid w:val="00E30FFC"/>
    <w:rsid w:val="00E33B83"/>
    <w:rsid w:val="00E34615"/>
    <w:rsid w:val="00E34767"/>
    <w:rsid w:val="00E36095"/>
    <w:rsid w:val="00E40531"/>
    <w:rsid w:val="00E45353"/>
    <w:rsid w:val="00E475FC"/>
    <w:rsid w:val="00E51751"/>
    <w:rsid w:val="00E6217E"/>
    <w:rsid w:val="00E62EAE"/>
    <w:rsid w:val="00E715D6"/>
    <w:rsid w:val="00E72F6D"/>
    <w:rsid w:val="00E74428"/>
    <w:rsid w:val="00E80583"/>
    <w:rsid w:val="00E90353"/>
    <w:rsid w:val="00E94DEC"/>
    <w:rsid w:val="00EA1E32"/>
    <w:rsid w:val="00EA4B72"/>
    <w:rsid w:val="00EB11AE"/>
    <w:rsid w:val="00EB5569"/>
    <w:rsid w:val="00EC1F83"/>
    <w:rsid w:val="00ED196B"/>
    <w:rsid w:val="00ED20E0"/>
    <w:rsid w:val="00ED6991"/>
    <w:rsid w:val="00EE41A3"/>
    <w:rsid w:val="00EE6E51"/>
    <w:rsid w:val="00EF4EDE"/>
    <w:rsid w:val="00F006CE"/>
    <w:rsid w:val="00F0758D"/>
    <w:rsid w:val="00F07598"/>
    <w:rsid w:val="00F16487"/>
    <w:rsid w:val="00F17935"/>
    <w:rsid w:val="00F2204E"/>
    <w:rsid w:val="00F5150A"/>
    <w:rsid w:val="00F539A4"/>
    <w:rsid w:val="00F55DE7"/>
    <w:rsid w:val="00F57CD2"/>
    <w:rsid w:val="00F57E95"/>
    <w:rsid w:val="00F6216C"/>
    <w:rsid w:val="00F71884"/>
    <w:rsid w:val="00F73A05"/>
    <w:rsid w:val="00F74D1C"/>
    <w:rsid w:val="00F757E9"/>
    <w:rsid w:val="00F75D53"/>
    <w:rsid w:val="00F76FEC"/>
    <w:rsid w:val="00F771A7"/>
    <w:rsid w:val="00F809F5"/>
    <w:rsid w:val="00F93B2B"/>
    <w:rsid w:val="00F9586B"/>
    <w:rsid w:val="00F96979"/>
    <w:rsid w:val="00F97706"/>
    <w:rsid w:val="00FA0C4E"/>
    <w:rsid w:val="00FA12FE"/>
    <w:rsid w:val="00FA58AE"/>
    <w:rsid w:val="00FB1454"/>
    <w:rsid w:val="00FB56A7"/>
    <w:rsid w:val="00FB5BC8"/>
    <w:rsid w:val="00FD565D"/>
    <w:rsid w:val="00FD6DF0"/>
    <w:rsid w:val="00FE1563"/>
    <w:rsid w:val="00FE3393"/>
    <w:rsid w:val="00FE559B"/>
    <w:rsid w:val="00FE5CB2"/>
    <w:rsid w:val="00FE69F8"/>
    <w:rsid w:val="00FF2ED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A3D37"/>
  </w:style>
  <w:style w:type="paragraph" w:styleId="Cmsor1">
    <w:name w:val="heading 1"/>
    <w:basedOn w:val="Norml"/>
    <w:link w:val="Cmsor1Char"/>
    <w:uiPriority w:val="9"/>
    <w:qFormat/>
    <w:rsid w:val="002F7E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next w:val="Norml"/>
    <w:link w:val="Cmsor2Char"/>
    <w:uiPriority w:val="9"/>
    <w:unhideWhenUsed/>
    <w:qFormat/>
    <w:rsid w:val="001108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Cmsor3">
    <w:name w:val="heading 3"/>
    <w:basedOn w:val="Norml"/>
    <w:next w:val="Norml"/>
    <w:link w:val="Cmsor3Char"/>
    <w:uiPriority w:val="9"/>
    <w:unhideWhenUsed/>
    <w:qFormat/>
    <w:rsid w:val="001108A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Cmsor4">
    <w:name w:val="heading 4"/>
    <w:basedOn w:val="Norml"/>
    <w:next w:val="Norml"/>
    <w:link w:val="Cmsor4Char"/>
    <w:uiPriority w:val="9"/>
    <w:unhideWhenUsed/>
    <w:qFormat/>
    <w:rsid w:val="00B87BE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Cmsor5">
    <w:name w:val="heading 5"/>
    <w:basedOn w:val="Norml"/>
    <w:next w:val="Norml"/>
    <w:link w:val="Cmsor5Char"/>
    <w:uiPriority w:val="9"/>
    <w:unhideWhenUsed/>
    <w:qFormat/>
    <w:rsid w:val="00B87BE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
    <w:basedOn w:val="Norml"/>
    <w:link w:val="ListaszerbekezdsChar"/>
    <w:uiPriority w:val="34"/>
    <w:qFormat/>
    <w:rsid w:val="000D63F5"/>
    <w:pPr>
      <w:ind w:left="720"/>
      <w:contextualSpacing/>
    </w:p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uiPriority w:val="99"/>
    <w:unhideWhenUsed/>
    <w:qFormat/>
    <w:rsid w:val="002B684F"/>
    <w:pPr>
      <w:spacing w:after="0" w:line="240" w:lineRule="auto"/>
    </w:pPr>
    <w:rPr>
      <w:sz w:val="20"/>
      <w:szCs w:val="20"/>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uiPriority w:val="99"/>
    <w:rsid w:val="002B684F"/>
    <w:rPr>
      <w:sz w:val="20"/>
      <w:szCs w:val="20"/>
    </w:rPr>
  </w:style>
  <w:style w:type="character" w:styleId="Lbjegyzet-hivatkozs">
    <w:name w:val="footnote reference"/>
    <w:aliases w:val="Footnote symbol,Times 10 Point,Exposant 3 Point,Footnote Reference Number, Exposant 3 Point,Voetnootverwijzing,Footnote reference number,note TESI,SUPERS,EN Footnote Reference,Ref,de nota al pie,Footnote number,callout"/>
    <w:basedOn w:val="Bekezdsalapbettpusa"/>
    <w:link w:val="denotaalpi"/>
    <w:uiPriority w:val="99"/>
    <w:unhideWhenUsed/>
    <w:rsid w:val="002B684F"/>
    <w:rPr>
      <w:vertAlign w:val="superscript"/>
    </w:rPr>
  </w:style>
  <w:style w:type="character" w:styleId="Hiperhivatkozs">
    <w:name w:val="Hyperlink"/>
    <w:basedOn w:val="Bekezdsalapbettpusa"/>
    <w:uiPriority w:val="99"/>
    <w:unhideWhenUsed/>
    <w:rsid w:val="002B684F"/>
    <w:rPr>
      <w:color w:val="0000FF" w:themeColor="hyperlink"/>
      <w:u w:val="single"/>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basedOn w:val="Bekezdsalapbettpusa"/>
    <w:link w:val="Listaszerbekezds"/>
    <w:uiPriority w:val="4"/>
    <w:rsid w:val="002B684F"/>
  </w:style>
  <w:style w:type="paragraph" w:customStyle="1" w:styleId="Default">
    <w:name w:val="Default"/>
    <w:rsid w:val="00D65842"/>
    <w:pPr>
      <w:autoSpaceDE w:val="0"/>
      <w:autoSpaceDN w:val="0"/>
      <w:adjustRightInd w:val="0"/>
      <w:spacing w:after="0" w:line="240" w:lineRule="auto"/>
    </w:pPr>
    <w:rPr>
      <w:rFonts w:ascii="Arial" w:hAnsi="Arial" w:cs="Arial"/>
      <w:color w:val="000000"/>
      <w:sz w:val="24"/>
      <w:szCs w:val="24"/>
    </w:rPr>
  </w:style>
  <w:style w:type="paragraph" w:styleId="Buborkszveg">
    <w:name w:val="Balloon Text"/>
    <w:basedOn w:val="Norml"/>
    <w:link w:val="BuborkszvegChar"/>
    <w:uiPriority w:val="99"/>
    <w:semiHidden/>
    <w:unhideWhenUsed/>
    <w:rsid w:val="00E27AF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27AF7"/>
    <w:rPr>
      <w:rFonts w:ascii="Tahoma" w:hAnsi="Tahoma" w:cs="Tahoma"/>
      <w:sz w:val="16"/>
      <w:szCs w:val="16"/>
    </w:rPr>
  </w:style>
  <w:style w:type="character" w:styleId="Jegyzethivatkozs">
    <w:name w:val="annotation reference"/>
    <w:basedOn w:val="Bekezdsalapbettpusa"/>
    <w:uiPriority w:val="99"/>
    <w:semiHidden/>
    <w:unhideWhenUsed/>
    <w:rsid w:val="00B96F55"/>
    <w:rPr>
      <w:sz w:val="16"/>
      <w:szCs w:val="16"/>
    </w:rPr>
  </w:style>
  <w:style w:type="paragraph" w:styleId="Jegyzetszveg">
    <w:name w:val="annotation text"/>
    <w:basedOn w:val="Norml"/>
    <w:link w:val="JegyzetszvegChar"/>
    <w:uiPriority w:val="99"/>
    <w:semiHidden/>
    <w:unhideWhenUsed/>
    <w:rsid w:val="00B96F55"/>
    <w:pPr>
      <w:spacing w:line="240" w:lineRule="auto"/>
    </w:pPr>
    <w:rPr>
      <w:sz w:val="20"/>
      <w:szCs w:val="20"/>
    </w:rPr>
  </w:style>
  <w:style w:type="character" w:customStyle="1" w:styleId="JegyzetszvegChar">
    <w:name w:val="Jegyzetszöveg Char"/>
    <w:basedOn w:val="Bekezdsalapbettpusa"/>
    <w:link w:val="Jegyzetszveg"/>
    <w:uiPriority w:val="99"/>
    <w:semiHidden/>
    <w:rsid w:val="00B96F55"/>
    <w:rPr>
      <w:sz w:val="20"/>
      <w:szCs w:val="20"/>
    </w:rPr>
  </w:style>
  <w:style w:type="paragraph" w:styleId="Megjegyzstrgya">
    <w:name w:val="annotation subject"/>
    <w:basedOn w:val="Jegyzetszveg"/>
    <w:next w:val="Jegyzetszveg"/>
    <w:link w:val="MegjegyzstrgyaChar"/>
    <w:uiPriority w:val="99"/>
    <w:semiHidden/>
    <w:unhideWhenUsed/>
    <w:rsid w:val="00B96F55"/>
    <w:rPr>
      <w:b/>
      <w:bCs/>
    </w:rPr>
  </w:style>
  <w:style w:type="character" w:customStyle="1" w:styleId="MegjegyzstrgyaChar">
    <w:name w:val="Megjegyzés tárgya Char"/>
    <w:basedOn w:val="JegyzetszvegChar"/>
    <w:link w:val="Megjegyzstrgya"/>
    <w:uiPriority w:val="99"/>
    <w:semiHidden/>
    <w:rsid w:val="00B96F55"/>
    <w:rPr>
      <w:b/>
      <w:bCs/>
      <w:sz w:val="20"/>
      <w:szCs w:val="20"/>
    </w:rPr>
  </w:style>
  <w:style w:type="character" w:customStyle="1" w:styleId="Cmsor1Char">
    <w:name w:val="Címsor 1 Char"/>
    <w:basedOn w:val="Bekezdsalapbettpusa"/>
    <w:link w:val="Cmsor1"/>
    <w:uiPriority w:val="9"/>
    <w:rsid w:val="002F7EAC"/>
    <w:rPr>
      <w:rFonts w:ascii="Times New Roman" w:eastAsia="Times New Roman" w:hAnsi="Times New Roman" w:cs="Times New Roman"/>
      <w:b/>
      <w:bCs/>
      <w:kern w:val="36"/>
      <w:sz w:val="48"/>
      <w:szCs w:val="48"/>
      <w:lang w:eastAsia="hu-HU"/>
    </w:rPr>
  </w:style>
  <w:style w:type="paragraph" w:customStyle="1" w:styleId="cf0">
    <w:name w:val="cf0"/>
    <w:basedOn w:val="Norml"/>
    <w:rsid w:val="002F7EA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hl">
    <w:name w:val="hl"/>
    <w:basedOn w:val="Bekezdsalapbettpusa"/>
    <w:rsid w:val="00A4276B"/>
  </w:style>
  <w:style w:type="paragraph" w:styleId="Vltozat">
    <w:name w:val="Revision"/>
    <w:hidden/>
    <w:uiPriority w:val="99"/>
    <w:semiHidden/>
    <w:rsid w:val="00A523F2"/>
    <w:pPr>
      <w:spacing w:after="0" w:line="240" w:lineRule="auto"/>
    </w:pPr>
  </w:style>
  <w:style w:type="paragraph" w:styleId="lfej">
    <w:name w:val="header"/>
    <w:basedOn w:val="Norml"/>
    <w:link w:val="lfejChar"/>
    <w:uiPriority w:val="99"/>
    <w:unhideWhenUsed/>
    <w:rsid w:val="00600A8D"/>
    <w:pPr>
      <w:tabs>
        <w:tab w:val="center" w:pos="4536"/>
        <w:tab w:val="right" w:pos="9072"/>
      </w:tabs>
      <w:spacing w:after="0" w:line="240" w:lineRule="auto"/>
    </w:pPr>
  </w:style>
  <w:style w:type="character" w:customStyle="1" w:styleId="lfejChar">
    <w:name w:val="Élőfej Char"/>
    <w:basedOn w:val="Bekezdsalapbettpusa"/>
    <w:link w:val="lfej"/>
    <w:uiPriority w:val="99"/>
    <w:rsid w:val="00600A8D"/>
  </w:style>
  <w:style w:type="paragraph" w:styleId="llb">
    <w:name w:val="footer"/>
    <w:basedOn w:val="Norml"/>
    <w:link w:val="llbChar"/>
    <w:uiPriority w:val="99"/>
    <w:unhideWhenUsed/>
    <w:rsid w:val="00600A8D"/>
    <w:pPr>
      <w:tabs>
        <w:tab w:val="center" w:pos="4536"/>
        <w:tab w:val="right" w:pos="9072"/>
      </w:tabs>
      <w:spacing w:after="0" w:line="240" w:lineRule="auto"/>
    </w:pPr>
  </w:style>
  <w:style w:type="character" w:customStyle="1" w:styleId="llbChar">
    <w:name w:val="Élőláb Char"/>
    <w:basedOn w:val="Bekezdsalapbettpusa"/>
    <w:link w:val="llb"/>
    <w:uiPriority w:val="99"/>
    <w:rsid w:val="00600A8D"/>
  </w:style>
  <w:style w:type="table" w:styleId="Rcsostblzat">
    <w:name w:val="Table Grid"/>
    <w:basedOn w:val="Normltblzat"/>
    <w:uiPriority w:val="59"/>
    <w:rsid w:val="002352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uiPriority w:val="39"/>
    <w:unhideWhenUsed/>
    <w:qFormat/>
    <w:rsid w:val="001108AC"/>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Cmsor2Char">
    <w:name w:val="Címsor 2 Char"/>
    <w:basedOn w:val="Bekezdsalapbettpusa"/>
    <w:link w:val="Cmsor2"/>
    <w:uiPriority w:val="9"/>
    <w:rsid w:val="001108AC"/>
    <w:rPr>
      <w:rFonts w:asciiTheme="majorHAnsi" w:eastAsiaTheme="majorEastAsia" w:hAnsiTheme="majorHAnsi" w:cstheme="majorBidi"/>
      <w:color w:val="365F91" w:themeColor="accent1" w:themeShade="BF"/>
      <w:sz w:val="26"/>
      <w:szCs w:val="26"/>
    </w:rPr>
  </w:style>
  <w:style w:type="character" w:customStyle="1" w:styleId="Cmsor3Char">
    <w:name w:val="Címsor 3 Char"/>
    <w:basedOn w:val="Bekezdsalapbettpusa"/>
    <w:link w:val="Cmsor3"/>
    <w:uiPriority w:val="9"/>
    <w:rsid w:val="001108AC"/>
    <w:rPr>
      <w:rFonts w:asciiTheme="majorHAnsi" w:eastAsiaTheme="majorEastAsia" w:hAnsiTheme="majorHAnsi" w:cstheme="majorBidi"/>
      <w:color w:val="243F60" w:themeColor="accent1" w:themeShade="7F"/>
      <w:sz w:val="24"/>
      <w:szCs w:val="24"/>
    </w:rPr>
  </w:style>
  <w:style w:type="character" w:customStyle="1" w:styleId="Cmsor4Char">
    <w:name w:val="Címsor 4 Char"/>
    <w:basedOn w:val="Bekezdsalapbettpusa"/>
    <w:link w:val="Cmsor4"/>
    <w:uiPriority w:val="9"/>
    <w:rsid w:val="00B87BE7"/>
    <w:rPr>
      <w:rFonts w:asciiTheme="majorHAnsi" w:eastAsiaTheme="majorEastAsia" w:hAnsiTheme="majorHAnsi" w:cstheme="majorBidi"/>
      <w:i/>
      <w:iCs/>
      <w:color w:val="365F91" w:themeColor="accent1" w:themeShade="BF"/>
    </w:rPr>
  </w:style>
  <w:style w:type="character" w:customStyle="1" w:styleId="Cmsor5Char">
    <w:name w:val="Címsor 5 Char"/>
    <w:basedOn w:val="Bekezdsalapbettpusa"/>
    <w:link w:val="Cmsor5"/>
    <w:uiPriority w:val="9"/>
    <w:rsid w:val="00B87BE7"/>
    <w:rPr>
      <w:rFonts w:asciiTheme="majorHAnsi" w:eastAsiaTheme="majorEastAsia" w:hAnsiTheme="majorHAnsi" w:cstheme="majorBidi"/>
      <w:color w:val="365F91" w:themeColor="accent1" w:themeShade="BF"/>
    </w:rPr>
  </w:style>
  <w:style w:type="paragraph" w:styleId="TJ2">
    <w:name w:val="toc 2"/>
    <w:basedOn w:val="Norml"/>
    <w:next w:val="Norml"/>
    <w:autoRedefine/>
    <w:uiPriority w:val="39"/>
    <w:unhideWhenUsed/>
    <w:rsid w:val="00E715D6"/>
    <w:pPr>
      <w:spacing w:after="100"/>
      <w:ind w:left="220"/>
    </w:pPr>
  </w:style>
  <w:style w:type="paragraph" w:styleId="TJ3">
    <w:name w:val="toc 3"/>
    <w:basedOn w:val="Norml"/>
    <w:next w:val="Norml"/>
    <w:autoRedefine/>
    <w:uiPriority w:val="39"/>
    <w:unhideWhenUsed/>
    <w:rsid w:val="00E715D6"/>
    <w:pPr>
      <w:spacing w:after="100"/>
      <w:ind w:left="440"/>
    </w:pPr>
  </w:style>
  <w:style w:type="paragraph" w:customStyle="1" w:styleId="denotaalpi">
    <w:name w:val="de nota al pi..."/>
    <w:aliases w:val="Footnote symbol Char,Footnote Reference1 Car Char,Char Char,Carattere Carattere Char,SUPERS Carattere Carattere,Nota,Char,fr,o"/>
    <w:basedOn w:val="Norml"/>
    <w:link w:val="Lbjegyzet-hivatkozs"/>
    <w:uiPriority w:val="99"/>
    <w:rsid w:val="001F738F"/>
    <w:pPr>
      <w:spacing w:after="120" w:line="240" w:lineRule="exact"/>
      <w:jc w:val="both"/>
    </w:pPr>
    <w:rPr>
      <w:vertAlign w:val="superscript"/>
    </w:rPr>
  </w:style>
</w:styles>
</file>

<file path=word/webSettings.xml><?xml version="1.0" encoding="utf-8"?>
<w:webSettings xmlns:r="http://schemas.openxmlformats.org/officeDocument/2006/relationships" xmlns:w="http://schemas.openxmlformats.org/wordprocessingml/2006/main">
  <w:divs>
    <w:div w:id="135493987">
      <w:bodyDiv w:val="1"/>
      <w:marLeft w:val="0"/>
      <w:marRight w:val="0"/>
      <w:marTop w:val="0"/>
      <w:marBottom w:val="0"/>
      <w:divBdr>
        <w:top w:val="none" w:sz="0" w:space="0" w:color="auto"/>
        <w:left w:val="none" w:sz="0" w:space="0" w:color="auto"/>
        <w:bottom w:val="none" w:sz="0" w:space="0" w:color="auto"/>
        <w:right w:val="none" w:sz="0" w:space="0" w:color="auto"/>
      </w:divBdr>
    </w:div>
    <w:div w:id="177814383">
      <w:bodyDiv w:val="1"/>
      <w:marLeft w:val="0"/>
      <w:marRight w:val="0"/>
      <w:marTop w:val="0"/>
      <w:marBottom w:val="0"/>
      <w:divBdr>
        <w:top w:val="none" w:sz="0" w:space="0" w:color="auto"/>
        <w:left w:val="none" w:sz="0" w:space="0" w:color="auto"/>
        <w:bottom w:val="none" w:sz="0" w:space="0" w:color="auto"/>
        <w:right w:val="none" w:sz="0" w:space="0" w:color="auto"/>
      </w:divBdr>
    </w:div>
    <w:div w:id="203373924">
      <w:bodyDiv w:val="1"/>
      <w:marLeft w:val="0"/>
      <w:marRight w:val="0"/>
      <w:marTop w:val="0"/>
      <w:marBottom w:val="0"/>
      <w:divBdr>
        <w:top w:val="none" w:sz="0" w:space="0" w:color="auto"/>
        <w:left w:val="none" w:sz="0" w:space="0" w:color="auto"/>
        <w:bottom w:val="none" w:sz="0" w:space="0" w:color="auto"/>
        <w:right w:val="none" w:sz="0" w:space="0" w:color="auto"/>
      </w:divBdr>
    </w:div>
    <w:div w:id="251940513">
      <w:bodyDiv w:val="1"/>
      <w:marLeft w:val="0"/>
      <w:marRight w:val="0"/>
      <w:marTop w:val="0"/>
      <w:marBottom w:val="0"/>
      <w:divBdr>
        <w:top w:val="none" w:sz="0" w:space="0" w:color="auto"/>
        <w:left w:val="none" w:sz="0" w:space="0" w:color="auto"/>
        <w:bottom w:val="none" w:sz="0" w:space="0" w:color="auto"/>
        <w:right w:val="none" w:sz="0" w:space="0" w:color="auto"/>
      </w:divBdr>
    </w:div>
    <w:div w:id="436558748">
      <w:bodyDiv w:val="1"/>
      <w:marLeft w:val="0"/>
      <w:marRight w:val="0"/>
      <w:marTop w:val="0"/>
      <w:marBottom w:val="0"/>
      <w:divBdr>
        <w:top w:val="none" w:sz="0" w:space="0" w:color="auto"/>
        <w:left w:val="none" w:sz="0" w:space="0" w:color="auto"/>
        <w:bottom w:val="none" w:sz="0" w:space="0" w:color="auto"/>
        <w:right w:val="none" w:sz="0" w:space="0" w:color="auto"/>
      </w:divBdr>
    </w:div>
    <w:div w:id="467163159">
      <w:bodyDiv w:val="1"/>
      <w:marLeft w:val="0"/>
      <w:marRight w:val="0"/>
      <w:marTop w:val="0"/>
      <w:marBottom w:val="0"/>
      <w:divBdr>
        <w:top w:val="none" w:sz="0" w:space="0" w:color="auto"/>
        <w:left w:val="none" w:sz="0" w:space="0" w:color="auto"/>
        <w:bottom w:val="none" w:sz="0" w:space="0" w:color="auto"/>
        <w:right w:val="none" w:sz="0" w:space="0" w:color="auto"/>
      </w:divBdr>
    </w:div>
    <w:div w:id="644361513">
      <w:bodyDiv w:val="1"/>
      <w:marLeft w:val="0"/>
      <w:marRight w:val="0"/>
      <w:marTop w:val="0"/>
      <w:marBottom w:val="0"/>
      <w:divBdr>
        <w:top w:val="none" w:sz="0" w:space="0" w:color="auto"/>
        <w:left w:val="none" w:sz="0" w:space="0" w:color="auto"/>
        <w:bottom w:val="none" w:sz="0" w:space="0" w:color="auto"/>
        <w:right w:val="none" w:sz="0" w:space="0" w:color="auto"/>
      </w:divBdr>
    </w:div>
    <w:div w:id="650597665">
      <w:bodyDiv w:val="1"/>
      <w:marLeft w:val="0"/>
      <w:marRight w:val="0"/>
      <w:marTop w:val="0"/>
      <w:marBottom w:val="0"/>
      <w:divBdr>
        <w:top w:val="none" w:sz="0" w:space="0" w:color="auto"/>
        <w:left w:val="none" w:sz="0" w:space="0" w:color="auto"/>
        <w:bottom w:val="none" w:sz="0" w:space="0" w:color="auto"/>
        <w:right w:val="none" w:sz="0" w:space="0" w:color="auto"/>
      </w:divBdr>
    </w:div>
    <w:div w:id="859049992">
      <w:bodyDiv w:val="1"/>
      <w:marLeft w:val="0"/>
      <w:marRight w:val="0"/>
      <w:marTop w:val="0"/>
      <w:marBottom w:val="0"/>
      <w:divBdr>
        <w:top w:val="none" w:sz="0" w:space="0" w:color="auto"/>
        <w:left w:val="none" w:sz="0" w:space="0" w:color="auto"/>
        <w:bottom w:val="none" w:sz="0" w:space="0" w:color="auto"/>
        <w:right w:val="none" w:sz="0" w:space="0" w:color="auto"/>
      </w:divBdr>
    </w:div>
    <w:div w:id="871112615">
      <w:bodyDiv w:val="1"/>
      <w:marLeft w:val="0"/>
      <w:marRight w:val="0"/>
      <w:marTop w:val="0"/>
      <w:marBottom w:val="0"/>
      <w:divBdr>
        <w:top w:val="none" w:sz="0" w:space="0" w:color="auto"/>
        <w:left w:val="none" w:sz="0" w:space="0" w:color="auto"/>
        <w:bottom w:val="none" w:sz="0" w:space="0" w:color="auto"/>
        <w:right w:val="none" w:sz="0" w:space="0" w:color="auto"/>
      </w:divBdr>
    </w:div>
    <w:div w:id="1054503278">
      <w:bodyDiv w:val="1"/>
      <w:marLeft w:val="0"/>
      <w:marRight w:val="0"/>
      <w:marTop w:val="0"/>
      <w:marBottom w:val="0"/>
      <w:divBdr>
        <w:top w:val="none" w:sz="0" w:space="0" w:color="auto"/>
        <w:left w:val="none" w:sz="0" w:space="0" w:color="auto"/>
        <w:bottom w:val="none" w:sz="0" w:space="0" w:color="auto"/>
        <w:right w:val="none" w:sz="0" w:space="0" w:color="auto"/>
      </w:divBdr>
    </w:div>
    <w:div w:id="1171339440">
      <w:bodyDiv w:val="1"/>
      <w:marLeft w:val="0"/>
      <w:marRight w:val="0"/>
      <w:marTop w:val="0"/>
      <w:marBottom w:val="0"/>
      <w:divBdr>
        <w:top w:val="none" w:sz="0" w:space="0" w:color="auto"/>
        <w:left w:val="none" w:sz="0" w:space="0" w:color="auto"/>
        <w:bottom w:val="none" w:sz="0" w:space="0" w:color="auto"/>
        <w:right w:val="none" w:sz="0" w:space="0" w:color="auto"/>
      </w:divBdr>
    </w:div>
    <w:div w:id="1291982349">
      <w:bodyDiv w:val="1"/>
      <w:marLeft w:val="0"/>
      <w:marRight w:val="0"/>
      <w:marTop w:val="0"/>
      <w:marBottom w:val="0"/>
      <w:divBdr>
        <w:top w:val="none" w:sz="0" w:space="0" w:color="auto"/>
        <w:left w:val="none" w:sz="0" w:space="0" w:color="auto"/>
        <w:bottom w:val="none" w:sz="0" w:space="0" w:color="auto"/>
        <w:right w:val="none" w:sz="0" w:space="0" w:color="auto"/>
      </w:divBdr>
    </w:div>
    <w:div w:id="1409958712">
      <w:bodyDiv w:val="1"/>
      <w:marLeft w:val="0"/>
      <w:marRight w:val="0"/>
      <w:marTop w:val="0"/>
      <w:marBottom w:val="0"/>
      <w:divBdr>
        <w:top w:val="none" w:sz="0" w:space="0" w:color="auto"/>
        <w:left w:val="none" w:sz="0" w:space="0" w:color="auto"/>
        <w:bottom w:val="none" w:sz="0" w:space="0" w:color="auto"/>
        <w:right w:val="none" w:sz="0" w:space="0" w:color="auto"/>
      </w:divBdr>
    </w:div>
    <w:div w:id="1444499639">
      <w:bodyDiv w:val="1"/>
      <w:marLeft w:val="0"/>
      <w:marRight w:val="0"/>
      <w:marTop w:val="0"/>
      <w:marBottom w:val="0"/>
      <w:divBdr>
        <w:top w:val="none" w:sz="0" w:space="0" w:color="auto"/>
        <w:left w:val="none" w:sz="0" w:space="0" w:color="auto"/>
        <w:bottom w:val="none" w:sz="0" w:space="0" w:color="auto"/>
        <w:right w:val="none" w:sz="0" w:space="0" w:color="auto"/>
      </w:divBdr>
    </w:div>
    <w:div w:id="1684823138">
      <w:bodyDiv w:val="1"/>
      <w:marLeft w:val="0"/>
      <w:marRight w:val="0"/>
      <w:marTop w:val="0"/>
      <w:marBottom w:val="0"/>
      <w:divBdr>
        <w:top w:val="none" w:sz="0" w:space="0" w:color="auto"/>
        <w:left w:val="none" w:sz="0" w:space="0" w:color="auto"/>
        <w:bottom w:val="none" w:sz="0" w:space="0" w:color="auto"/>
        <w:right w:val="none" w:sz="0" w:space="0" w:color="auto"/>
      </w:divBdr>
    </w:div>
    <w:div w:id="1707564071">
      <w:bodyDiv w:val="1"/>
      <w:marLeft w:val="0"/>
      <w:marRight w:val="0"/>
      <w:marTop w:val="0"/>
      <w:marBottom w:val="0"/>
      <w:divBdr>
        <w:top w:val="none" w:sz="0" w:space="0" w:color="auto"/>
        <w:left w:val="none" w:sz="0" w:space="0" w:color="auto"/>
        <w:bottom w:val="none" w:sz="0" w:space="0" w:color="auto"/>
        <w:right w:val="none" w:sz="0" w:space="0" w:color="auto"/>
      </w:divBdr>
    </w:div>
    <w:div w:id="1713265867">
      <w:bodyDiv w:val="1"/>
      <w:marLeft w:val="0"/>
      <w:marRight w:val="0"/>
      <w:marTop w:val="0"/>
      <w:marBottom w:val="0"/>
      <w:divBdr>
        <w:top w:val="none" w:sz="0" w:space="0" w:color="auto"/>
        <w:left w:val="none" w:sz="0" w:space="0" w:color="auto"/>
        <w:bottom w:val="none" w:sz="0" w:space="0" w:color="auto"/>
        <w:right w:val="none" w:sz="0" w:space="0" w:color="auto"/>
      </w:divBdr>
    </w:div>
    <w:div w:id="2041780305">
      <w:bodyDiv w:val="1"/>
      <w:marLeft w:val="0"/>
      <w:marRight w:val="0"/>
      <w:marTop w:val="0"/>
      <w:marBottom w:val="0"/>
      <w:divBdr>
        <w:top w:val="none" w:sz="0" w:space="0" w:color="auto"/>
        <w:left w:val="none" w:sz="0" w:space="0" w:color="auto"/>
        <w:bottom w:val="none" w:sz="0" w:space="0" w:color="auto"/>
        <w:right w:val="none" w:sz="0" w:space="0" w:color="auto"/>
      </w:divBdr>
    </w:div>
    <w:div w:id="211551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A423B-9A2F-4147-8E5F-1D0A326CD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2194</Words>
  <Characters>15145</Characters>
  <Application>Microsoft Office Word</Application>
  <DocSecurity>0</DocSecurity>
  <Lines>126</Lines>
  <Paragraphs>34</Paragraphs>
  <ScaleCrop>false</ScaleCrop>
  <HeadingPairs>
    <vt:vector size="2" baseType="variant">
      <vt:variant>
        <vt:lpstr>Cím</vt:lpstr>
      </vt:variant>
      <vt:variant>
        <vt:i4>1</vt:i4>
      </vt:variant>
    </vt:vector>
  </HeadingPairs>
  <TitlesOfParts>
    <vt:vector size="1" baseType="lpstr">
      <vt:lpstr/>
    </vt:vector>
  </TitlesOfParts>
  <Company>MPZRT</Company>
  <LinksUpToDate>false</LinksUpToDate>
  <CharactersWithSpaces>17305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Pintér András dr.</dc:creator>
  <cp:lastModifiedBy>novoth001</cp:lastModifiedBy>
  <cp:revision>3</cp:revision>
  <cp:lastPrinted>2018-01-30T09:20:00Z</cp:lastPrinted>
  <dcterms:created xsi:type="dcterms:W3CDTF">2018-11-08T15:15:00Z</dcterms:created>
  <dcterms:modified xsi:type="dcterms:W3CDTF">2018-11-09T07:18:00Z</dcterms:modified>
</cp:coreProperties>
</file>